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6"/>
        <w:ind w:left="287" w:right="15" w:firstLine="0"/>
        <w:jc w:val="center"/>
        <w:rPr>
          <w:rFonts w:ascii="Microsoft Sans Serif"/>
          <w:sz w:val="70"/>
        </w:rPr>
      </w:pPr>
      <w:r>
        <w:rPr>
          <w:rFonts w:ascii="Arial"/>
          <w:b/>
          <w:color w:val="FFFFFF"/>
          <w:sz w:val="70"/>
        </w:rPr>
        <w:t>Chris</w:t>
      </w:r>
      <w:r>
        <w:rPr>
          <w:rFonts w:ascii="Arial"/>
          <w:b/>
          <w:color w:val="FFFFFF"/>
          <w:spacing w:val="-15"/>
          <w:sz w:val="70"/>
        </w:rPr>
        <w:t> </w:t>
      </w:r>
      <w:r>
        <w:rPr>
          <w:rFonts w:ascii="Microsoft Sans Serif"/>
          <w:color w:val="FFFFFF"/>
          <w:spacing w:val="8"/>
          <w:sz w:val="70"/>
        </w:rPr>
        <w:t>Jackson</w:t>
      </w:r>
    </w:p>
    <w:p>
      <w:pPr>
        <w:pStyle w:val="Heading1"/>
      </w:pPr>
      <w:r>
        <w:rPr>
          <w:color w:val="FFFFFF"/>
          <w:spacing w:val="-2"/>
          <w:w w:val="105"/>
        </w:rPr>
        <w:t>Assistant</w:t>
      </w:r>
      <w:r>
        <w:rPr>
          <w:color w:val="FFFFFF"/>
          <w:spacing w:val="-1"/>
          <w:w w:val="105"/>
        </w:rPr>
        <w:t> </w:t>
      </w:r>
      <w:r>
        <w:rPr>
          <w:color w:val="FFFFFF"/>
          <w:spacing w:val="-2"/>
          <w:w w:val="105"/>
        </w:rPr>
        <w:t>Property</w:t>
      </w:r>
      <w:r>
        <w:rPr>
          <w:color w:val="FFFFFF"/>
          <w:spacing w:val="-1"/>
          <w:w w:val="105"/>
        </w:rPr>
        <w:t> </w:t>
      </w:r>
      <w:r>
        <w:rPr>
          <w:color w:val="FFFFFF"/>
          <w:spacing w:val="-2"/>
          <w:w w:val="105"/>
        </w:rPr>
        <w:t>Manager</w:t>
      </w:r>
    </w:p>
    <w:p>
      <w:pPr>
        <w:spacing w:before="172"/>
        <w:ind w:left="590" w:right="0" w:firstLine="0"/>
        <w:jc w:val="left"/>
        <w:rPr>
          <w:b/>
          <w:sz w:val="16"/>
        </w:rPr>
      </w:pPr>
      <w:r>
        <w:rPr>
          <w:b/>
          <w:color w:val="FFFFFF"/>
          <w:sz w:val="16"/>
        </w:rPr>
        <w:t>Assistant</w:t>
      </w:r>
      <w:r>
        <w:rPr>
          <w:b/>
          <w:color w:val="FFFFFF"/>
          <w:spacing w:val="-1"/>
          <w:sz w:val="16"/>
        </w:rPr>
        <w:t> </w:t>
      </w:r>
      <w:r>
        <w:rPr>
          <w:b/>
          <w:color w:val="FFFFFF"/>
          <w:sz w:val="16"/>
        </w:rPr>
        <w:t>Property Manager focused on tenant satisfaction and</w:t>
      </w:r>
      <w:r>
        <w:rPr>
          <w:b/>
          <w:color w:val="FFFFFF"/>
          <w:spacing w:val="-1"/>
          <w:sz w:val="16"/>
        </w:rPr>
        <w:t> </w:t>
      </w:r>
      <w:r>
        <w:rPr>
          <w:b/>
          <w:color w:val="FFFFFF"/>
          <w:sz w:val="16"/>
        </w:rPr>
        <w:t>operational </w:t>
      </w:r>
      <w:r>
        <w:rPr>
          <w:b/>
          <w:color w:val="FFFFFF"/>
          <w:spacing w:val="-2"/>
          <w:sz w:val="16"/>
        </w:rPr>
        <w:t>efficiency</w:t>
      </w:r>
    </w:p>
    <w:p>
      <w:pPr>
        <w:spacing w:line="271" w:lineRule="auto" w:before="24"/>
        <w:ind w:left="590" w:right="278" w:firstLine="0"/>
        <w:jc w:val="left"/>
        <w:rPr>
          <w:sz w:val="16"/>
        </w:rPr>
      </w:pPr>
      <w:r>
        <w:rPr>
          <w:color w:val="FFFFFF"/>
          <w:spacing w:val="-2"/>
          <w:w w:val="105"/>
          <w:sz w:val="16"/>
        </w:rPr>
        <w:t>Over four years of experience supporting lease administration, coordinating maintenance schedules, and assisting in the daily </w:t>
      </w:r>
      <w:r>
        <w:rPr>
          <w:color w:val="FFFFFF"/>
          <w:w w:val="105"/>
          <w:sz w:val="16"/>
        </w:rPr>
        <w:t>management</w:t>
      </w:r>
      <w:r>
        <w:rPr>
          <w:color w:val="FFFFFF"/>
          <w:spacing w:val="-13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-13"/>
          <w:w w:val="105"/>
          <w:sz w:val="16"/>
        </w:rPr>
        <w:t> </w:t>
      </w:r>
      <w:r>
        <w:rPr>
          <w:color w:val="FFFFFF"/>
          <w:w w:val="105"/>
          <w:sz w:val="16"/>
        </w:rPr>
        <w:t>multi-family</w:t>
      </w:r>
      <w:r>
        <w:rPr>
          <w:color w:val="FFFFFF"/>
          <w:spacing w:val="-12"/>
          <w:w w:val="105"/>
          <w:sz w:val="16"/>
        </w:rPr>
        <w:t> </w:t>
      </w:r>
      <w:r>
        <w:rPr>
          <w:color w:val="FFFFFF"/>
          <w:w w:val="105"/>
          <w:sz w:val="16"/>
        </w:rPr>
        <w:t>residential</w:t>
      </w:r>
      <w:r>
        <w:rPr>
          <w:color w:val="FFFFFF"/>
          <w:spacing w:val="-13"/>
          <w:w w:val="105"/>
          <w:sz w:val="16"/>
        </w:rPr>
        <w:t> </w:t>
      </w:r>
      <w:r>
        <w:rPr>
          <w:color w:val="FFFFFF"/>
          <w:w w:val="105"/>
          <w:sz w:val="16"/>
        </w:rPr>
        <w:t>properties.</w:t>
      </w:r>
      <w:r>
        <w:rPr>
          <w:color w:val="FFFFFF"/>
          <w:spacing w:val="-13"/>
          <w:w w:val="105"/>
          <w:sz w:val="16"/>
        </w:rPr>
        <w:t> </w:t>
      </w:r>
      <w:r>
        <w:rPr>
          <w:color w:val="FFFFFF"/>
          <w:w w:val="105"/>
          <w:sz w:val="16"/>
        </w:rPr>
        <w:t>Strong</w:t>
      </w:r>
      <w:r>
        <w:rPr>
          <w:color w:val="FFFFFF"/>
          <w:spacing w:val="-12"/>
          <w:w w:val="105"/>
          <w:sz w:val="16"/>
        </w:rPr>
        <w:t> </w:t>
      </w:r>
      <w:r>
        <w:rPr>
          <w:color w:val="FFFFFF"/>
          <w:w w:val="105"/>
          <w:sz w:val="16"/>
        </w:rPr>
        <w:t>background</w:t>
      </w:r>
      <w:r>
        <w:rPr>
          <w:color w:val="FFFFFF"/>
          <w:spacing w:val="-13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-13"/>
          <w:w w:val="105"/>
          <w:sz w:val="16"/>
        </w:rPr>
        <w:t> </w:t>
      </w:r>
      <w:r>
        <w:rPr>
          <w:color w:val="FFFFFF"/>
          <w:w w:val="105"/>
          <w:sz w:val="16"/>
        </w:rPr>
        <w:t>resident</w:t>
      </w:r>
      <w:r>
        <w:rPr>
          <w:color w:val="FFFFFF"/>
          <w:spacing w:val="-12"/>
          <w:w w:val="105"/>
          <w:sz w:val="16"/>
        </w:rPr>
        <w:t> </w:t>
      </w:r>
      <w:r>
        <w:rPr>
          <w:color w:val="FFFFFF"/>
          <w:w w:val="105"/>
          <w:sz w:val="16"/>
        </w:rPr>
        <w:t>communications</w:t>
      </w:r>
      <w:r>
        <w:rPr>
          <w:color w:val="FFFFFF"/>
          <w:spacing w:val="-13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-13"/>
          <w:w w:val="105"/>
          <w:sz w:val="16"/>
        </w:rPr>
        <w:t> </w:t>
      </w:r>
      <w:r>
        <w:rPr>
          <w:color w:val="FFFFFF"/>
          <w:w w:val="105"/>
          <w:sz w:val="16"/>
        </w:rPr>
        <w:t>vendor</w:t>
      </w:r>
      <w:r>
        <w:rPr>
          <w:color w:val="FFFFFF"/>
          <w:spacing w:val="-12"/>
          <w:w w:val="105"/>
          <w:sz w:val="16"/>
        </w:rPr>
        <w:t> </w:t>
      </w:r>
      <w:r>
        <w:rPr>
          <w:color w:val="FFFFFF"/>
          <w:w w:val="105"/>
          <w:sz w:val="16"/>
        </w:rPr>
        <w:t>coordination.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99"/>
      </w:pPr>
    </w:p>
    <w:p>
      <w:pPr>
        <w:pStyle w:val="BodyText"/>
        <w:tabs>
          <w:tab w:pos="3734" w:val="left" w:leader="none"/>
        </w:tabs>
        <w:spacing w:before="1"/>
        <w:ind w:left="51"/>
        <w:rPr>
          <w:rFonts w:ascii="Microsoft Sans Serif"/>
          <w:position w:val="1"/>
        </w:rPr>
      </w:pPr>
      <w:r>
        <w:rPr>
          <w:rFonts w:ascii="Microsoft Sans Serif"/>
          <w:color w:val="CC8B00"/>
          <w:w w:val="105"/>
        </w:rPr>
        <w:t>Personal</w:t>
      </w:r>
      <w:r>
        <w:rPr>
          <w:rFonts w:ascii="Microsoft Sans Serif"/>
          <w:color w:val="CC8B00"/>
          <w:spacing w:val="41"/>
          <w:w w:val="105"/>
        </w:rPr>
        <w:t> </w:t>
      </w:r>
      <w:r>
        <w:rPr>
          <w:rFonts w:ascii="Microsoft Sans Serif"/>
          <w:color w:val="CC8B00"/>
          <w:spacing w:val="-2"/>
          <w:w w:val="105"/>
        </w:rPr>
        <w:t>Information</w:t>
      </w:r>
      <w:r>
        <w:rPr>
          <w:rFonts w:ascii="Microsoft Sans Serif"/>
          <w:color w:val="CC8B00"/>
        </w:rPr>
        <w:tab/>
      </w:r>
      <w:r>
        <w:rPr>
          <w:rFonts w:ascii="Microsoft Sans Serif"/>
          <w:spacing w:val="4"/>
          <w:w w:val="105"/>
          <w:position w:val="1"/>
        </w:rPr>
        <w:t>Professional</w:t>
      </w:r>
      <w:r>
        <w:rPr>
          <w:rFonts w:ascii="Microsoft Sans Serif"/>
          <w:spacing w:val="41"/>
          <w:w w:val="110"/>
          <w:position w:val="1"/>
        </w:rPr>
        <w:t> </w:t>
      </w:r>
      <w:r>
        <w:rPr>
          <w:rFonts w:ascii="Microsoft Sans Serif"/>
          <w:spacing w:val="-2"/>
          <w:w w:val="110"/>
          <w:position w:val="1"/>
        </w:rPr>
        <w:t>Experience</w:t>
      </w:r>
    </w:p>
    <w:p>
      <w:pPr>
        <w:pStyle w:val="BodyText"/>
        <w:spacing w:before="7"/>
        <w:rPr>
          <w:rFonts w:ascii="Microsoft Sans Serif"/>
          <w:sz w:val="13"/>
        </w:rPr>
      </w:pPr>
    </w:p>
    <w:p>
      <w:pPr>
        <w:pStyle w:val="BodyText"/>
        <w:spacing w:after="0"/>
        <w:rPr>
          <w:rFonts w:ascii="Microsoft Sans Serif"/>
          <w:sz w:val="13"/>
        </w:rPr>
        <w:sectPr>
          <w:type w:val="continuous"/>
          <w:pgSz w:w="11920" w:h="16860"/>
          <w:pgMar w:top="780" w:bottom="280" w:left="283" w:right="566"/>
        </w:sectPr>
      </w:pPr>
    </w:p>
    <w:p>
      <w:pPr>
        <w:pStyle w:val="BodyText"/>
        <w:spacing w:before="134"/>
        <w:ind w:left="795"/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400051</wp:posOffset>
            </wp:positionH>
            <wp:positionV relativeFrom="paragraph">
              <wp:posOffset>68548</wp:posOffset>
            </wp:positionV>
            <wp:extent cx="165346" cy="165342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6" cy="1653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424242"/>
          <w:w w:val="105"/>
        </w:rPr>
        <w:t>(123)</w:t>
      </w:r>
      <w:r>
        <w:rPr>
          <w:color w:val="424242"/>
          <w:spacing w:val="18"/>
          <w:w w:val="105"/>
        </w:rPr>
        <w:t> </w:t>
      </w:r>
      <w:r>
        <w:rPr>
          <w:color w:val="424242"/>
          <w:w w:val="105"/>
        </w:rPr>
        <w:t>456-</w:t>
      </w:r>
      <w:r>
        <w:rPr>
          <w:color w:val="424242"/>
          <w:spacing w:val="-4"/>
          <w:w w:val="105"/>
        </w:rPr>
        <w:t>7890</w:t>
      </w:r>
    </w:p>
    <w:p>
      <w:pPr>
        <w:pStyle w:val="BodyText"/>
        <w:spacing w:line="266" w:lineRule="auto" w:before="102"/>
        <w:ind w:left="347" w:right="231"/>
      </w:pPr>
      <w:r>
        <w:rPr/>
        <w:br w:type="column"/>
      </w:r>
      <w:r>
        <w:rPr>
          <w:w w:val="110"/>
        </w:rPr>
        <w:t>ASSISTANT</w:t>
      </w:r>
      <w:r>
        <w:rPr>
          <w:spacing w:val="-3"/>
          <w:w w:val="110"/>
        </w:rPr>
        <w:t> </w:t>
      </w:r>
      <w:r>
        <w:rPr>
          <w:w w:val="110"/>
        </w:rPr>
        <w:t>PROPERTY MANAGER </w:t>
      </w:r>
      <w:r>
        <w:rPr>
          <w:w w:val="85"/>
          <w:position w:val="1"/>
        </w:rPr>
        <w:t>|</w:t>
      </w:r>
      <w:r>
        <w:rPr>
          <w:w w:val="110"/>
          <w:position w:val="1"/>
        </w:rPr>
        <w:t> </w:t>
      </w:r>
      <w:r>
        <w:rPr>
          <w:w w:val="110"/>
        </w:rPr>
        <w:t>URBANNEST</w:t>
      </w:r>
      <w:r>
        <w:rPr>
          <w:spacing w:val="-3"/>
          <w:w w:val="110"/>
        </w:rPr>
        <w:t> </w:t>
      </w:r>
      <w:r>
        <w:rPr>
          <w:w w:val="110"/>
        </w:rPr>
        <w:t>PROPERTY GROUP, ATLANTA, GA JUNE 2021 </w:t>
      </w:r>
      <w:r>
        <w:rPr>
          <w:w w:val="155"/>
        </w:rPr>
        <w:t>– </w:t>
      </w:r>
      <w:r>
        <w:rPr>
          <w:w w:val="110"/>
        </w:rPr>
        <w:t>PRESENT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780" w:bottom="280" w:left="283" w:right="566"/>
          <w:cols w:num="2" w:equalWidth="0">
            <w:col w:w="2153" w:space="1234"/>
            <w:col w:w="7684"/>
          </w:cols>
        </w:sectPr>
      </w:pPr>
    </w:p>
    <w:p>
      <w:pPr>
        <w:pStyle w:val="BodyText"/>
        <w:spacing w:line="468" w:lineRule="auto" w:before="102"/>
        <w:ind w:left="347" w:hanging="1"/>
      </w:pPr>
      <w:r>
        <w:rPr>
          <w:position w:val="-8"/>
        </w:rPr>
        <w:drawing>
          <wp:inline distT="0" distB="0" distL="0" distR="0">
            <wp:extent cx="165344" cy="190415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80"/>
          <w:sz w:val="20"/>
        </w:rPr>
        <w:t> </w:t>
      </w:r>
      <w:hyperlink r:id="rId7">
        <w:r>
          <w:rPr>
            <w:color w:val="424242"/>
          </w:rPr>
          <w:t>email@example.com</w:t>
        </w:r>
      </w:hyperlink>
      <w:r>
        <w:rPr>
          <w:color w:val="424242"/>
        </w:rPr>
        <w:t> </w:t>
      </w:r>
      <w:r>
        <w:rPr>
          <w:color w:val="424242"/>
          <w:position w:val="-6"/>
        </w:rPr>
        <w:drawing>
          <wp:inline distT="0" distB="0" distL="0" distR="0">
            <wp:extent cx="165321" cy="166389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21" cy="1663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24242"/>
          <w:position w:val="-6"/>
        </w:rPr>
      </w:r>
      <w:r>
        <w:rPr>
          <w:rFonts w:ascii="Times New Roman"/>
          <w:color w:val="424242"/>
          <w:spacing w:val="80"/>
          <w:w w:val="150"/>
        </w:rPr>
        <w:t> </w:t>
      </w:r>
      <w:r>
        <w:rPr>
          <w:color w:val="424242"/>
        </w:rPr>
        <w:t>City, ST</w:t>
      </w:r>
    </w:p>
    <w:p>
      <w:pPr>
        <w:pStyle w:val="BodyText"/>
        <w:spacing w:before="43"/>
        <w:ind w:left="51"/>
        <w:rPr>
          <w:rFonts w:ascii="Microsoft Sans Serif"/>
        </w:rPr>
      </w:pPr>
      <w:r>
        <w:rPr>
          <w:rFonts w:ascii="Microsoft Sans Serif"/>
          <w:color w:val="CC8B00"/>
          <w:w w:val="105"/>
        </w:rPr>
        <w:t>Key</w:t>
      </w:r>
      <w:r>
        <w:rPr>
          <w:rFonts w:ascii="Microsoft Sans Serif"/>
          <w:color w:val="CC8B00"/>
          <w:spacing w:val="5"/>
          <w:w w:val="110"/>
        </w:rPr>
        <w:t> </w:t>
      </w:r>
      <w:r>
        <w:rPr>
          <w:rFonts w:ascii="Microsoft Sans Serif"/>
          <w:color w:val="CC8B00"/>
          <w:spacing w:val="-2"/>
          <w:w w:val="110"/>
        </w:rPr>
        <w:t>Skills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  <w:tab w:pos="349" w:val="left" w:leader="none"/>
        </w:tabs>
        <w:spacing w:line="218" w:lineRule="auto" w:before="179" w:after="0"/>
        <w:ind w:left="349" w:right="2" w:hanging="298"/>
        <w:jc w:val="left"/>
        <w:rPr>
          <w:sz w:val="18"/>
        </w:rPr>
      </w:pPr>
      <w:r>
        <w:rPr/>
        <w:br w:type="column"/>
      </w:r>
      <w:r>
        <w:rPr>
          <w:sz w:val="18"/>
        </w:rPr>
        <w:t>Helped manage 110-unit apartment complex, including resident move-ins, lease</w:t>
      </w:r>
      <w:r>
        <w:rPr>
          <w:spacing w:val="80"/>
          <w:sz w:val="18"/>
        </w:rPr>
        <w:t> </w:t>
      </w:r>
      <w:r>
        <w:rPr>
          <w:sz w:val="18"/>
        </w:rPr>
        <w:t>compliance, and maintenance requests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</w:tabs>
        <w:spacing w:line="343" w:lineRule="exact" w:before="17" w:after="0"/>
        <w:ind w:left="347" w:right="0" w:hanging="296"/>
        <w:jc w:val="left"/>
        <w:rPr>
          <w:sz w:val="18"/>
        </w:rPr>
      </w:pPr>
      <w:r>
        <w:rPr>
          <w:sz w:val="18"/>
        </w:rPr>
        <w:t>Coordinated</w:t>
      </w:r>
      <w:r>
        <w:rPr>
          <w:spacing w:val="18"/>
          <w:sz w:val="18"/>
        </w:rPr>
        <w:t> </w:t>
      </w:r>
      <w:r>
        <w:rPr>
          <w:sz w:val="18"/>
        </w:rPr>
        <w:t>with</w:t>
      </w:r>
      <w:r>
        <w:rPr>
          <w:spacing w:val="19"/>
          <w:sz w:val="18"/>
        </w:rPr>
        <w:t> </w:t>
      </w:r>
      <w:r>
        <w:rPr>
          <w:sz w:val="18"/>
        </w:rPr>
        <w:t>vendors</w:t>
      </w:r>
      <w:r>
        <w:rPr>
          <w:spacing w:val="19"/>
          <w:sz w:val="18"/>
        </w:rPr>
        <w:t> </w:t>
      </w:r>
      <w:r>
        <w:rPr>
          <w:sz w:val="18"/>
        </w:rPr>
        <w:t>for</w:t>
      </w:r>
      <w:r>
        <w:rPr>
          <w:spacing w:val="19"/>
          <w:sz w:val="18"/>
        </w:rPr>
        <w:t> </w:t>
      </w:r>
      <w:r>
        <w:rPr>
          <w:sz w:val="18"/>
        </w:rPr>
        <w:t>repairs,</w:t>
      </w:r>
      <w:r>
        <w:rPr>
          <w:spacing w:val="19"/>
          <w:sz w:val="18"/>
        </w:rPr>
        <w:t> </w:t>
      </w:r>
      <w:r>
        <w:rPr>
          <w:sz w:val="18"/>
        </w:rPr>
        <w:t>reducing</w:t>
      </w:r>
      <w:r>
        <w:rPr>
          <w:spacing w:val="19"/>
          <w:sz w:val="18"/>
        </w:rPr>
        <w:t> </w:t>
      </w:r>
      <w:r>
        <w:rPr>
          <w:sz w:val="18"/>
        </w:rPr>
        <w:t>turnaround</w:t>
      </w:r>
      <w:r>
        <w:rPr>
          <w:spacing w:val="19"/>
          <w:sz w:val="18"/>
        </w:rPr>
        <w:t> </w:t>
      </w:r>
      <w:r>
        <w:rPr>
          <w:sz w:val="18"/>
        </w:rPr>
        <w:t>time</w:t>
      </w:r>
      <w:r>
        <w:rPr>
          <w:spacing w:val="18"/>
          <w:sz w:val="18"/>
        </w:rPr>
        <w:t> </w:t>
      </w:r>
      <w:r>
        <w:rPr>
          <w:sz w:val="18"/>
        </w:rPr>
        <w:t>by</w:t>
      </w:r>
      <w:r>
        <w:rPr>
          <w:spacing w:val="19"/>
          <w:sz w:val="18"/>
        </w:rPr>
        <w:t> </w:t>
      </w:r>
      <w:r>
        <w:rPr>
          <w:spacing w:val="-5"/>
          <w:sz w:val="18"/>
        </w:rPr>
        <w:t>30%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</w:tabs>
        <w:spacing w:line="343" w:lineRule="exact" w:before="0" w:after="0"/>
        <w:ind w:left="347" w:right="0" w:hanging="296"/>
        <w:jc w:val="left"/>
        <w:rPr>
          <w:sz w:val="18"/>
        </w:rPr>
      </w:pPr>
      <w:r>
        <w:rPr>
          <w:sz w:val="18"/>
        </w:rPr>
        <w:t>Assisted</w:t>
      </w:r>
      <w:r>
        <w:rPr>
          <w:spacing w:val="30"/>
          <w:sz w:val="18"/>
        </w:rPr>
        <w:t> </w:t>
      </w:r>
      <w:r>
        <w:rPr>
          <w:sz w:val="18"/>
        </w:rPr>
        <w:t>with</w:t>
      </w:r>
      <w:r>
        <w:rPr>
          <w:spacing w:val="30"/>
          <w:sz w:val="18"/>
        </w:rPr>
        <w:t> </w:t>
      </w:r>
      <w:r>
        <w:rPr>
          <w:sz w:val="18"/>
        </w:rPr>
        <w:t>monthly</w:t>
      </w:r>
      <w:r>
        <w:rPr>
          <w:spacing w:val="30"/>
          <w:sz w:val="18"/>
        </w:rPr>
        <w:t> </w:t>
      </w:r>
      <w:r>
        <w:rPr>
          <w:sz w:val="18"/>
        </w:rPr>
        <w:t>reporting</w:t>
      </w:r>
      <w:r>
        <w:rPr>
          <w:spacing w:val="30"/>
          <w:sz w:val="18"/>
        </w:rPr>
        <w:t> </w:t>
      </w:r>
      <w:r>
        <w:rPr>
          <w:sz w:val="18"/>
        </w:rPr>
        <w:t>and</w:t>
      </w:r>
      <w:r>
        <w:rPr>
          <w:spacing w:val="30"/>
          <w:sz w:val="18"/>
        </w:rPr>
        <w:t> </w:t>
      </w:r>
      <w:r>
        <w:rPr>
          <w:sz w:val="18"/>
        </w:rPr>
        <w:t>budget</w:t>
      </w:r>
      <w:r>
        <w:rPr>
          <w:spacing w:val="30"/>
          <w:sz w:val="18"/>
        </w:rPr>
        <w:t> </w:t>
      </w:r>
      <w:r>
        <w:rPr>
          <w:spacing w:val="-2"/>
          <w:sz w:val="18"/>
        </w:rPr>
        <w:t>tracking</w:t>
      </w:r>
    </w:p>
    <w:p>
      <w:pPr>
        <w:pStyle w:val="ListParagraph"/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780" w:bottom="280" w:left="283" w:right="566"/>
          <w:cols w:num="2" w:equalWidth="0">
            <w:col w:w="2593" w:space="1332"/>
            <w:col w:w="7146"/>
          </w:cols>
        </w:sectPr>
      </w:pP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43" w:lineRule="exact" w:before="181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1760">
                <wp:simplePos x="0" y="0"/>
                <wp:positionH relativeFrom="page">
                  <wp:posOffset>400049</wp:posOffset>
                </wp:positionH>
                <wp:positionV relativeFrom="paragraph">
                  <wp:posOffset>214331</wp:posOffset>
                </wp:positionV>
                <wp:extent cx="76200" cy="4762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C8B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16.876511pt;width:6.0pt;height:3.75pt;mso-position-horizontal-relative:page;mso-position-vertical-relative:paragraph;z-index:-15774720" id="docshape1" filled="true" fillcolor="#cc8b00" stroked="false">
                <v:fill type="solid"/>
                <w10:wrap type="none"/>
              </v:rect>
            </w:pict>
          </mc:Fallback>
        </mc:AlternateContent>
      </w:r>
      <w:r>
        <w:rPr>
          <w:sz w:val="18"/>
        </w:rPr>
        <w:t>Budget</w:t>
      </w:r>
      <w:r>
        <w:rPr>
          <w:spacing w:val="38"/>
          <w:sz w:val="18"/>
        </w:rPr>
        <w:t> </w:t>
      </w:r>
      <w:r>
        <w:rPr>
          <w:spacing w:val="-2"/>
          <w:sz w:val="18"/>
        </w:rPr>
        <w:t>tracking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261" w:lineRule="exact" w:before="0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2272">
                <wp:simplePos x="0" y="0"/>
                <wp:positionH relativeFrom="page">
                  <wp:posOffset>400049</wp:posOffset>
                </wp:positionH>
                <wp:positionV relativeFrom="paragraph">
                  <wp:posOffset>90992</wp:posOffset>
                </wp:positionV>
                <wp:extent cx="76200" cy="47625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C8B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7.164767pt;width:6.0pt;height:3.75pt;mso-position-horizontal-relative:page;mso-position-vertical-relative:paragraph;z-index:-15774208" id="docshape2" filled="true" fillcolor="#cc8b00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8"/>
        </w:rPr>
        <w:t>Customer</w:t>
      </w:r>
      <w:r>
        <w:rPr>
          <w:spacing w:val="20"/>
          <w:w w:val="105"/>
          <w:sz w:val="18"/>
        </w:rPr>
        <w:t> </w:t>
      </w:r>
      <w:r>
        <w:rPr>
          <w:spacing w:val="-2"/>
          <w:w w:val="105"/>
          <w:sz w:val="18"/>
        </w:rPr>
        <w:t>service</w:t>
      </w:r>
    </w:p>
    <w:p>
      <w:pPr>
        <w:pStyle w:val="BodyText"/>
        <w:spacing w:line="266" w:lineRule="auto" w:before="167"/>
        <w:ind w:left="349" w:right="1263"/>
      </w:pPr>
      <w:r>
        <w:rPr/>
        <w:br w:type="column"/>
      </w:r>
      <w:r>
        <w:rPr>
          <w:w w:val="110"/>
        </w:rPr>
        <w:t>LEASING</w:t>
      </w:r>
      <w:r>
        <w:rPr>
          <w:spacing w:val="-9"/>
          <w:w w:val="110"/>
        </w:rPr>
        <w:t> </w:t>
      </w:r>
      <w:r>
        <w:rPr>
          <w:w w:val="110"/>
        </w:rPr>
        <w:t>CONSULTANT</w:t>
      </w:r>
      <w:r>
        <w:rPr>
          <w:spacing w:val="-3"/>
          <w:w w:val="110"/>
        </w:rPr>
        <w:t> </w:t>
      </w:r>
      <w:r>
        <w:rPr>
          <w:w w:val="85"/>
          <w:position w:val="1"/>
        </w:rPr>
        <w:t>|</w:t>
      </w:r>
      <w:r>
        <w:rPr>
          <w:spacing w:val="-3"/>
          <w:w w:val="110"/>
          <w:position w:val="1"/>
        </w:rPr>
        <w:t> </w:t>
      </w:r>
      <w:r>
        <w:rPr>
          <w:w w:val="110"/>
        </w:rPr>
        <w:t>COASTAL</w:t>
      </w:r>
      <w:r>
        <w:rPr>
          <w:spacing w:val="-9"/>
          <w:w w:val="110"/>
        </w:rPr>
        <w:t> </w:t>
      </w:r>
      <w:r>
        <w:rPr>
          <w:w w:val="110"/>
        </w:rPr>
        <w:t>RIDGE</w:t>
      </w:r>
      <w:r>
        <w:rPr>
          <w:spacing w:val="-9"/>
          <w:w w:val="110"/>
        </w:rPr>
        <w:t> </w:t>
      </w:r>
      <w:r>
        <w:rPr>
          <w:w w:val="110"/>
        </w:rPr>
        <w:t>REAL</w:t>
      </w:r>
      <w:r>
        <w:rPr>
          <w:spacing w:val="-9"/>
          <w:w w:val="110"/>
        </w:rPr>
        <w:t> </w:t>
      </w:r>
      <w:r>
        <w:rPr>
          <w:w w:val="110"/>
        </w:rPr>
        <w:t>ESTATE,</w:t>
      </w:r>
      <w:r>
        <w:rPr>
          <w:spacing w:val="-9"/>
          <w:w w:val="110"/>
        </w:rPr>
        <w:t> </w:t>
      </w:r>
      <w:r>
        <w:rPr>
          <w:w w:val="110"/>
        </w:rPr>
        <w:t>ATLANTA,</w:t>
      </w:r>
      <w:r>
        <w:rPr>
          <w:spacing w:val="-9"/>
          <w:w w:val="110"/>
        </w:rPr>
        <w:t> </w:t>
      </w:r>
      <w:r>
        <w:rPr>
          <w:w w:val="110"/>
        </w:rPr>
        <w:t>GA APRIL 2019 </w:t>
      </w:r>
      <w:r>
        <w:rPr>
          <w:w w:val="155"/>
        </w:rPr>
        <w:t>– </w:t>
      </w:r>
      <w:r>
        <w:rPr>
          <w:w w:val="110"/>
        </w:rPr>
        <w:t>MAY 2021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780" w:bottom="280" w:left="283" w:right="566"/>
          <w:cols w:num="2" w:equalWidth="0">
            <w:col w:w="2187" w:space="1198"/>
            <w:col w:w="7686"/>
          </w:cols>
        </w:sectPr>
      </w:pP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43" w:lineRule="exact" w:before="56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2784">
                <wp:simplePos x="0" y="0"/>
                <wp:positionH relativeFrom="page">
                  <wp:posOffset>400049</wp:posOffset>
                </wp:positionH>
                <wp:positionV relativeFrom="paragraph">
                  <wp:posOffset>134620</wp:posOffset>
                </wp:positionV>
                <wp:extent cx="76200" cy="47625"/>
                <wp:effectExtent l="0" t="0" r="0" b="0"/>
                <wp:wrapNone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C8B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10.600073pt;width:6.0pt;height:3.75pt;mso-position-horizontal-relative:page;mso-position-vertical-relative:paragraph;z-index:-15773696" id="docshape3" filled="true" fillcolor="#cc8b00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8"/>
        </w:rPr>
        <w:t>Lease</w:t>
      </w:r>
      <w:r>
        <w:rPr>
          <w:spacing w:val="22"/>
          <w:w w:val="105"/>
          <w:sz w:val="18"/>
        </w:rPr>
        <w:t> </w:t>
      </w:r>
      <w:r>
        <w:rPr>
          <w:spacing w:val="-2"/>
          <w:w w:val="105"/>
          <w:sz w:val="18"/>
        </w:rPr>
        <w:t>renewals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23" w:lineRule="exact" w:before="0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3296">
                <wp:simplePos x="0" y="0"/>
                <wp:positionH relativeFrom="page">
                  <wp:posOffset>400049</wp:posOffset>
                </wp:positionH>
                <wp:positionV relativeFrom="paragraph">
                  <wp:posOffset>90656</wp:posOffset>
                </wp:positionV>
                <wp:extent cx="76200" cy="38100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76200" cy="38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38100">
                              <a:moveTo>
                                <a:pt x="76199" y="38099"/>
                              </a:moveTo>
                              <a:lnTo>
                                <a:pt x="0" y="38099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380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C8B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7.138329pt;width:6.0pt;height:3.0pt;mso-position-horizontal-relative:page;mso-position-vertical-relative:paragraph;z-index:-15773184" id="docshape4" filled="true" fillcolor="#cc8b00" stroked="false">
                <v:fill type="solid"/>
                <w10:wrap type="none"/>
              </v:rect>
            </w:pict>
          </mc:Fallback>
        </mc:AlternateContent>
      </w:r>
      <w:r>
        <w:rPr>
          <w:spacing w:val="4"/>
          <w:sz w:val="18"/>
        </w:rPr>
        <w:t>Maintenance</w:t>
      </w:r>
      <w:r>
        <w:rPr>
          <w:spacing w:val="33"/>
          <w:sz w:val="18"/>
        </w:rPr>
        <w:t> </w:t>
      </w:r>
      <w:r>
        <w:rPr>
          <w:spacing w:val="-2"/>
          <w:sz w:val="18"/>
        </w:rPr>
        <w:t>coordination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23" w:lineRule="exact" w:before="0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3808">
                <wp:simplePos x="0" y="0"/>
                <wp:positionH relativeFrom="page">
                  <wp:posOffset>400049</wp:posOffset>
                </wp:positionH>
                <wp:positionV relativeFrom="paragraph">
                  <wp:posOffset>85894</wp:posOffset>
                </wp:positionV>
                <wp:extent cx="76200" cy="47625"/>
                <wp:effectExtent l="0" t="0" r="0" b="0"/>
                <wp:wrapNone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C8B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6.763327pt;width:6.0pt;height:3.75pt;mso-position-horizontal-relative:page;mso-position-vertical-relative:paragraph;z-index:-15772672" id="docshape5" filled="true" fillcolor="#cc8b00" stroked="false">
                <v:fill type="solid"/>
                <w10:wrap type="none"/>
              </v:rect>
            </w:pict>
          </mc:Fallback>
        </mc:AlternateContent>
      </w:r>
      <w:r>
        <w:rPr>
          <w:sz w:val="18"/>
        </w:rPr>
        <w:t>Rent</w:t>
      </w:r>
      <w:r>
        <w:rPr>
          <w:spacing w:val="10"/>
          <w:sz w:val="18"/>
        </w:rPr>
        <w:t> </w:t>
      </w:r>
      <w:r>
        <w:rPr>
          <w:spacing w:val="-2"/>
          <w:sz w:val="18"/>
        </w:rPr>
        <w:t>collection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30" w:lineRule="exact" w:before="0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4320">
                <wp:simplePos x="0" y="0"/>
                <wp:positionH relativeFrom="page">
                  <wp:posOffset>400049</wp:posOffset>
                </wp:positionH>
                <wp:positionV relativeFrom="paragraph">
                  <wp:posOffset>90656</wp:posOffset>
                </wp:positionV>
                <wp:extent cx="76200" cy="47625"/>
                <wp:effectExtent l="0" t="0" r="0" b="0"/>
                <wp:wrapNone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C8B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7.138326pt;width:6.0pt;height:3.75pt;mso-position-horizontal-relative:page;mso-position-vertical-relative:paragraph;z-index:-15772160" id="docshape6" filled="true" fillcolor="#cc8b00" stroked="false">
                <v:fill type="solid"/>
                <w10:wrap type="none"/>
              </v:rect>
            </w:pict>
          </mc:Fallback>
        </mc:AlternateContent>
      </w:r>
      <w:r>
        <w:rPr>
          <w:sz w:val="18"/>
        </w:rPr>
        <w:t>Tenant</w:t>
      </w:r>
      <w:r>
        <w:rPr>
          <w:spacing w:val="14"/>
          <w:sz w:val="18"/>
        </w:rPr>
        <w:t> </w:t>
      </w:r>
      <w:r>
        <w:rPr>
          <w:spacing w:val="-2"/>
          <w:sz w:val="18"/>
        </w:rPr>
        <w:t>relations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43" w:lineRule="exact" w:before="0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4832">
                <wp:simplePos x="0" y="0"/>
                <wp:positionH relativeFrom="page">
                  <wp:posOffset>400049</wp:posOffset>
                </wp:positionH>
                <wp:positionV relativeFrom="paragraph">
                  <wp:posOffset>90656</wp:posOffset>
                </wp:positionV>
                <wp:extent cx="76200" cy="47625"/>
                <wp:effectExtent l="0" t="0" r="0" b="0"/>
                <wp:wrapNone/>
                <wp:docPr id="10" name="Graphic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Graphic 10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C8B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7.138324pt;width:6.0pt;height:3.75pt;mso-position-horizontal-relative:page;mso-position-vertical-relative:paragraph;z-index:-15771648" id="docshape7" filled="true" fillcolor="#cc8b00" stroked="false">
                <v:fill type="solid"/>
                <w10:wrap type="none"/>
              </v:rect>
            </w:pict>
          </mc:Fallback>
        </mc:AlternateContent>
      </w:r>
      <w:r>
        <w:rPr>
          <w:sz w:val="18"/>
        </w:rPr>
        <w:t>Work</w:t>
      </w:r>
      <w:r>
        <w:rPr>
          <w:spacing w:val="12"/>
          <w:sz w:val="18"/>
        </w:rPr>
        <w:t> </w:t>
      </w:r>
      <w:r>
        <w:rPr>
          <w:sz w:val="18"/>
        </w:rPr>
        <w:t>order</w:t>
      </w:r>
      <w:r>
        <w:rPr>
          <w:spacing w:val="13"/>
          <w:sz w:val="18"/>
        </w:rPr>
        <w:t> </w:t>
      </w:r>
      <w:r>
        <w:rPr>
          <w:spacing w:val="-2"/>
          <w:sz w:val="18"/>
        </w:rPr>
        <w:t>management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39" w:lineRule="exact" w:before="0" w:after="0"/>
        <w:ind w:left="645" w:right="0" w:hanging="296"/>
        <w:jc w:val="left"/>
        <w:rPr>
          <w:rFonts w:ascii="Arial" w:hAnsi="Arial"/>
          <w:sz w:val="31"/>
        </w:rPr>
      </w:pPr>
      <w:r>
        <w:rPr/>
        <w:br w:type="column"/>
      </w:r>
      <w:r>
        <w:rPr>
          <w:position w:val="1"/>
          <w:sz w:val="18"/>
        </w:rPr>
        <w:t>Processed</w:t>
      </w:r>
      <w:r>
        <w:rPr>
          <w:spacing w:val="37"/>
          <w:position w:val="1"/>
          <w:sz w:val="18"/>
        </w:rPr>
        <w:t> </w:t>
      </w:r>
      <w:r>
        <w:rPr>
          <w:position w:val="1"/>
          <w:sz w:val="18"/>
        </w:rPr>
        <w:t>over</w:t>
      </w:r>
      <w:r>
        <w:rPr>
          <w:spacing w:val="38"/>
          <w:position w:val="1"/>
          <w:sz w:val="18"/>
        </w:rPr>
        <w:t> </w:t>
      </w:r>
      <w:r>
        <w:rPr>
          <w:position w:val="1"/>
          <w:sz w:val="18"/>
        </w:rPr>
        <w:t>200</w:t>
      </w:r>
      <w:r>
        <w:rPr>
          <w:spacing w:val="37"/>
          <w:position w:val="1"/>
          <w:sz w:val="18"/>
        </w:rPr>
        <w:t> </w:t>
      </w:r>
      <w:r>
        <w:rPr>
          <w:position w:val="1"/>
          <w:sz w:val="18"/>
        </w:rPr>
        <w:t>lease</w:t>
      </w:r>
      <w:r>
        <w:rPr>
          <w:spacing w:val="38"/>
          <w:position w:val="1"/>
          <w:sz w:val="18"/>
        </w:rPr>
        <w:t> </w:t>
      </w:r>
      <w:r>
        <w:rPr>
          <w:position w:val="1"/>
          <w:sz w:val="18"/>
        </w:rPr>
        <w:t>applications</w:t>
      </w:r>
      <w:r>
        <w:rPr>
          <w:spacing w:val="37"/>
          <w:position w:val="1"/>
          <w:sz w:val="18"/>
        </w:rPr>
        <w:t> </w:t>
      </w:r>
      <w:r>
        <w:rPr>
          <w:position w:val="1"/>
          <w:sz w:val="18"/>
        </w:rPr>
        <w:t>annually</w:t>
      </w:r>
      <w:r>
        <w:rPr>
          <w:spacing w:val="38"/>
          <w:position w:val="1"/>
          <w:sz w:val="18"/>
        </w:rPr>
        <w:t> </w:t>
      </w:r>
      <w:r>
        <w:rPr>
          <w:position w:val="1"/>
          <w:sz w:val="18"/>
        </w:rPr>
        <w:t>with</w:t>
      </w:r>
      <w:r>
        <w:rPr>
          <w:spacing w:val="37"/>
          <w:position w:val="1"/>
          <w:sz w:val="18"/>
        </w:rPr>
        <w:t> </w:t>
      </w:r>
      <w:r>
        <w:rPr>
          <w:position w:val="1"/>
          <w:sz w:val="18"/>
        </w:rPr>
        <w:t>98%</w:t>
      </w:r>
      <w:r>
        <w:rPr>
          <w:spacing w:val="38"/>
          <w:position w:val="1"/>
          <w:sz w:val="18"/>
        </w:rPr>
        <w:t> </w:t>
      </w:r>
      <w:r>
        <w:rPr>
          <w:spacing w:val="-2"/>
          <w:position w:val="1"/>
          <w:sz w:val="18"/>
        </w:rPr>
        <w:t>accuracy</w:t>
      </w:r>
    </w:p>
    <w:p>
      <w:pPr>
        <w:pStyle w:val="ListParagraph"/>
        <w:numPr>
          <w:ilvl w:val="1"/>
          <w:numId w:val="1"/>
        </w:numPr>
        <w:tabs>
          <w:tab w:pos="644" w:val="left" w:leader="none"/>
          <w:tab w:pos="646" w:val="left" w:leader="none"/>
        </w:tabs>
        <w:spacing w:line="218" w:lineRule="auto" w:before="10" w:after="0"/>
        <w:ind w:left="646" w:right="520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Guided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new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residents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through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leasing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onboarding,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improving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move-in satisfaction scores by 15%</w:t>
      </w:r>
    </w:p>
    <w:p>
      <w:pPr>
        <w:pStyle w:val="ListParagraph"/>
        <w:spacing w:after="0" w:line="218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780" w:bottom="280" w:left="283" w:right="566"/>
          <w:cols w:num="2" w:equalWidth="0">
            <w:col w:w="2929" w:space="698"/>
            <w:col w:w="7444"/>
          </w:cols>
        </w:sectPr>
      </w:pPr>
    </w:p>
    <w:p>
      <w:pPr>
        <w:pStyle w:val="BodyText"/>
        <w:spacing w:before="39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073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1" name="Group 1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" name="Group 1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12" name="Graphic 12"/>
                        <wps:cNvSpPr/>
                        <wps:spPr>
                          <a:xfrm>
                            <a:off x="2396073" y="7486649"/>
                            <a:ext cx="5172710" cy="32181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72710" h="3218180">
                                <a:moveTo>
                                  <a:pt x="0" y="3217926"/>
                                </a:moveTo>
                                <a:lnTo>
                                  <a:pt x="5172110" y="3217926"/>
                                </a:lnTo>
                                <a:lnTo>
                                  <a:pt x="517211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2179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8B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0" y="0"/>
                            <a:ext cx="7568565" cy="2362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362200">
                                <a:moveTo>
                                  <a:pt x="7568183" y="2362199"/>
                                </a:moveTo>
                                <a:lnTo>
                                  <a:pt x="0" y="23621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3621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400299" y="2362199"/>
                            <a:ext cx="5168265" cy="5124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68265" h="5124450">
                                <a:moveTo>
                                  <a:pt x="5167883" y="5124449"/>
                                </a:moveTo>
                                <a:lnTo>
                                  <a:pt x="0" y="5124449"/>
                                </a:lnTo>
                                <a:lnTo>
                                  <a:pt x="0" y="0"/>
                                </a:lnTo>
                                <a:lnTo>
                                  <a:pt x="5167883" y="0"/>
                                </a:lnTo>
                                <a:lnTo>
                                  <a:pt x="5167883" y="51244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8B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2705087" y="3333749"/>
                            <a:ext cx="76200" cy="1571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6200" h="1571625">
                                <a:moveTo>
                                  <a:pt x="76200" y="1524000"/>
                                </a:moveTo>
                                <a:lnTo>
                                  <a:pt x="0" y="1524000"/>
                                </a:lnTo>
                                <a:lnTo>
                                  <a:pt x="0" y="1571625"/>
                                </a:lnTo>
                                <a:lnTo>
                                  <a:pt x="76200" y="1571625"/>
                                </a:lnTo>
                                <a:lnTo>
                                  <a:pt x="76200" y="1524000"/>
                                </a:lnTo>
                                <a:close/>
                              </a:path>
                              <a:path w="76200" h="1571625">
                                <a:moveTo>
                                  <a:pt x="76200" y="1314450"/>
                                </a:moveTo>
                                <a:lnTo>
                                  <a:pt x="0" y="1314450"/>
                                </a:lnTo>
                                <a:lnTo>
                                  <a:pt x="0" y="1362075"/>
                                </a:lnTo>
                                <a:lnTo>
                                  <a:pt x="76200" y="1362075"/>
                                </a:lnTo>
                                <a:lnTo>
                                  <a:pt x="76200" y="1314450"/>
                                </a:lnTo>
                                <a:close/>
                              </a:path>
                              <a:path w="76200" h="1571625">
                                <a:moveTo>
                                  <a:pt x="76200" y="561975"/>
                                </a:moveTo>
                                <a:lnTo>
                                  <a:pt x="0" y="561975"/>
                                </a:lnTo>
                                <a:lnTo>
                                  <a:pt x="0" y="609600"/>
                                </a:lnTo>
                                <a:lnTo>
                                  <a:pt x="76200" y="609600"/>
                                </a:lnTo>
                                <a:lnTo>
                                  <a:pt x="76200" y="561975"/>
                                </a:lnTo>
                                <a:close/>
                              </a:path>
                              <a:path w="76200" h="1571625">
                                <a:moveTo>
                                  <a:pt x="76200" y="352425"/>
                                </a:moveTo>
                                <a:lnTo>
                                  <a:pt x="0" y="352425"/>
                                </a:lnTo>
                                <a:lnTo>
                                  <a:pt x="0" y="400050"/>
                                </a:lnTo>
                                <a:lnTo>
                                  <a:pt x="76200" y="400050"/>
                                </a:lnTo>
                                <a:lnTo>
                                  <a:pt x="76200" y="352425"/>
                                </a:lnTo>
                                <a:close/>
                              </a:path>
                              <a:path w="76200" h="1571625">
                                <a:moveTo>
                                  <a:pt x="762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7625"/>
                                </a:lnTo>
                                <a:lnTo>
                                  <a:pt x="76200" y="47625"/>
                                </a:lnTo>
                                <a:lnTo>
                                  <a:pt x="762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8B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75744" id="docshapegroup8" coordorigin="0,0" coordsize="11919,16858">
                <v:rect style="position:absolute;left:3773;top:11790;width:8146;height:5068" id="docshape9" filled="true" fillcolor="#cc8b00" stroked="false">
                  <v:fill opacity="32899f" type="solid"/>
                </v:rect>
                <v:rect style="position:absolute;left:0;top:0;width:11919;height:3720" id="docshape10" filled="true" fillcolor="#424242" stroked="false">
                  <v:fill type="solid"/>
                </v:rect>
                <v:rect style="position:absolute;left:3780;top:3720;width:8139;height:8070" id="docshape11" filled="true" fillcolor="#cc8b00" stroked="false">
                  <v:fill opacity="32899f" type="solid"/>
                </v:rect>
                <v:shape style="position:absolute;left:4259;top:5250;width:120;height:2475" id="docshape12" coordorigin="4260,5250" coordsize="120,2475" path="m4380,7650l4260,7650,4260,7725,4380,7725,4380,7650xm4380,7320l4260,7320,4260,7395,4380,7395,4380,7320xm4380,6135l4260,6135,4260,6210,4380,6210,4380,6135xm4380,5805l4260,5805,4260,5880,4380,5880,4380,5805xm4380,5250l4260,5250,4260,5325,4380,5325,4380,5250xe" filled="true" fillcolor="#cc8b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ind w:left="51"/>
        <w:rPr>
          <w:rFonts w:ascii="Microsoft Sans Serif"/>
        </w:rPr>
      </w:pPr>
      <w:r>
        <w:rPr>
          <w:rFonts w:ascii="Microsoft Sans Serif"/>
          <w:color w:val="CC8B00"/>
          <w:spacing w:val="-2"/>
          <w:w w:val="110"/>
        </w:rPr>
        <w:t>Education</w:t>
      </w:r>
    </w:p>
    <w:p>
      <w:pPr>
        <w:pStyle w:val="BodyText"/>
        <w:spacing w:before="17"/>
        <w:rPr>
          <w:rFonts w:ascii="Microsoft Sans Serif"/>
        </w:rPr>
      </w:pPr>
    </w:p>
    <w:p>
      <w:pPr>
        <w:pStyle w:val="ListParagraph"/>
        <w:numPr>
          <w:ilvl w:val="1"/>
          <w:numId w:val="1"/>
        </w:numPr>
        <w:tabs>
          <w:tab w:pos="644" w:val="left" w:leader="none"/>
          <w:tab w:pos="646" w:val="left" w:leader="none"/>
        </w:tabs>
        <w:spacing w:line="204" w:lineRule="auto" w:before="0" w:after="0"/>
        <w:ind w:left="646" w:right="8328" w:hanging="298"/>
        <w:jc w:val="left"/>
        <w:rPr>
          <w:rFonts w:ascii="Arial" w:hAnsi="Arial"/>
          <w:position w:val="-2"/>
          <w:sz w:val="31"/>
        </w:rPr>
      </w:pPr>
      <w:r>
        <w:rPr>
          <w:sz w:val="18"/>
        </w:rPr>
        <w:t>Bachelor of Science in Business Administration</w:t>
      </w:r>
    </w:p>
    <w:p>
      <w:pPr>
        <w:pStyle w:val="BodyText"/>
        <w:spacing w:before="128"/>
      </w:pPr>
    </w:p>
    <w:p>
      <w:pPr>
        <w:pStyle w:val="BodyText"/>
        <w:ind w:left="646"/>
      </w:pPr>
      <w:r>
        <w:rPr/>
        <w:t>Georgia</w:t>
      </w:r>
      <w:r>
        <w:rPr>
          <w:spacing w:val="10"/>
        </w:rPr>
        <w:t> </w:t>
      </w:r>
      <w:r>
        <w:rPr/>
        <w:t>State</w:t>
      </w:r>
      <w:r>
        <w:rPr>
          <w:spacing w:val="10"/>
        </w:rPr>
        <w:t> </w:t>
      </w:r>
      <w:r>
        <w:rPr/>
        <w:t>University</w:t>
      </w:r>
      <w:r>
        <w:rPr>
          <w:spacing w:val="10"/>
        </w:rPr>
        <w:t> </w:t>
      </w:r>
      <w:r>
        <w:rPr>
          <w:w w:val="85"/>
        </w:rPr>
        <w:t>|</w:t>
      </w:r>
      <w:r>
        <w:rPr>
          <w:spacing w:val="10"/>
        </w:rPr>
        <w:t> </w:t>
      </w:r>
      <w:r>
        <w:rPr>
          <w:spacing w:val="-4"/>
        </w:rPr>
        <w:t>2018</w:t>
      </w:r>
    </w:p>
    <w:sectPr>
      <w:type w:val="continuous"/>
      <w:pgSz w:w="11920" w:h="16860"/>
      <w:pgMar w:top="780" w:bottom="280" w:left="283" w:right="56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4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46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7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1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-15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41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682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94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1210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62"/>
      <w:ind w:left="287"/>
      <w:jc w:val="center"/>
      <w:outlineLvl w:val="1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645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xample.com" TargetMode="External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2026-02-15T11:59:09Z</dcterms:created>
  <dcterms:modified xsi:type="dcterms:W3CDTF">2026-02-15T11:59:09Z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