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Default Extension="jpeg" ContentType="image/jpe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372"/>
        <w:rPr>
          <w:rFonts w:ascii="Times New Roman"/>
          <w:sz w:val="74"/>
        </w:rPr>
      </w:pPr>
    </w:p>
    <w:p>
      <w:pPr>
        <w:spacing w:before="0"/>
        <w:ind w:left="5744" w:right="0" w:firstLine="0"/>
        <w:jc w:val="left"/>
        <w:rPr>
          <w:rFonts w:ascii="Microsoft Sans Serif"/>
          <w:sz w:val="74"/>
        </w:rPr>
      </w:pPr>
      <w:r>
        <w:rPr>
          <w:rFonts w:ascii="Arial"/>
          <w:b/>
          <w:color w:val="6A0000"/>
          <w:sz w:val="74"/>
        </w:rPr>
        <w:t>Skyler</w:t>
      </w:r>
      <w:r>
        <w:rPr>
          <w:rFonts w:ascii="Arial"/>
          <w:b/>
          <w:color w:val="6A0000"/>
          <w:spacing w:val="2"/>
          <w:sz w:val="74"/>
        </w:rPr>
        <w:t> </w:t>
      </w:r>
      <w:r>
        <w:rPr>
          <w:rFonts w:ascii="Microsoft Sans Serif"/>
          <w:color w:val="6A0000"/>
          <w:spacing w:val="-4"/>
          <w:sz w:val="74"/>
        </w:rPr>
        <w:t>Lewis</w:t>
      </w:r>
    </w:p>
    <w:p>
      <w:pPr>
        <w:spacing w:before="30"/>
        <w:ind w:left="6401" w:right="0" w:firstLine="0"/>
        <w:jc w:val="left"/>
        <w:rPr>
          <w:rFonts w:ascii="Microsoft Sans Serif"/>
          <w:sz w:val="22"/>
        </w:rPr>
      </w:pPr>
      <w:r>
        <w:rPr>
          <w:rFonts w:ascii="Microsoft Sans Serif"/>
          <w:sz w:val="22"/>
        </w:rPr>
        <w:t>Executive</w:t>
      </w:r>
      <w:r>
        <w:rPr>
          <w:rFonts w:ascii="Microsoft Sans Serif"/>
          <w:spacing w:val="33"/>
          <w:sz w:val="22"/>
        </w:rPr>
        <w:t> </w:t>
      </w:r>
      <w:r>
        <w:rPr>
          <w:rFonts w:ascii="Microsoft Sans Serif"/>
          <w:sz w:val="22"/>
        </w:rPr>
        <w:t>Administrative</w:t>
      </w:r>
      <w:r>
        <w:rPr>
          <w:rFonts w:ascii="Microsoft Sans Serif"/>
          <w:spacing w:val="33"/>
          <w:sz w:val="22"/>
        </w:rPr>
        <w:t> </w:t>
      </w:r>
      <w:r>
        <w:rPr>
          <w:rFonts w:ascii="Microsoft Sans Serif"/>
          <w:spacing w:val="-2"/>
          <w:sz w:val="22"/>
        </w:rPr>
        <w:t>Assistant</w:t>
      </w:r>
    </w:p>
    <w:p>
      <w:pPr>
        <w:pStyle w:val="Heading2"/>
        <w:spacing w:line="247" w:lineRule="auto" w:before="203"/>
        <w:ind w:left="4543" w:right="622"/>
        <w:jc w:val="center"/>
      </w:pPr>
      <w:r>
        <w:rPr/>
        <w:t>Executive</w:t>
      </w:r>
      <w:r>
        <w:rPr>
          <w:spacing w:val="-11"/>
        </w:rPr>
        <w:t> </w:t>
      </w:r>
      <w:r>
        <w:rPr/>
        <w:t>Administrative</w:t>
      </w:r>
      <w:r>
        <w:rPr>
          <w:spacing w:val="-11"/>
        </w:rPr>
        <w:t> </w:t>
      </w:r>
      <w:r>
        <w:rPr/>
        <w:t>Assistant</w:t>
      </w:r>
      <w:r>
        <w:rPr>
          <w:spacing w:val="-10"/>
        </w:rPr>
        <w:t> </w:t>
      </w:r>
      <w:r>
        <w:rPr/>
        <w:t>with</w:t>
      </w:r>
      <w:r>
        <w:rPr>
          <w:spacing w:val="-6"/>
        </w:rPr>
        <w:t> </w:t>
      </w:r>
      <w:r>
        <w:rPr/>
        <w:t>over</w:t>
      </w:r>
      <w:r>
        <w:rPr>
          <w:spacing w:val="-9"/>
        </w:rPr>
        <w:t> </w:t>
      </w:r>
      <w:r>
        <w:rPr/>
        <w:t>12</w:t>
      </w:r>
      <w:r>
        <w:rPr>
          <w:spacing w:val="-10"/>
        </w:rPr>
        <w:t> </w:t>
      </w:r>
      <w:r>
        <w:rPr/>
        <w:t>years</w:t>
      </w:r>
      <w:r>
        <w:rPr>
          <w:spacing w:val="-6"/>
        </w:rPr>
        <w:t> </w:t>
      </w:r>
      <w:r>
        <w:rPr/>
        <w:t>of</w:t>
      </w:r>
      <w:r>
        <w:rPr>
          <w:spacing w:val="-9"/>
        </w:rPr>
        <w:t> </w:t>
      </w:r>
      <w:r>
        <w:rPr/>
        <w:t>experience</w:t>
      </w:r>
      <w:r>
        <w:rPr>
          <w:spacing w:val="-6"/>
        </w:rPr>
        <w:t> </w:t>
      </w:r>
      <w:r>
        <w:rPr/>
        <w:t>supporting</w:t>
      </w:r>
      <w:r>
        <w:rPr>
          <w:spacing w:val="-6"/>
        </w:rPr>
        <w:t> </w:t>
      </w:r>
      <w:r>
        <w:rPr/>
        <w:t>legal, nonprofit, and tech-sector executives</w:t>
      </w:r>
    </w:p>
    <w:p>
      <w:pPr>
        <w:pStyle w:val="BodyText"/>
        <w:spacing w:line="247" w:lineRule="auto" w:before="92"/>
        <w:ind w:left="4778" w:right="856"/>
        <w:jc w:val="center"/>
      </w:pPr>
      <w:r>
        <w:rPr/>
        <w:t>Specializes</w:t>
      </w:r>
      <w:r>
        <w:rPr>
          <w:spacing w:val="-2"/>
        </w:rPr>
        <w:t> </w:t>
      </w:r>
      <w:r>
        <w:rPr/>
        <w:t>in</w:t>
      </w:r>
      <w:r>
        <w:rPr>
          <w:spacing w:val="-2"/>
        </w:rPr>
        <w:t> </w:t>
      </w:r>
      <w:r>
        <w:rPr/>
        <w:t>managing</w:t>
      </w:r>
      <w:r>
        <w:rPr>
          <w:spacing w:val="-2"/>
        </w:rPr>
        <w:t> </w:t>
      </w:r>
      <w:r>
        <w:rPr/>
        <w:t>priorities</w:t>
      </w:r>
      <w:r>
        <w:rPr>
          <w:spacing w:val="-2"/>
        </w:rPr>
        <w:t> </w:t>
      </w:r>
      <w:r>
        <w:rPr/>
        <w:t>across</w:t>
      </w:r>
      <w:r>
        <w:rPr>
          <w:spacing w:val="-2"/>
        </w:rPr>
        <w:t> </w:t>
      </w:r>
      <w:r>
        <w:rPr/>
        <w:t>multiple</w:t>
      </w:r>
      <w:r>
        <w:rPr>
          <w:spacing w:val="-2"/>
        </w:rPr>
        <w:t> </w:t>
      </w:r>
      <w:r>
        <w:rPr/>
        <w:t>departments,</w:t>
      </w:r>
      <w:r>
        <w:rPr>
          <w:spacing w:val="-2"/>
        </w:rPr>
        <w:t> </w:t>
      </w:r>
      <w:r>
        <w:rPr/>
        <w:t>preparing</w:t>
      </w:r>
      <w:r>
        <w:rPr>
          <w:spacing w:val="-2"/>
        </w:rPr>
        <w:t> </w:t>
      </w:r>
      <w:r>
        <w:rPr/>
        <w:t>client</w:t>
      </w:r>
      <w:r>
        <w:rPr>
          <w:spacing w:val="-2"/>
        </w:rPr>
        <w:t> </w:t>
      </w:r>
      <w:r>
        <w:rPr/>
        <w:t>materials, and maintaining organized communications across dynamic office environments.</w:t>
      </w:r>
    </w:p>
    <w:p>
      <w:pPr>
        <w:pStyle w:val="BodyText"/>
        <w:rPr>
          <w:sz w:val="20"/>
        </w:rPr>
      </w:pPr>
    </w:p>
    <w:p>
      <w:pPr>
        <w:pStyle w:val="BodyText"/>
        <w:spacing w:before="28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2952749</wp:posOffset>
                </wp:positionH>
                <wp:positionV relativeFrom="paragraph">
                  <wp:posOffset>180806</wp:posOffset>
                </wp:positionV>
                <wp:extent cx="4615815" cy="285750"/>
                <wp:effectExtent l="0" t="0" r="0" b="0"/>
                <wp:wrapTopAndBottom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4615815" cy="285750"/>
                        </a:xfrm>
                        <a:prstGeom prst="rect">
                          <a:avLst/>
                        </a:prstGeom>
                        <a:solidFill>
                          <a:srgbClr val="6A0000"/>
                        </a:solidFill>
                      </wps:spPr>
                      <wps:txbx>
                        <w:txbxContent>
                          <w:p>
                            <w:pPr>
                              <w:spacing w:before="93"/>
                              <w:ind w:left="242" w:right="0" w:firstLine="0"/>
                              <w:jc w:val="left"/>
                              <w:rPr>
                                <w:rFonts w:ascii="Microsoft Sans Serif"/>
                                <w:color w:val="000000"/>
                                <w:sz w:val="24"/>
                              </w:rPr>
                            </w:pPr>
                            <w:r>
                              <w:rPr>
                                <w:rFonts w:ascii="Microsoft Sans Serif"/>
                                <w:color w:val="FFFFFF"/>
                                <w:w w:val="90"/>
                                <w:sz w:val="24"/>
                              </w:rPr>
                              <w:t>PROFESSIONAL</w:t>
                            </w:r>
                            <w:r>
                              <w:rPr>
                                <w:rFonts w:ascii="Microsoft Sans Serif"/>
                                <w:color w:val="FFFFFF"/>
                                <w:spacing w:val="15"/>
                                <w:sz w:val="24"/>
                              </w:rPr>
                              <w:t> </w:t>
                            </w:r>
                            <w:r>
                              <w:rPr>
                                <w:rFonts w:ascii="Microsoft Sans Serif"/>
                                <w:color w:val="FFFFFF"/>
                                <w:spacing w:val="-2"/>
                                <w:sz w:val="24"/>
                              </w:rPr>
                              <w:t>EXPERIENCE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232.499969pt;margin-top:14.236702pt;width:363.45pt;height:22.5pt;mso-position-horizontal-relative:page;mso-position-vertical-relative:paragraph;z-index:-15728640;mso-wrap-distance-left:0;mso-wrap-distance-right:0" type="#_x0000_t202" id="docshape1" filled="true" fillcolor="#6a0000" stroked="false">
                <v:textbox inset="0,0,0,0">
                  <w:txbxContent>
                    <w:p>
                      <w:pPr>
                        <w:spacing w:before="93"/>
                        <w:ind w:left="242" w:right="0" w:firstLine="0"/>
                        <w:jc w:val="left"/>
                        <w:rPr>
                          <w:rFonts w:ascii="Microsoft Sans Serif"/>
                          <w:color w:val="000000"/>
                          <w:sz w:val="24"/>
                        </w:rPr>
                      </w:pPr>
                      <w:r>
                        <w:rPr>
                          <w:rFonts w:ascii="Microsoft Sans Serif"/>
                          <w:color w:val="FFFFFF"/>
                          <w:w w:val="90"/>
                          <w:sz w:val="24"/>
                        </w:rPr>
                        <w:t>PROFESSIONAL</w:t>
                      </w:r>
                      <w:r>
                        <w:rPr>
                          <w:rFonts w:ascii="Microsoft Sans Serif"/>
                          <w:color w:val="FFFFFF"/>
                          <w:spacing w:val="15"/>
                          <w:sz w:val="24"/>
                        </w:rPr>
                        <w:t> </w:t>
                      </w:r>
                      <w:r>
                        <w:rPr>
                          <w:rFonts w:ascii="Microsoft Sans Serif"/>
                          <w:color w:val="FFFFFF"/>
                          <w:spacing w:val="-2"/>
                          <w:sz w:val="24"/>
                        </w:rPr>
                        <w:t>EXPERIENCE</w:t>
                      </w:r>
                    </w:p>
                  </w:txbxContent>
                </v:textbox>
                <v:fill type="solid"/>
                <w10:wrap type="topAndBottom"/>
              </v:shape>
            </w:pict>
          </mc:Fallback>
        </mc:AlternateContent>
      </w:r>
    </w:p>
    <w:p>
      <w:pPr>
        <w:pStyle w:val="BodyText"/>
        <w:spacing w:before="1"/>
        <w:rPr>
          <w:sz w:val="9"/>
        </w:rPr>
      </w:pPr>
    </w:p>
    <w:p>
      <w:pPr>
        <w:pStyle w:val="BodyText"/>
        <w:spacing w:after="0"/>
        <w:rPr>
          <w:sz w:val="9"/>
        </w:rPr>
        <w:sectPr>
          <w:type w:val="continuous"/>
          <w:pgSz w:w="11920" w:h="16860"/>
          <w:pgMar w:top="0" w:bottom="0" w:left="141" w:right="0"/>
        </w:sectPr>
      </w:pPr>
    </w:p>
    <w:p>
      <w:pPr>
        <w:pStyle w:val="BodyText"/>
        <w:spacing w:before="99"/>
        <w:rPr>
          <w:sz w:val="24"/>
        </w:rPr>
      </w:pPr>
    </w:p>
    <w:p>
      <w:pPr>
        <w:pStyle w:val="Heading1"/>
      </w:pPr>
      <w:r>
        <w:rPr>
          <w:color w:val="FFFFFF"/>
          <w:w w:val="90"/>
        </w:rPr>
        <w:t>PERSONAL</w:t>
      </w:r>
      <w:r>
        <w:rPr>
          <w:color w:val="FFFFFF"/>
          <w:spacing w:val="17"/>
        </w:rPr>
        <w:t> </w:t>
      </w:r>
      <w:r>
        <w:rPr>
          <w:color w:val="FFFFFF"/>
          <w:spacing w:val="-2"/>
          <w:w w:val="95"/>
        </w:rPr>
        <w:t>INFORMATION</w:t>
      </w:r>
    </w:p>
    <w:p>
      <w:pPr>
        <w:pStyle w:val="BodyText"/>
        <w:spacing w:before="62"/>
        <w:rPr>
          <w:rFonts w:ascii="Microsoft Sans Serif"/>
          <w:sz w:val="24"/>
        </w:rPr>
      </w:pPr>
    </w:p>
    <w:p>
      <w:pPr>
        <w:pStyle w:val="BodyText"/>
        <w:ind w:left="1050"/>
      </w:pPr>
      <w:r>
        <w:rPr>
          <w:color w:val="FFFFFF"/>
        </w:rPr>
        <w:t>(000)</w:t>
      </w:r>
      <w:r>
        <w:rPr>
          <w:color w:val="FFFFFF"/>
          <w:spacing w:val="27"/>
        </w:rPr>
        <w:t> </w:t>
      </w:r>
      <w:r>
        <w:rPr>
          <w:color w:val="FFFFFF"/>
        </w:rPr>
        <w:t>000-</w:t>
      </w:r>
      <w:r>
        <w:rPr>
          <w:color w:val="FFFFFF"/>
          <w:spacing w:val="-4"/>
        </w:rPr>
        <w:t>0000</w:t>
      </w:r>
    </w:p>
    <w:p>
      <w:pPr>
        <w:pStyle w:val="BodyText"/>
      </w:pPr>
    </w:p>
    <w:p>
      <w:pPr>
        <w:pStyle w:val="BodyText"/>
        <w:spacing w:before="18"/>
      </w:pPr>
    </w:p>
    <w:p>
      <w:pPr>
        <w:pStyle w:val="BodyText"/>
        <w:ind w:left="1050"/>
      </w:pPr>
      <w:hyperlink r:id="rId5">
        <w:r>
          <w:rPr>
            <w:color w:val="FFFFFF"/>
            <w:spacing w:val="-2"/>
          </w:rPr>
          <w:t>email@example.com</w:t>
        </w:r>
      </w:hyperlink>
    </w:p>
    <w:p>
      <w:pPr>
        <w:pStyle w:val="BodyText"/>
      </w:pPr>
    </w:p>
    <w:p>
      <w:pPr>
        <w:pStyle w:val="BodyText"/>
        <w:spacing w:before="17"/>
      </w:pPr>
    </w:p>
    <w:p>
      <w:pPr>
        <w:pStyle w:val="BodyText"/>
        <w:ind w:left="1050"/>
      </w:pPr>
      <w:r>
        <w:rPr>
          <w:color w:val="FFFFFF"/>
          <w:spacing w:val="-2"/>
        </w:rPr>
        <w:t>Austin,</w:t>
      </w:r>
      <w:r>
        <w:rPr>
          <w:color w:val="FFFFFF"/>
          <w:spacing w:val="-6"/>
        </w:rPr>
        <w:t> </w:t>
      </w:r>
      <w:r>
        <w:rPr>
          <w:color w:val="FFFFFF"/>
          <w:spacing w:val="-2"/>
        </w:rPr>
        <w:t>TX</w:t>
      </w:r>
      <w:r>
        <w:rPr>
          <w:color w:val="FFFFFF"/>
          <w:spacing w:val="-4"/>
        </w:rPr>
        <w:t> </w:t>
      </w:r>
      <w:r>
        <w:rPr>
          <w:color w:val="FFFFFF"/>
          <w:spacing w:val="-2"/>
        </w:rPr>
        <w:t>78701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33"/>
      </w:pPr>
    </w:p>
    <w:p>
      <w:pPr>
        <w:pStyle w:val="Heading1"/>
      </w:pPr>
      <w:r>
        <w:rPr>
          <w:color w:val="FFFFFF"/>
          <w:spacing w:val="-2"/>
        </w:rPr>
        <w:t>EDUCATION</w:t>
      </w:r>
    </w:p>
    <w:p>
      <w:pPr>
        <w:pStyle w:val="BodyText"/>
        <w:spacing w:before="2"/>
        <w:rPr>
          <w:rFonts w:ascii="Microsoft Sans Serif"/>
          <w:sz w:val="24"/>
        </w:rPr>
      </w:pPr>
    </w:p>
    <w:p>
      <w:pPr>
        <w:spacing w:line="249" w:lineRule="auto" w:before="1"/>
        <w:ind w:left="882" w:right="0" w:firstLine="0"/>
        <w:jc w:val="left"/>
        <w:rPr>
          <w:rFonts w:ascii="Arial"/>
          <w:b/>
          <w:sz w:val="15"/>
        </w:rPr>
      </w:pPr>
      <w:r>
        <w:rPr>
          <w:rFonts w:ascii="Arial"/>
          <w:b/>
          <w:color w:val="FFFFFF"/>
          <w:spacing w:val="-4"/>
          <w:sz w:val="15"/>
        </w:rPr>
        <w:t>Bachelor of Science (B.S.) in Public</w:t>
      </w:r>
      <w:r>
        <w:rPr>
          <w:rFonts w:ascii="Arial"/>
          <w:b/>
          <w:color w:val="FFFFFF"/>
          <w:sz w:val="15"/>
        </w:rPr>
        <w:t> </w:t>
      </w:r>
      <w:r>
        <w:rPr>
          <w:rFonts w:ascii="Arial"/>
          <w:b/>
          <w:color w:val="FFFFFF"/>
          <w:w w:val="105"/>
          <w:sz w:val="15"/>
        </w:rPr>
        <w:t>Administration | May 2012</w:t>
      </w:r>
    </w:p>
    <w:p>
      <w:pPr>
        <w:pStyle w:val="BodyText"/>
        <w:spacing w:before="98"/>
        <w:rPr>
          <w:rFonts w:ascii="Arial"/>
          <w:b/>
        </w:rPr>
      </w:pPr>
    </w:p>
    <w:p>
      <w:pPr>
        <w:pStyle w:val="BodyText"/>
        <w:ind w:left="882"/>
      </w:pPr>
      <w:r>
        <w:rPr>
          <w:color w:val="FFFFFF"/>
        </w:rPr>
        <w:t>Texas</w:t>
      </w:r>
      <w:r>
        <w:rPr>
          <w:color w:val="FFFFFF"/>
          <w:spacing w:val="-11"/>
        </w:rPr>
        <w:t> </w:t>
      </w:r>
      <w:r>
        <w:rPr>
          <w:color w:val="FFFFFF"/>
        </w:rPr>
        <w:t>State</w:t>
      </w:r>
      <w:r>
        <w:rPr>
          <w:color w:val="FFFFFF"/>
          <w:spacing w:val="-10"/>
        </w:rPr>
        <w:t> </w:t>
      </w:r>
      <w:r>
        <w:rPr>
          <w:color w:val="FFFFFF"/>
        </w:rPr>
        <w:t>University,</w:t>
      </w:r>
      <w:r>
        <w:rPr>
          <w:color w:val="FFFFFF"/>
          <w:spacing w:val="-9"/>
        </w:rPr>
        <w:t> </w:t>
      </w:r>
      <w:r>
        <w:rPr>
          <w:color w:val="FFFFFF"/>
        </w:rPr>
        <w:t>San</w:t>
      </w:r>
      <w:r>
        <w:rPr>
          <w:color w:val="FFFFFF"/>
          <w:spacing w:val="-10"/>
        </w:rPr>
        <w:t> </w:t>
      </w:r>
      <w:r>
        <w:rPr>
          <w:color w:val="FFFFFF"/>
        </w:rPr>
        <w:t>Marcos,</w:t>
      </w:r>
      <w:r>
        <w:rPr>
          <w:color w:val="FFFFFF"/>
          <w:spacing w:val="-12"/>
        </w:rPr>
        <w:t> </w:t>
      </w:r>
      <w:r>
        <w:rPr>
          <w:color w:val="FFFFFF"/>
          <w:spacing w:val="-5"/>
        </w:rPr>
        <w:t>TX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153"/>
      </w:pPr>
    </w:p>
    <w:p>
      <w:pPr>
        <w:pStyle w:val="Heading1"/>
      </w:pPr>
      <w:r>
        <w:rPr>
          <w:color w:val="FFFFFF"/>
          <w:w w:val="90"/>
        </w:rPr>
        <w:t>KEY</w:t>
      </w:r>
      <w:r>
        <w:rPr>
          <w:color w:val="FFFFFF"/>
          <w:spacing w:val="-4"/>
          <w:w w:val="90"/>
        </w:rPr>
        <w:t> </w:t>
      </w:r>
      <w:r>
        <w:rPr>
          <w:color w:val="FFFFFF"/>
          <w:spacing w:val="-2"/>
        </w:rPr>
        <w:t>SKILLS</w:t>
      </w:r>
    </w:p>
    <w:p>
      <w:pPr>
        <w:pStyle w:val="BodyText"/>
        <w:spacing w:before="101"/>
        <w:ind w:left="139"/>
        <w:rPr>
          <w:rFonts w:ascii="Microsoft Sans Serif"/>
        </w:rPr>
      </w:pPr>
      <w:r>
        <w:rPr/>
        <w:br w:type="column"/>
      </w:r>
      <w:r>
        <w:rPr>
          <w:rFonts w:ascii="Microsoft Sans Serif"/>
        </w:rPr>
        <w:t>Executive</w:t>
      </w:r>
      <w:r>
        <w:rPr>
          <w:rFonts w:ascii="Microsoft Sans Serif"/>
          <w:spacing w:val="-6"/>
        </w:rPr>
        <w:t> </w:t>
      </w:r>
      <w:r>
        <w:rPr>
          <w:rFonts w:ascii="Microsoft Sans Serif"/>
        </w:rPr>
        <w:t>Administrative</w:t>
      </w:r>
      <w:r>
        <w:rPr>
          <w:rFonts w:ascii="Microsoft Sans Serif"/>
          <w:spacing w:val="-6"/>
        </w:rPr>
        <w:t> </w:t>
      </w:r>
      <w:r>
        <w:rPr>
          <w:rFonts w:ascii="Microsoft Sans Serif"/>
        </w:rPr>
        <w:t>Assistant</w:t>
      </w:r>
      <w:r>
        <w:rPr>
          <w:rFonts w:ascii="Microsoft Sans Serif"/>
          <w:spacing w:val="-6"/>
        </w:rPr>
        <w:t> </w:t>
      </w:r>
      <w:r>
        <w:rPr>
          <w:rFonts w:ascii="Microsoft Sans Serif"/>
        </w:rPr>
        <w:t>|</w:t>
      </w:r>
      <w:r>
        <w:rPr>
          <w:rFonts w:ascii="Microsoft Sans Serif"/>
          <w:spacing w:val="-6"/>
        </w:rPr>
        <w:t> </w:t>
      </w:r>
      <w:r>
        <w:rPr>
          <w:rFonts w:ascii="Microsoft Sans Serif"/>
        </w:rPr>
        <w:t>May</w:t>
      </w:r>
      <w:r>
        <w:rPr>
          <w:rFonts w:ascii="Microsoft Sans Serif"/>
          <w:spacing w:val="-6"/>
        </w:rPr>
        <w:t> </w:t>
      </w:r>
      <w:r>
        <w:rPr>
          <w:rFonts w:ascii="Microsoft Sans Serif"/>
        </w:rPr>
        <w:t>2016</w:t>
      </w:r>
      <w:r>
        <w:rPr>
          <w:rFonts w:ascii="Microsoft Sans Serif"/>
          <w:spacing w:val="-6"/>
        </w:rPr>
        <w:t> </w:t>
      </w:r>
      <w:r>
        <w:rPr>
          <w:rFonts w:ascii="Microsoft Sans Serif"/>
        </w:rPr>
        <w:t>-</w:t>
      </w:r>
      <w:r>
        <w:rPr>
          <w:rFonts w:ascii="Microsoft Sans Serif"/>
          <w:spacing w:val="-6"/>
        </w:rPr>
        <w:t> </w:t>
      </w:r>
      <w:r>
        <w:rPr>
          <w:rFonts w:ascii="Microsoft Sans Serif"/>
          <w:spacing w:val="-2"/>
        </w:rPr>
        <w:t>Present</w:t>
      </w:r>
    </w:p>
    <w:p>
      <w:pPr>
        <w:pStyle w:val="BodyText"/>
        <w:spacing w:before="8"/>
        <w:ind w:left="139"/>
      </w:pPr>
      <w:r>
        <w:rPr>
          <w:spacing w:val="-2"/>
        </w:rPr>
        <w:t>BrightStone</w:t>
      </w:r>
      <w:r>
        <w:rPr>
          <w:spacing w:val="7"/>
        </w:rPr>
        <w:t> </w:t>
      </w:r>
      <w:r>
        <w:rPr>
          <w:spacing w:val="-2"/>
        </w:rPr>
        <w:t>Technology,</w:t>
      </w:r>
      <w:r>
        <w:rPr>
          <w:spacing w:val="7"/>
        </w:rPr>
        <w:t> </w:t>
      </w:r>
      <w:r>
        <w:rPr>
          <w:spacing w:val="-2"/>
        </w:rPr>
        <w:t>Austin,</w:t>
      </w:r>
      <w:r>
        <w:rPr>
          <w:spacing w:val="7"/>
        </w:rPr>
        <w:t> </w:t>
      </w:r>
      <w:r>
        <w:rPr>
          <w:spacing w:val="-5"/>
        </w:rPr>
        <w:t>TX</w:t>
      </w:r>
    </w:p>
    <w:p>
      <w:pPr>
        <w:pStyle w:val="BodyText"/>
        <w:spacing w:before="91"/>
      </w:pPr>
    </w:p>
    <w:p>
      <w:pPr>
        <w:pStyle w:val="BodyText"/>
        <w:tabs>
          <w:tab w:pos="715" w:val="left" w:leader="none"/>
        </w:tabs>
        <w:ind w:left="715" w:right="667" w:hanging="298"/>
      </w:pPr>
      <w:r>
        <w:rPr/>
        <w:drawing>
          <wp:inline distT="0" distB="0" distL="0" distR="0">
            <wp:extent cx="47624" cy="47624"/>
            <wp:effectExtent l="0" t="0" r="0" b="0"/>
            <wp:docPr id="2" name="Image 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" name="Image 2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position w:val="1"/>
          <w:sz w:val="20"/>
        </w:rPr>
        <w:tab/>
      </w:r>
      <w:r>
        <w:rPr>
          <w:spacing w:val="-2"/>
          <w:w w:val="105"/>
          <w:position w:val="1"/>
        </w:rPr>
        <w:t>Coordinates</w:t>
      </w:r>
      <w:r>
        <w:rPr>
          <w:spacing w:val="-6"/>
          <w:w w:val="105"/>
          <w:position w:val="1"/>
        </w:rPr>
        <w:t> </w:t>
      </w:r>
      <w:r>
        <w:rPr>
          <w:spacing w:val="-2"/>
          <w:w w:val="105"/>
          <w:position w:val="1"/>
        </w:rPr>
        <w:t>daily</w:t>
      </w:r>
      <w:r>
        <w:rPr>
          <w:spacing w:val="-10"/>
          <w:w w:val="105"/>
          <w:position w:val="1"/>
        </w:rPr>
        <w:t> </w:t>
      </w:r>
      <w:r>
        <w:rPr>
          <w:spacing w:val="-2"/>
          <w:w w:val="105"/>
          <w:position w:val="1"/>
        </w:rPr>
        <w:t>schedules,</w:t>
      </w:r>
      <w:r>
        <w:rPr>
          <w:spacing w:val="-6"/>
          <w:w w:val="105"/>
          <w:position w:val="1"/>
        </w:rPr>
        <w:t> </w:t>
      </w:r>
      <w:r>
        <w:rPr>
          <w:spacing w:val="-2"/>
          <w:w w:val="105"/>
          <w:position w:val="1"/>
        </w:rPr>
        <w:t>confidential</w:t>
      </w:r>
      <w:r>
        <w:rPr>
          <w:spacing w:val="-10"/>
          <w:w w:val="105"/>
          <w:position w:val="1"/>
        </w:rPr>
        <w:t> </w:t>
      </w:r>
      <w:r>
        <w:rPr>
          <w:spacing w:val="-2"/>
          <w:w w:val="105"/>
          <w:position w:val="1"/>
        </w:rPr>
        <w:t>correspondence,</w:t>
      </w:r>
      <w:r>
        <w:rPr>
          <w:spacing w:val="-6"/>
          <w:w w:val="105"/>
          <w:position w:val="1"/>
        </w:rPr>
        <w:t> </w:t>
      </w:r>
      <w:r>
        <w:rPr>
          <w:spacing w:val="-2"/>
          <w:w w:val="105"/>
          <w:position w:val="1"/>
        </w:rPr>
        <w:t>and</w:t>
      </w:r>
      <w:r>
        <w:rPr>
          <w:spacing w:val="-6"/>
          <w:w w:val="105"/>
          <w:position w:val="1"/>
        </w:rPr>
        <w:t> </w:t>
      </w:r>
      <w:r>
        <w:rPr>
          <w:spacing w:val="-2"/>
          <w:w w:val="105"/>
          <w:position w:val="1"/>
        </w:rPr>
        <w:t>meeting</w:t>
      </w:r>
      <w:r>
        <w:rPr>
          <w:spacing w:val="-6"/>
          <w:w w:val="105"/>
          <w:position w:val="1"/>
        </w:rPr>
        <w:t> </w:t>
      </w:r>
      <w:r>
        <w:rPr>
          <w:spacing w:val="-2"/>
          <w:w w:val="105"/>
          <w:position w:val="1"/>
        </w:rPr>
        <w:t>agendas</w:t>
      </w:r>
      <w:r>
        <w:rPr>
          <w:spacing w:val="-6"/>
          <w:w w:val="105"/>
          <w:position w:val="1"/>
        </w:rPr>
        <w:t> </w:t>
      </w:r>
      <w:r>
        <w:rPr>
          <w:spacing w:val="-2"/>
          <w:w w:val="105"/>
          <w:position w:val="1"/>
        </w:rPr>
        <w:t>for </w:t>
      </w:r>
      <w:r>
        <w:rPr>
          <w:w w:val="105"/>
        </w:rPr>
        <w:t>COO and legal counsel</w:t>
      </w:r>
    </w:p>
    <w:p>
      <w:pPr>
        <w:pStyle w:val="BodyText"/>
        <w:tabs>
          <w:tab w:pos="715" w:val="left" w:leader="none"/>
        </w:tabs>
        <w:spacing w:line="247" w:lineRule="auto" w:before="112"/>
        <w:ind w:left="715" w:right="376" w:hanging="298"/>
      </w:pPr>
      <w:r>
        <w:rPr/>
        <w:drawing>
          <wp:inline distT="0" distB="0" distL="0" distR="0">
            <wp:extent cx="47624" cy="38099"/>
            <wp:effectExtent l="0" t="0" r="0" b="0"/>
            <wp:docPr id="3" name="Image 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" name="Image 3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380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z w:val="20"/>
        </w:rPr>
        <w:tab/>
      </w:r>
      <w:r>
        <w:rPr/>
        <w:t>Led</w:t>
      </w:r>
      <w:r>
        <w:rPr>
          <w:spacing w:val="-4"/>
        </w:rPr>
        <w:t> </w:t>
      </w:r>
      <w:r>
        <w:rPr/>
        <w:t>implementation</w:t>
      </w:r>
      <w:r>
        <w:rPr>
          <w:spacing w:val="-4"/>
        </w:rPr>
        <w:t> </w:t>
      </w:r>
      <w:r>
        <w:rPr/>
        <w:t>of</w:t>
      </w:r>
      <w:r>
        <w:rPr>
          <w:spacing w:val="-7"/>
        </w:rPr>
        <w:t> </w:t>
      </w:r>
      <w:r>
        <w:rPr/>
        <w:t>a</w:t>
      </w:r>
      <w:r>
        <w:rPr>
          <w:spacing w:val="-4"/>
        </w:rPr>
        <w:t> </w:t>
      </w:r>
      <w:r>
        <w:rPr/>
        <w:t>new</w:t>
      </w:r>
      <w:r>
        <w:rPr>
          <w:spacing w:val="-8"/>
        </w:rPr>
        <w:t> </w:t>
      </w:r>
      <w:r>
        <w:rPr/>
        <w:t>internal</w:t>
      </w:r>
      <w:r>
        <w:rPr>
          <w:spacing w:val="-8"/>
        </w:rPr>
        <w:t> </w:t>
      </w:r>
      <w:r>
        <w:rPr/>
        <w:t>ticket</w:t>
      </w:r>
      <w:r>
        <w:rPr>
          <w:spacing w:val="-4"/>
        </w:rPr>
        <w:t> </w:t>
      </w:r>
      <w:r>
        <w:rPr/>
        <w:t>system</w:t>
      </w:r>
      <w:r>
        <w:rPr>
          <w:spacing w:val="-4"/>
        </w:rPr>
        <w:t> </w:t>
      </w:r>
      <w:r>
        <w:rPr/>
        <w:t>that</w:t>
      </w:r>
      <w:r>
        <w:rPr>
          <w:spacing w:val="-4"/>
        </w:rPr>
        <w:t> </w:t>
      </w:r>
      <w:r>
        <w:rPr/>
        <w:t>improved</w:t>
      </w:r>
      <w:r>
        <w:rPr>
          <w:spacing w:val="-4"/>
        </w:rPr>
        <w:t> </w:t>
      </w:r>
      <w:r>
        <w:rPr/>
        <w:t>administrative</w:t>
      </w:r>
      <w:r>
        <w:rPr>
          <w:spacing w:val="-4"/>
        </w:rPr>
        <w:t> </w:t>
      </w:r>
      <w:r>
        <w:rPr/>
        <w:t>request fulfillment time by 50%</w:t>
      </w:r>
    </w:p>
    <w:p>
      <w:pPr>
        <w:pStyle w:val="BodyText"/>
        <w:tabs>
          <w:tab w:pos="715" w:val="left" w:leader="none"/>
        </w:tabs>
        <w:spacing w:before="96"/>
        <w:ind w:left="715" w:right="722" w:hanging="298"/>
      </w:pPr>
      <w:r>
        <w:rPr/>
        <w:drawing>
          <wp:inline distT="0" distB="0" distL="0" distR="0">
            <wp:extent cx="47624" cy="47624"/>
            <wp:effectExtent l="0" t="0" r="0" b="0"/>
            <wp:docPr id="4" name="Image 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" name="Image 4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position w:val="1"/>
          <w:sz w:val="20"/>
        </w:rPr>
        <w:tab/>
      </w:r>
      <w:r>
        <w:rPr>
          <w:position w:val="1"/>
        </w:rPr>
        <w:t>Prepares contract binders and documentation packets for major</w:t>
      </w:r>
      <w:r>
        <w:rPr>
          <w:spacing w:val="-4"/>
          <w:position w:val="1"/>
        </w:rPr>
        <w:t> </w:t>
      </w:r>
      <w:r>
        <w:rPr>
          <w:position w:val="1"/>
        </w:rPr>
        <w:t>vendor reviews and </w:t>
      </w:r>
      <w:r>
        <w:rPr/>
        <w:t>quarterly</w:t>
      </w:r>
      <w:r>
        <w:rPr>
          <w:spacing w:val="-12"/>
        </w:rPr>
        <w:t> </w:t>
      </w:r>
      <w:r>
        <w:rPr/>
        <w:t>audits</w:t>
      </w:r>
    </w:p>
    <w:p>
      <w:pPr>
        <w:pStyle w:val="BodyText"/>
        <w:spacing w:before="30"/>
      </w:pPr>
    </w:p>
    <w:p>
      <w:pPr>
        <w:pStyle w:val="BodyText"/>
        <w:ind w:left="139"/>
        <w:rPr>
          <w:rFonts w:ascii="Microsoft Sans Serif"/>
        </w:rPr>
      </w:pPr>
      <w:r>
        <w:rPr>
          <w:rFonts w:ascii="Microsoft Sans Serif"/>
        </w:rPr>
        <w:t>Administrative</w:t>
      </w:r>
      <w:r>
        <w:rPr>
          <w:rFonts w:ascii="Microsoft Sans Serif"/>
          <w:spacing w:val="-2"/>
        </w:rPr>
        <w:t> </w:t>
      </w:r>
      <w:r>
        <w:rPr>
          <w:rFonts w:ascii="Microsoft Sans Serif"/>
        </w:rPr>
        <w:t>Assistant</w:t>
      </w:r>
      <w:r>
        <w:rPr>
          <w:rFonts w:ascii="Microsoft Sans Serif"/>
          <w:spacing w:val="-1"/>
        </w:rPr>
        <w:t> </w:t>
      </w:r>
      <w:r>
        <w:rPr>
          <w:rFonts w:ascii="Microsoft Sans Serif"/>
        </w:rPr>
        <w:t>|</w:t>
      </w:r>
      <w:r>
        <w:rPr>
          <w:rFonts w:ascii="Microsoft Sans Serif"/>
          <w:spacing w:val="-1"/>
        </w:rPr>
        <w:t> </w:t>
      </w:r>
      <w:r>
        <w:rPr>
          <w:rFonts w:ascii="Microsoft Sans Serif"/>
        </w:rPr>
        <w:t>June</w:t>
      </w:r>
      <w:r>
        <w:rPr>
          <w:rFonts w:ascii="Microsoft Sans Serif"/>
          <w:spacing w:val="-1"/>
        </w:rPr>
        <w:t> </w:t>
      </w:r>
      <w:r>
        <w:rPr>
          <w:rFonts w:ascii="Microsoft Sans Serif"/>
        </w:rPr>
        <w:t>2012</w:t>
      </w:r>
      <w:r>
        <w:rPr>
          <w:rFonts w:ascii="Microsoft Sans Serif"/>
          <w:spacing w:val="-2"/>
        </w:rPr>
        <w:t> </w:t>
      </w:r>
      <w:r>
        <w:rPr>
          <w:rFonts w:ascii="Microsoft Sans Serif"/>
        </w:rPr>
        <w:t>-</w:t>
      </w:r>
      <w:r>
        <w:rPr>
          <w:rFonts w:ascii="Microsoft Sans Serif"/>
          <w:spacing w:val="-1"/>
        </w:rPr>
        <w:t> </w:t>
      </w:r>
      <w:r>
        <w:rPr>
          <w:rFonts w:ascii="Microsoft Sans Serif"/>
        </w:rPr>
        <w:t>April</w:t>
      </w:r>
      <w:r>
        <w:rPr>
          <w:rFonts w:ascii="Microsoft Sans Serif"/>
          <w:spacing w:val="-1"/>
        </w:rPr>
        <w:t> </w:t>
      </w:r>
      <w:r>
        <w:rPr>
          <w:rFonts w:ascii="Microsoft Sans Serif"/>
          <w:spacing w:val="-4"/>
        </w:rPr>
        <w:t>2016</w:t>
      </w:r>
    </w:p>
    <w:p>
      <w:pPr>
        <w:pStyle w:val="BodyText"/>
        <w:spacing w:before="8"/>
        <w:ind w:left="139"/>
      </w:pPr>
      <w:r>
        <w:rPr>
          <w:spacing w:val="-2"/>
        </w:rPr>
        <w:t>Westfield</w:t>
      </w:r>
      <w:r>
        <w:rPr>
          <w:spacing w:val="1"/>
        </w:rPr>
        <w:t> </w:t>
      </w:r>
      <w:r>
        <w:rPr>
          <w:spacing w:val="-2"/>
        </w:rPr>
        <w:t>Foundation,</w:t>
      </w:r>
      <w:r>
        <w:rPr>
          <w:spacing w:val="-3"/>
        </w:rPr>
        <w:t> </w:t>
      </w:r>
      <w:r>
        <w:rPr>
          <w:spacing w:val="-2"/>
        </w:rPr>
        <w:t>Austin,</w:t>
      </w:r>
      <w:r>
        <w:rPr>
          <w:spacing w:val="-4"/>
        </w:rPr>
        <w:t> </w:t>
      </w:r>
      <w:r>
        <w:rPr>
          <w:spacing w:val="-5"/>
        </w:rPr>
        <w:t>TX</w:t>
      </w:r>
    </w:p>
    <w:p>
      <w:pPr>
        <w:pStyle w:val="BodyText"/>
        <w:spacing w:before="106"/>
      </w:pPr>
    </w:p>
    <w:p>
      <w:pPr>
        <w:pStyle w:val="BodyText"/>
        <w:tabs>
          <w:tab w:pos="715" w:val="left" w:leader="none"/>
        </w:tabs>
        <w:ind w:left="715" w:right="722" w:hanging="298"/>
      </w:pPr>
      <w:r>
        <w:rPr/>
        <w:drawing>
          <wp:inline distT="0" distB="0" distL="0" distR="0">
            <wp:extent cx="47624" cy="47624"/>
            <wp:effectExtent l="0" t="0" r="0" b="0"/>
            <wp:docPr id="5" name="Image 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" name="Image 5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position w:val="1"/>
          <w:sz w:val="20"/>
        </w:rPr>
        <w:tab/>
      </w:r>
      <w:r>
        <w:rPr>
          <w:position w:val="1"/>
        </w:rPr>
        <w:t>Supported fundraising and development leaders by preparing reports, coordinating </w:t>
      </w:r>
      <w:r>
        <w:rPr/>
        <w:t>events, and maintaining donor files</w:t>
      </w:r>
    </w:p>
    <w:p>
      <w:pPr>
        <w:pStyle w:val="BodyText"/>
        <w:tabs>
          <w:tab w:pos="715" w:val="left" w:leader="none"/>
        </w:tabs>
        <w:spacing w:before="102"/>
        <w:ind w:left="715" w:right="926" w:hanging="298"/>
      </w:pPr>
      <w:r>
        <w:rPr/>
        <w:drawing>
          <wp:inline distT="0" distB="0" distL="0" distR="0">
            <wp:extent cx="47624" cy="47624"/>
            <wp:effectExtent l="0" t="0" r="0" b="0"/>
            <wp:docPr id="6" name="Image 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" name="Image 6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position w:val="1"/>
          <w:sz w:val="20"/>
        </w:rPr>
        <w:tab/>
      </w:r>
      <w:r>
        <w:rPr>
          <w:position w:val="1"/>
        </w:rPr>
        <w:t>Improved grant tracking process with standardized forms and status dashboards </w:t>
      </w:r>
      <w:r>
        <w:rPr/>
        <w:t>adopted</w:t>
      </w:r>
      <w:r>
        <w:rPr>
          <w:spacing w:val="-13"/>
        </w:rPr>
        <w:t> </w:t>
      </w:r>
      <w:r>
        <w:rPr/>
        <w:t>foundation-wide</w:t>
      </w:r>
    </w:p>
    <w:p>
      <w:pPr>
        <w:pStyle w:val="BodyText"/>
        <w:tabs>
          <w:tab w:pos="715" w:val="left" w:leader="none"/>
        </w:tabs>
        <w:spacing w:before="102"/>
        <w:ind w:left="715" w:right="558" w:hanging="298"/>
      </w:pPr>
      <w:r>
        <w:rPr/>
        <w:drawing>
          <wp:inline distT="0" distB="0" distL="0" distR="0">
            <wp:extent cx="47624" cy="47624"/>
            <wp:effectExtent l="0" t="0" r="0" b="0"/>
            <wp:docPr id="7" name="Image 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7" name="Image 7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position w:val="1"/>
          <w:sz w:val="20"/>
        </w:rPr>
        <w:tab/>
      </w:r>
      <w:r>
        <w:rPr>
          <w:position w:val="1"/>
        </w:rPr>
        <w:t>Oversaw meeting logistics for a 20-person board and maintained meeting archives for </w:t>
      </w:r>
      <w:r>
        <w:rPr/>
        <w:t>legal</w:t>
      </w:r>
      <w:r>
        <w:rPr>
          <w:spacing w:val="-12"/>
        </w:rPr>
        <w:t> </w:t>
      </w:r>
      <w:r>
        <w:rPr/>
        <w:t>reference</w:t>
      </w:r>
    </w:p>
    <w:p>
      <w:pPr>
        <w:pStyle w:val="BodyText"/>
        <w:spacing w:before="35"/>
        <w:rPr>
          <w:sz w:val="20"/>
        </w:rPr>
      </w:pPr>
    </w:p>
    <w:p>
      <w:pPr>
        <w:spacing w:line="240" w:lineRule="auto"/>
        <w:ind w:left="-123" w:right="-58" w:firstLine="0"/>
        <w:rPr>
          <w:sz w:val="20"/>
        </w:rPr>
      </w:pPr>
      <w:r>
        <w:rPr>
          <w:sz w:val="20"/>
        </w:rPr>
        <mc:AlternateContent>
          <mc:Choice Requires="wps">
            <w:drawing>
              <wp:inline distT="0" distB="0" distL="0" distR="0">
                <wp:extent cx="4615815" cy="295275"/>
                <wp:effectExtent l="0" t="0" r="0" b="0"/>
                <wp:docPr id="8" name="Textbox 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8" name="Textbox 8"/>
                      <wps:cNvSpPr txBox="1"/>
                      <wps:spPr>
                        <a:xfrm>
                          <a:off x="0" y="0"/>
                          <a:ext cx="4615815" cy="295275"/>
                        </a:xfrm>
                        <a:prstGeom prst="rect">
                          <a:avLst/>
                        </a:prstGeom>
                        <a:solidFill>
                          <a:srgbClr val="6A0000"/>
                        </a:solidFill>
                      </wps:spPr>
                      <wps:txbx>
                        <w:txbxContent>
                          <w:p>
                            <w:pPr>
                              <w:spacing w:before="108"/>
                              <w:ind w:left="242" w:right="0" w:firstLine="0"/>
                              <w:jc w:val="left"/>
                              <w:rPr>
                                <w:rFonts w:ascii="Microsoft Sans Serif"/>
                                <w:color w:val="000000"/>
                                <w:sz w:val="24"/>
                              </w:rPr>
                            </w:pPr>
                            <w:r>
                              <w:rPr>
                                <w:rFonts w:ascii="Microsoft Sans Serif"/>
                                <w:color w:val="FFFFFF"/>
                                <w:spacing w:val="-2"/>
                                <w:sz w:val="24"/>
                              </w:rPr>
                              <w:t>CERTIFICATIONS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style="width:363.45pt;height:23.25pt;mso-position-horizontal-relative:char;mso-position-vertical-relative:line" type="#_x0000_t202" id="docshape2" filled="true" fillcolor="#6a0000" stroked="false">
                <w10:anchorlock/>
                <v:textbox inset="0,0,0,0">
                  <w:txbxContent>
                    <w:p>
                      <w:pPr>
                        <w:spacing w:before="108"/>
                        <w:ind w:left="242" w:right="0" w:firstLine="0"/>
                        <w:jc w:val="left"/>
                        <w:rPr>
                          <w:rFonts w:ascii="Microsoft Sans Serif"/>
                          <w:color w:val="000000"/>
                          <w:sz w:val="24"/>
                        </w:rPr>
                      </w:pPr>
                      <w:r>
                        <w:rPr>
                          <w:rFonts w:ascii="Microsoft Sans Serif"/>
                          <w:color w:val="FFFFFF"/>
                          <w:spacing w:val="-2"/>
                          <w:sz w:val="24"/>
                        </w:rPr>
                        <w:t>CERTIFICATIONS</w:t>
                      </w:r>
                    </w:p>
                  </w:txbxContent>
                </v:textbox>
                <v:fill type="solid"/>
              </v:shape>
            </w:pict>
          </mc:Fallback>
        </mc:AlternateContent>
      </w:r>
      <w:r>
        <w:rPr>
          <w:sz w:val="20"/>
        </w:rPr>
      </w:r>
    </w:p>
    <w:p>
      <w:pPr>
        <w:pStyle w:val="BodyText"/>
        <w:spacing w:before="19"/>
      </w:pPr>
    </w:p>
    <w:p>
      <w:pPr>
        <w:pStyle w:val="BodyText"/>
        <w:tabs>
          <w:tab w:pos="436" w:val="left" w:leader="none"/>
        </w:tabs>
        <w:spacing w:before="1"/>
        <w:ind w:left="132"/>
        <w:rPr>
          <w:position w:val="1"/>
        </w:rPr>
      </w:pPr>
      <w:r>
        <w:rPr/>
        <w:drawing>
          <wp:inline distT="0" distB="0" distL="0" distR="0">
            <wp:extent cx="47624" cy="47624"/>
            <wp:effectExtent l="0" t="0" r="0" b="0"/>
            <wp:docPr id="9" name="Image 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9" name="Image 9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position w:val="1"/>
          <w:sz w:val="20"/>
        </w:rPr>
        <w:tab/>
      </w:r>
      <w:r>
        <w:rPr>
          <w:position w:val="1"/>
        </w:rPr>
        <w:t>Executive</w:t>
      </w:r>
      <w:r>
        <w:rPr>
          <w:spacing w:val="-13"/>
          <w:position w:val="1"/>
        </w:rPr>
        <w:t> </w:t>
      </w:r>
      <w:r>
        <w:rPr>
          <w:position w:val="1"/>
        </w:rPr>
        <w:t>Administrative</w:t>
      </w:r>
      <w:r>
        <w:rPr>
          <w:spacing w:val="-9"/>
          <w:position w:val="1"/>
        </w:rPr>
        <w:t> </w:t>
      </w:r>
      <w:r>
        <w:rPr>
          <w:position w:val="1"/>
        </w:rPr>
        <w:t>Support</w:t>
      </w:r>
      <w:r>
        <w:rPr>
          <w:spacing w:val="-8"/>
          <w:position w:val="1"/>
        </w:rPr>
        <w:t> </w:t>
      </w:r>
      <w:r>
        <w:rPr>
          <w:position w:val="1"/>
        </w:rPr>
        <w:t>Certificate</w:t>
      </w:r>
      <w:r>
        <w:rPr>
          <w:spacing w:val="-8"/>
          <w:position w:val="1"/>
        </w:rPr>
        <w:t> </w:t>
      </w:r>
      <w:r>
        <w:rPr>
          <w:w w:val="85"/>
          <w:position w:val="1"/>
        </w:rPr>
        <w:t>|</w:t>
      </w:r>
      <w:r>
        <w:rPr>
          <w:spacing w:val="-5"/>
          <w:w w:val="85"/>
          <w:position w:val="1"/>
        </w:rPr>
        <w:t> </w:t>
      </w:r>
      <w:r>
        <w:rPr>
          <w:position w:val="1"/>
        </w:rPr>
        <w:t>Austin</w:t>
      </w:r>
      <w:r>
        <w:rPr>
          <w:spacing w:val="-8"/>
          <w:position w:val="1"/>
        </w:rPr>
        <w:t> </w:t>
      </w:r>
      <w:r>
        <w:rPr>
          <w:position w:val="1"/>
        </w:rPr>
        <w:t>Community</w:t>
      </w:r>
      <w:r>
        <w:rPr>
          <w:spacing w:val="-12"/>
          <w:position w:val="1"/>
        </w:rPr>
        <w:t> </w:t>
      </w:r>
      <w:r>
        <w:rPr>
          <w:position w:val="1"/>
        </w:rPr>
        <w:t>College</w:t>
      </w:r>
      <w:r>
        <w:rPr>
          <w:spacing w:val="-8"/>
          <w:position w:val="1"/>
        </w:rPr>
        <w:t> </w:t>
      </w:r>
      <w:r>
        <w:rPr>
          <w:w w:val="85"/>
          <w:position w:val="1"/>
        </w:rPr>
        <w:t>|</w:t>
      </w:r>
      <w:r>
        <w:rPr>
          <w:spacing w:val="-2"/>
          <w:w w:val="85"/>
          <w:position w:val="1"/>
        </w:rPr>
        <w:t> </w:t>
      </w:r>
      <w:r>
        <w:rPr>
          <w:position w:val="1"/>
        </w:rPr>
        <w:t>September</w:t>
      </w:r>
      <w:r>
        <w:rPr>
          <w:spacing w:val="-11"/>
          <w:position w:val="1"/>
        </w:rPr>
        <w:t> </w:t>
      </w:r>
      <w:r>
        <w:rPr>
          <w:spacing w:val="-4"/>
          <w:position w:val="1"/>
        </w:rPr>
        <w:t>2017</w:t>
      </w:r>
    </w:p>
    <w:p>
      <w:pPr>
        <w:pStyle w:val="BodyText"/>
        <w:spacing w:after="0"/>
        <w:rPr>
          <w:position w:val="1"/>
        </w:rPr>
        <w:sectPr>
          <w:type w:val="continuous"/>
          <w:pgSz w:w="11920" w:h="16860"/>
          <w:pgMar w:top="0" w:bottom="0" w:left="141" w:right="0"/>
          <w:cols w:num="2" w:equalWidth="0">
            <w:col w:w="3528" w:space="1103"/>
            <w:col w:w="7148"/>
          </w:cols>
        </w:sectPr>
      </w:pPr>
    </w:p>
    <w:p>
      <w:pPr>
        <w:pStyle w:val="BodyText"/>
        <w:spacing w:before="6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2896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2800350" cy="10706100"/>
                <wp:effectExtent l="0" t="0" r="0" b="0"/>
                <wp:wrapNone/>
                <wp:docPr id="10" name="Group 10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0" name="Group 10"/>
                      <wpg:cNvGrpSpPr/>
                      <wpg:grpSpPr>
                        <a:xfrm>
                          <a:off x="0" y="0"/>
                          <a:ext cx="2800350" cy="10706100"/>
                          <a:chExt cx="2800350" cy="10706100"/>
                        </a:xfrm>
                      </wpg:grpSpPr>
                      <wps:wsp>
                        <wps:cNvPr id="11" name="Graphic 11"/>
                        <wps:cNvSpPr/>
                        <wps:spPr>
                          <a:xfrm>
                            <a:off x="0" y="0"/>
                            <a:ext cx="2800350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0350" h="10706100">
                                <a:moveTo>
                                  <a:pt x="2800349" y="10706099"/>
                                </a:moveTo>
                                <a:lnTo>
                                  <a:pt x="0" y="10706099"/>
                                </a:lnTo>
                                <a:lnTo>
                                  <a:pt x="0" y="0"/>
                                </a:lnTo>
                                <a:lnTo>
                                  <a:pt x="2800349" y="0"/>
                                </a:lnTo>
                                <a:lnTo>
                                  <a:pt x="2800349" y="107060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A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542924" y="590549"/>
                            <a:ext cx="1714500" cy="19907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714500" h="1990725">
                                <a:moveTo>
                                  <a:pt x="0" y="0"/>
                                </a:moveTo>
                                <a:lnTo>
                                  <a:pt x="1714499" y="0"/>
                                </a:lnTo>
                                <a:lnTo>
                                  <a:pt x="1714499" y="1990724"/>
                                </a:lnTo>
                                <a:lnTo>
                                  <a:pt x="0" y="199072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38099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3" name="Image 13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61975" y="609600"/>
                            <a:ext cx="1676399" cy="195262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4" name="Image 14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57202" y="3419475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5" name="Image 15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70455" y="3762375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6" name="Image 16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57844" y="4105275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7" name="Graphic 17"/>
                        <wps:cNvSpPr/>
                        <wps:spPr>
                          <a:xfrm>
                            <a:off x="457187" y="5000624"/>
                            <a:ext cx="47625" cy="23717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2371725">
                                <a:moveTo>
                                  <a:pt x="47625" y="2344572"/>
                                </a:moveTo>
                                <a:lnTo>
                                  <a:pt x="27165" y="2324100"/>
                                </a:lnTo>
                                <a:lnTo>
                                  <a:pt x="20472" y="2324100"/>
                                </a:lnTo>
                                <a:lnTo>
                                  <a:pt x="0" y="2344572"/>
                                </a:lnTo>
                                <a:lnTo>
                                  <a:pt x="0" y="2348141"/>
                                </a:lnTo>
                                <a:lnTo>
                                  <a:pt x="0" y="2351265"/>
                                </a:lnTo>
                                <a:lnTo>
                                  <a:pt x="20472" y="2371725"/>
                                </a:lnTo>
                                <a:lnTo>
                                  <a:pt x="27165" y="2371725"/>
                                </a:lnTo>
                                <a:lnTo>
                                  <a:pt x="47625" y="2351265"/>
                                </a:lnTo>
                                <a:lnTo>
                                  <a:pt x="47625" y="2344572"/>
                                </a:lnTo>
                                <a:close/>
                              </a:path>
                              <a:path w="47625" h="2371725">
                                <a:moveTo>
                                  <a:pt x="47625" y="2163597"/>
                                </a:moveTo>
                                <a:lnTo>
                                  <a:pt x="27165" y="2143125"/>
                                </a:lnTo>
                                <a:lnTo>
                                  <a:pt x="20472" y="2143125"/>
                                </a:lnTo>
                                <a:lnTo>
                                  <a:pt x="0" y="2163597"/>
                                </a:lnTo>
                                <a:lnTo>
                                  <a:pt x="0" y="2167166"/>
                                </a:lnTo>
                                <a:lnTo>
                                  <a:pt x="0" y="2170290"/>
                                </a:lnTo>
                                <a:lnTo>
                                  <a:pt x="20472" y="2190750"/>
                                </a:lnTo>
                                <a:lnTo>
                                  <a:pt x="27165" y="2190750"/>
                                </a:lnTo>
                                <a:lnTo>
                                  <a:pt x="47625" y="2170290"/>
                                </a:lnTo>
                                <a:lnTo>
                                  <a:pt x="47625" y="2163597"/>
                                </a:lnTo>
                                <a:close/>
                              </a:path>
                              <a:path w="47625" h="2371725">
                                <a:moveTo>
                                  <a:pt x="47625" y="1992147"/>
                                </a:moveTo>
                                <a:lnTo>
                                  <a:pt x="27165" y="1971675"/>
                                </a:lnTo>
                                <a:lnTo>
                                  <a:pt x="20472" y="1971675"/>
                                </a:lnTo>
                                <a:lnTo>
                                  <a:pt x="0" y="1992147"/>
                                </a:lnTo>
                                <a:lnTo>
                                  <a:pt x="0" y="1995716"/>
                                </a:lnTo>
                                <a:lnTo>
                                  <a:pt x="0" y="1998840"/>
                                </a:lnTo>
                                <a:lnTo>
                                  <a:pt x="20472" y="2019300"/>
                                </a:lnTo>
                                <a:lnTo>
                                  <a:pt x="27165" y="2019300"/>
                                </a:lnTo>
                                <a:lnTo>
                                  <a:pt x="47625" y="1998840"/>
                                </a:lnTo>
                                <a:lnTo>
                                  <a:pt x="47625" y="1992147"/>
                                </a:lnTo>
                                <a:close/>
                              </a:path>
                              <a:path w="47625" h="2371725">
                                <a:moveTo>
                                  <a:pt x="47625" y="1820697"/>
                                </a:moveTo>
                                <a:lnTo>
                                  <a:pt x="27165" y="1800225"/>
                                </a:lnTo>
                                <a:lnTo>
                                  <a:pt x="20472" y="1800225"/>
                                </a:lnTo>
                                <a:lnTo>
                                  <a:pt x="0" y="1820697"/>
                                </a:lnTo>
                                <a:lnTo>
                                  <a:pt x="0" y="1824266"/>
                                </a:lnTo>
                                <a:lnTo>
                                  <a:pt x="0" y="1827390"/>
                                </a:lnTo>
                                <a:lnTo>
                                  <a:pt x="20472" y="1847850"/>
                                </a:lnTo>
                                <a:lnTo>
                                  <a:pt x="27165" y="1847850"/>
                                </a:lnTo>
                                <a:lnTo>
                                  <a:pt x="47625" y="1827390"/>
                                </a:lnTo>
                                <a:lnTo>
                                  <a:pt x="47625" y="1820697"/>
                                </a:lnTo>
                                <a:close/>
                              </a:path>
                              <a:path w="47625" h="2371725">
                                <a:moveTo>
                                  <a:pt x="47625" y="1649247"/>
                                </a:moveTo>
                                <a:lnTo>
                                  <a:pt x="27165" y="1628775"/>
                                </a:lnTo>
                                <a:lnTo>
                                  <a:pt x="20472" y="1628775"/>
                                </a:lnTo>
                                <a:lnTo>
                                  <a:pt x="0" y="1649247"/>
                                </a:lnTo>
                                <a:lnTo>
                                  <a:pt x="0" y="1652816"/>
                                </a:lnTo>
                                <a:lnTo>
                                  <a:pt x="0" y="1655940"/>
                                </a:lnTo>
                                <a:lnTo>
                                  <a:pt x="20472" y="1676400"/>
                                </a:lnTo>
                                <a:lnTo>
                                  <a:pt x="27165" y="1676400"/>
                                </a:lnTo>
                                <a:lnTo>
                                  <a:pt x="47625" y="1655940"/>
                                </a:lnTo>
                                <a:lnTo>
                                  <a:pt x="47625" y="1649247"/>
                                </a:lnTo>
                                <a:close/>
                              </a:path>
                              <a:path w="47625" h="2371725">
                                <a:moveTo>
                                  <a:pt x="47625" y="1477797"/>
                                </a:moveTo>
                                <a:lnTo>
                                  <a:pt x="27165" y="1457325"/>
                                </a:lnTo>
                                <a:lnTo>
                                  <a:pt x="20472" y="1457325"/>
                                </a:lnTo>
                                <a:lnTo>
                                  <a:pt x="0" y="1477797"/>
                                </a:lnTo>
                                <a:lnTo>
                                  <a:pt x="0" y="1481366"/>
                                </a:lnTo>
                                <a:lnTo>
                                  <a:pt x="0" y="1484490"/>
                                </a:lnTo>
                                <a:lnTo>
                                  <a:pt x="20472" y="1504950"/>
                                </a:lnTo>
                                <a:lnTo>
                                  <a:pt x="27165" y="1504950"/>
                                </a:lnTo>
                                <a:lnTo>
                                  <a:pt x="47625" y="1484490"/>
                                </a:lnTo>
                                <a:lnTo>
                                  <a:pt x="47625" y="1477797"/>
                                </a:lnTo>
                                <a:close/>
                              </a:path>
                              <a:path w="47625" h="2371725">
                                <a:moveTo>
                                  <a:pt x="47625" y="1296822"/>
                                </a:moveTo>
                                <a:lnTo>
                                  <a:pt x="27165" y="1276350"/>
                                </a:lnTo>
                                <a:lnTo>
                                  <a:pt x="20472" y="1276350"/>
                                </a:lnTo>
                                <a:lnTo>
                                  <a:pt x="0" y="1296822"/>
                                </a:lnTo>
                                <a:lnTo>
                                  <a:pt x="0" y="1300391"/>
                                </a:lnTo>
                                <a:lnTo>
                                  <a:pt x="0" y="1303515"/>
                                </a:lnTo>
                                <a:lnTo>
                                  <a:pt x="20472" y="1323975"/>
                                </a:lnTo>
                                <a:lnTo>
                                  <a:pt x="27165" y="1323975"/>
                                </a:lnTo>
                                <a:lnTo>
                                  <a:pt x="47625" y="1303515"/>
                                </a:lnTo>
                                <a:lnTo>
                                  <a:pt x="47625" y="1296822"/>
                                </a:lnTo>
                                <a:close/>
                              </a:path>
                              <a:path w="47625" h="2371725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220.5pt;height:843pt;mso-position-horizontal-relative:page;mso-position-vertical-relative:page;z-index:-15787520" id="docshapegroup3" coordorigin="0,0" coordsize="4410,16860">
                <v:rect style="position:absolute;left:0;top:0;width:4410;height:16860" id="docshape4" filled="true" fillcolor="#6a0000" stroked="false">
                  <v:fill type="solid"/>
                </v:rect>
                <v:rect style="position:absolute;left:855;top:930;width:2700;height:3135" id="docshape5" filled="false" stroked="true" strokeweight="3.0pt" strokecolor="#ffffff">
                  <v:stroke dashstyle="solid"/>
                </v:rect>
                <v:shape style="position:absolute;left:885;top:960;width:2640;height:3075" type="#_x0000_t75" id="docshape6" stroked="false">
                  <v:imagedata r:id="rId9" o:title=""/>
                </v:shape>
                <v:shape style="position:absolute;left:720;top:5385;width:317;height:317" type="#_x0000_t75" id="docshape7" stroked="false">
                  <v:imagedata r:id="rId10" o:title=""/>
                </v:shape>
                <v:shape style="position:absolute;left:740;top:5925;width:275;height:317" type="#_x0000_t75" id="docshape8" stroked="false">
                  <v:imagedata r:id="rId11" o:title=""/>
                </v:shape>
                <v:shape style="position:absolute;left:721;top:6465;width:315;height:317" type="#_x0000_t75" id="docshape9" stroked="false">
                  <v:imagedata r:id="rId12" o:title=""/>
                </v:shape>
                <v:shape style="position:absolute;left:719;top:7875;width:75;height:3735" id="docshape10" coordorigin="720,7875" coordsize="75,3735" path="m795,11567l794,11562,790,11553,788,11549,781,11542,777,11540,768,11536,763,11535,752,11535,747,11536,738,11540,734,11542,727,11549,725,11553,721,11562,720,11567,720,11573,720,11578,721,11583,725,11592,727,11596,734,11603,738,11605,747,11609,752,11610,763,11610,768,11609,777,11605,781,11603,788,11596,790,11592,794,11583,795,11578,795,11567xm795,11282l794,11277,790,11268,788,11264,781,11257,777,11255,768,11251,763,11250,752,11250,747,11251,738,11255,734,11257,727,11264,725,11268,721,11277,720,11282,720,11288,720,11293,721,11298,725,11307,727,11311,734,11318,738,11320,747,11324,752,11325,763,11325,768,11324,777,11320,781,11318,788,11311,790,11307,794,11298,795,11293,795,11282xm795,11012l794,11007,790,10998,788,10994,781,10987,777,10985,768,10981,763,10980,752,10980,747,10981,738,10985,734,10987,727,10994,725,10998,721,11007,720,11012,720,11018,720,11023,721,11028,725,11037,727,11041,734,11048,738,11050,747,11054,752,11055,763,11055,768,11054,777,11050,781,11048,788,11041,790,11037,794,11028,795,11023,795,11012xm795,10742l794,10737,790,10728,788,10724,781,10717,777,10715,768,10711,763,10710,752,10710,747,10711,738,10715,734,10717,727,10724,725,10728,721,10737,720,10742,720,10748,720,10753,721,10758,725,10767,727,10771,734,10778,738,10780,747,10784,752,10785,763,10785,768,10784,777,10780,781,10778,788,10771,790,10767,794,10758,795,10753,795,10742xm795,10472l794,10467,790,10458,788,10454,781,10447,777,10445,768,10441,763,10440,752,10440,747,10441,738,10445,734,10447,727,10454,725,10458,721,10467,720,10472,720,10478,720,10483,721,10488,725,10497,727,10501,734,10508,738,10510,747,10514,752,10515,763,10515,768,10514,777,10510,781,10508,788,10501,790,10497,794,10488,795,10483,795,10472xm795,10202l794,10197,790,10188,788,10184,781,10177,777,10175,768,10171,763,10170,752,10170,747,10171,738,10175,734,10177,727,10184,725,10188,721,10197,720,10202,720,10208,720,10213,721,10218,725,10227,727,10231,734,10238,738,10240,747,10244,752,10245,763,10245,768,10244,777,10240,781,10238,788,10231,790,10227,794,10218,795,10213,795,10202xm795,9917l794,9912,790,9903,788,9899,781,9892,777,9890,768,9886,763,9885,752,9885,747,9886,738,9890,734,9892,727,9899,725,9903,721,9912,720,9917,720,9923,720,9928,721,9933,725,9942,727,9946,734,9953,738,9955,747,9959,752,9960,763,9960,768,9959,777,9955,781,9953,788,9946,790,9942,794,9933,795,9928,795,9917xm795,7907l794,7902,790,7893,788,7889,781,7882,777,7880,768,7876,763,7875,752,7875,747,7876,738,7880,734,7882,727,7889,725,7893,721,7902,720,7907,720,7913,720,7918,721,7923,725,7932,727,7936,734,7943,738,7945,747,7949,752,7950,763,7950,768,7949,777,7945,781,7943,788,7936,790,7932,794,7923,795,7918,795,7907xe" filled="true" fillcolor="#fffff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BodyText"/>
        <w:spacing w:line="372" w:lineRule="auto"/>
        <w:ind w:left="882" w:right="8660"/>
      </w:pPr>
      <w:r>
        <w:rPr>
          <w:color w:val="FFFFFF"/>
          <w:spacing w:val="-2"/>
          <w:w w:val="105"/>
        </w:rPr>
        <w:t>Confidential</w:t>
      </w:r>
      <w:r>
        <w:rPr>
          <w:color w:val="FFFFFF"/>
          <w:spacing w:val="-15"/>
          <w:w w:val="105"/>
        </w:rPr>
        <w:t> </w:t>
      </w:r>
      <w:r>
        <w:rPr>
          <w:color w:val="FFFFFF"/>
          <w:spacing w:val="-2"/>
          <w:w w:val="105"/>
        </w:rPr>
        <w:t>correspondence </w:t>
      </w:r>
      <w:r>
        <w:rPr>
          <w:color w:val="FFFFFF"/>
          <w:w w:val="105"/>
        </w:rPr>
        <w:t>Document</w:t>
      </w:r>
      <w:r>
        <w:rPr>
          <w:color w:val="FFFFFF"/>
          <w:spacing w:val="-12"/>
          <w:w w:val="105"/>
        </w:rPr>
        <w:t> </w:t>
      </w:r>
      <w:r>
        <w:rPr>
          <w:color w:val="FFFFFF"/>
          <w:w w:val="105"/>
        </w:rPr>
        <w:t>preparation Executive</w:t>
      </w:r>
      <w:r>
        <w:rPr>
          <w:color w:val="FFFFFF"/>
          <w:spacing w:val="-12"/>
          <w:w w:val="105"/>
        </w:rPr>
        <w:t> </w:t>
      </w:r>
      <w:r>
        <w:rPr>
          <w:color w:val="FFFFFF"/>
          <w:w w:val="105"/>
        </w:rPr>
        <w:t>scheduling</w:t>
      </w:r>
    </w:p>
    <w:p>
      <w:pPr>
        <w:pStyle w:val="BodyText"/>
        <w:spacing w:line="372" w:lineRule="auto"/>
        <w:ind w:left="882" w:right="8660"/>
      </w:pPr>
      <w:r>
        <w:rPr>
          <w:color w:val="FFFFFF"/>
        </w:rPr>
        <w:t>Internal</w:t>
      </w:r>
      <w:r>
        <w:rPr>
          <w:color w:val="FFFFFF"/>
          <w:spacing w:val="-1"/>
        </w:rPr>
        <w:t> </w:t>
      </w:r>
      <w:r>
        <w:rPr>
          <w:color w:val="FFFFFF"/>
        </w:rPr>
        <w:t>process improvement Meeting</w:t>
      </w:r>
      <w:r>
        <w:rPr>
          <w:color w:val="FFFFFF"/>
          <w:spacing w:val="-13"/>
        </w:rPr>
        <w:t> </w:t>
      </w:r>
      <w:r>
        <w:rPr>
          <w:color w:val="FFFFFF"/>
        </w:rPr>
        <w:t>logistics</w:t>
      </w:r>
    </w:p>
    <w:p>
      <w:pPr>
        <w:pStyle w:val="BodyText"/>
        <w:spacing w:line="393" w:lineRule="auto" w:before="1"/>
        <w:ind w:left="882" w:right="8931"/>
      </w:pPr>
      <w:r>
        <w:rPr>
          <w:color w:val="FFFFFF"/>
          <w:w w:val="105"/>
        </w:rPr>
        <w:t>Records</w:t>
      </w:r>
      <w:r>
        <w:rPr>
          <w:color w:val="FFFFFF"/>
          <w:spacing w:val="-12"/>
          <w:w w:val="105"/>
        </w:rPr>
        <w:t> </w:t>
      </w:r>
      <w:r>
        <w:rPr>
          <w:color w:val="FFFFFF"/>
          <w:w w:val="105"/>
        </w:rPr>
        <w:t>maintenance </w:t>
      </w:r>
      <w:r>
        <w:rPr>
          <w:color w:val="FFFFFF"/>
          <w:spacing w:val="-2"/>
          <w:w w:val="105"/>
        </w:rPr>
        <w:t>Vendor</w:t>
      </w:r>
      <w:r>
        <w:rPr>
          <w:color w:val="FFFFFF"/>
          <w:spacing w:val="-14"/>
          <w:w w:val="105"/>
        </w:rPr>
        <w:t> </w:t>
      </w:r>
      <w:r>
        <w:rPr>
          <w:color w:val="FFFFFF"/>
          <w:spacing w:val="-2"/>
          <w:w w:val="105"/>
        </w:rPr>
        <w:t>communication</w:t>
      </w:r>
    </w:p>
    <w:sectPr>
      <w:type w:val="continuous"/>
      <w:pgSz w:w="11920" w:h="16860"/>
      <w:pgMar w:top="0" w:bottom="0" w:left="141" w:right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Trebuchet MS">
    <w:altName w:val="Trebuchet MS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5"/>
      <w:szCs w:val="15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39"/>
      <w:outlineLvl w:val="1"/>
    </w:pPr>
    <w:rPr>
      <w:rFonts w:ascii="Microsoft Sans Serif" w:hAnsi="Microsoft Sans Serif" w:eastAsia="Microsoft Sans Serif" w:cs="Microsoft Sans Serif"/>
      <w:sz w:val="24"/>
      <w:szCs w:val="24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"/>
      <w:ind w:left="882"/>
      <w:outlineLvl w:val="2"/>
    </w:pPr>
    <w:rPr>
      <w:rFonts w:ascii="Trebuchet MS" w:hAnsi="Trebuchet MS" w:eastAsia="Trebuchet MS" w:cs="Trebuchet MS"/>
      <w:b/>
      <w:bCs/>
      <w:sz w:val="15"/>
      <w:szCs w:val="15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jpeg"/><Relationship Id="rId10" Type="http://schemas.openxmlformats.org/officeDocument/2006/relationships/image" Target="media/image5.png"/><Relationship Id="rId11" Type="http://schemas.openxmlformats.org/officeDocument/2006/relationships/image" Target="media/image6.png"/><Relationship Id="rId12" Type="http://schemas.openxmlformats.org/officeDocument/2006/relationships/image" Target="media/image7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2026-02-13T12:13:18Z</dcterms:created>
  <dcterms:modified xsi:type="dcterms:W3CDTF">2026-02-13T12:13:18Z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2026-02-13T00:00:00Z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2026-02-13T00:00:00Z</vt:filetime>
  </property>
  <property fmtid="{D5CDD505-2E9C-101B-9397-08002B2CF9AE}" pid="5" name="Producer">
    <vt:lpwstr>Skia/PDF m121</vt:lpwstr>
  </property>
</Properties>
</file>