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79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Jesse</w:t>
      </w:r>
      <w:r>
        <w:rPr>
          <w:rFonts w:ascii="Arial"/>
          <w:b/>
          <w:color w:val="FFFFFF"/>
          <w:spacing w:val="30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Martin</w:t>
      </w:r>
    </w:p>
    <w:p>
      <w:pPr>
        <w:pStyle w:val="Heading1"/>
      </w:pPr>
      <w:r>
        <w:rPr>
          <w:color w:val="FFFFFF"/>
        </w:rPr>
        <w:t>Mobile</w:t>
      </w:r>
      <w:r>
        <w:rPr>
          <w:color w:val="FFFFFF"/>
          <w:spacing w:val="-2"/>
        </w:rPr>
        <w:t> </w:t>
      </w:r>
      <w:r>
        <w:rPr>
          <w:color w:val="FFFFFF"/>
        </w:rPr>
        <w:t>Retail</w:t>
      </w:r>
      <w:r>
        <w:rPr>
          <w:color w:val="FFFFFF"/>
          <w:spacing w:val="-1"/>
        </w:rPr>
        <w:t> </w:t>
      </w:r>
      <w:r>
        <w:rPr>
          <w:color w:val="FFFFFF"/>
        </w:rPr>
        <w:t>Sales</w:t>
      </w:r>
      <w:r>
        <w:rPr>
          <w:color w:val="FFFFFF"/>
          <w:spacing w:val="-1"/>
        </w:rPr>
        <w:t> </w:t>
      </w:r>
      <w:r>
        <w:rPr>
          <w:color w:val="FFFFFF"/>
          <w:spacing w:val="-4"/>
        </w:rPr>
        <w:t>Lead</w:t>
      </w:r>
    </w:p>
    <w:p>
      <w:pPr>
        <w:spacing w:before="183"/>
        <w:ind w:left="379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Dynamic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mobile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sales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leader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skilled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in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training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high-conversion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environments</w:t>
      </w:r>
    </w:p>
    <w:p>
      <w:pPr>
        <w:spacing w:line="259" w:lineRule="auto" w:before="15"/>
        <w:ind w:left="379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Retail sales lead with 5 years of experience in mobile phone and tech accessory sales. Proven success in motivating teams,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exceeding</w:t>
      </w:r>
      <w:r>
        <w:rPr>
          <w:color w:val="FFFFFF"/>
          <w:spacing w:val="36"/>
          <w:w w:val="130"/>
          <w:sz w:val="16"/>
        </w:rPr>
        <w:t> </w:t>
      </w:r>
      <w:r>
        <w:rPr>
          <w:color w:val="FFFFFF"/>
          <w:w w:val="130"/>
          <w:sz w:val="16"/>
        </w:rPr>
        <w:t>sales</w:t>
      </w:r>
      <w:r>
        <w:rPr>
          <w:color w:val="FFFFFF"/>
          <w:spacing w:val="36"/>
          <w:w w:val="130"/>
          <w:sz w:val="16"/>
        </w:rPr>
        <w:t> </w:t>
      </w:r>
      <w:r>
        <w:rPr>
          <w:color w:val="FFFFFF"/>
          <w:w w:val="130"/>
          <w:sz w:val="16"/>
        </w:rPr>
        <w:t>quotas,</w:t>
      </w:r>
      <w:r>
        <w:rPr>
          <w:color w:val="FFFFFF"/>
          <w:spacing w:val="36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36"/>
          <w:w w:val="130"/>
          <w:sz w:val="16"/>
        </w:rPr>
        <w:t> </w:t>
      </w:r>
      <w:r>
        <w:rPr>
          <w:color w:val="FFFFFF"/>
          <w:w w:val="130"/>
          <w:sz w:val="16"/>
        </w:rPr>
        <w:t>maintaining</w:t>
      </w:r>
      <w:r>
        <w:rPr>
          <w:color w:val="FFFFFF"/>
          <w:spacing w:val="36"/>
          <w:w w:val="130"/>
          <w:sz w:val="16"/>
        </w:rPr>
        <w:t> </w:t>
      </w:r>
      <w:r>
        <w:rPr>
          <w:color w:val="FFFFFF"/>
          <w:w w:val="130"/>
          <w:sz w:val="16"/>
        </w:rPr>
        <w:t>a</w:t>
      </w:r>
      <w:r>
        <w:rPr>
          <w:color w:val="FFFFFF"/>
          <w:spacing w:val="36"/>
          <w:w w:val="130"/>
          <w:sz w:val="16"/>
        </w:rPr>
        <w:t> </w:t>
      </w:r>
      <w:r>
        <w:rPr>
          <w:color w:val="FFFFFF"/>
          <w:w w:val="130"/>
          <w:sz w:val="16"/>
        </w:rPr>
        <w:t>deep</w:t>
      </w:r>
      <w:r>
        <w:rPr>
          <w:color w:val="FFFFFF"/>
          <w:spacing w:val="36"/>
          <w:w w:val="130"/>
          <w:sz w:val="16"/>
        </w:rPr>
        <w:t> </w:t>
      </w:r>
      <w:r>
        <w:rPr>
          <w:color w:val="FFFFFF"/>
          <w:w w:val="130"/>
          <w:sz w:val="16"/>
        </w:rPr>
        <w:t>knowledge</w:t>
      </w:r>
      <w:r>
        <w:rPr>
          <w:color w:val="FFFFFF"/>
          <w:spacing w:val="36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36"/>
          <w:w w:val="130"/>
          <w:sz w:val="16"/>
        </w:rPr>
        <w:t> </w:t>
      </w:r>
      <w:r>
        <w:rPr>
          <w:color w:val="FFFFFF"/>
          <w:w w:val="130"/>
          <w:sz w:val="16"/>
        </w:rPr>
        <w:t>product</w:t>
      </w:r>
      <w:r>
        <w:rPr>
          <w:color w:val="FFFFFF"/>
          <w:spacing w:val="36"/>
          <w:w w:val="130"/>
          <w:sz w:val="16"/>
        </w:rPr>
        <w:t> </w:t>
      </w:r>
      <w:r>
        <w:rPr>
          <w:color w:val="FFFFFF"/>
          <w:w w:val="130"/>
          <w:sz w:val="16"/>
        </w:rPr>
        <w:t>offerings.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708"/>
        </w:sectPr>
      </w:pPr>
    </w:p>
    <w:p>
      <w:pPr>
        <w:pStyle w:val="BodyText"/>
        <w:spacing w:line="705" w:lineRule="auto" w:before="73"/>
        <w:ind w:left="807" w:right="38"/>
      </w:pPr>
      <w:r>
        <w:rPr>
          <w:w w:val="125"/>
        </w:rPr>
        <w:t>City, ST </w:t>
      </w:r>
      <w:hyperlink r:id="rId5">
        <w:r>
          <w:rPr>
            <w:spacing w:val="-2"/>
            <w:w w:val="125"/>
          </w:rPr>
          <w:t>email@example.com</w:t>
        </w:r>
      </w:hyperlink>
    </w:p>
    <w:p>
      <w:pPr>
        <w:pStyle w:val="BodyText"/>
        <w:spacing w:before="14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  <w:ind w:left="993"/>
      </w:pPr>
      <w:r>
        <w:rPr>
          <w:color w:val="FFFFFF"/>
          <w:spacing w:val="-5"/>
        </w:rPr>
        <w:t>PROFESSIONAL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9"/>
        <w:rPr>
          <w:rFonts w:ascii="Arial"/>
          <w:b/>
          <w:sz w:val="20"/>
        </w:rPr>
      </w:pPr>
    </w:p>
    <w:p>
      <w:pPr>
        <w:spacing w:before="0"/>
        <w:ind w:left="807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SALES</w:t>
      </w:r>
      <w:r>
        <w:rPr>
          <w:b/>
          <w:spacing w:val="33"/>
          <w:w w:val="125"/>
          <w:sz w:val="18"/>
        </w:rPr>
        <w:t> </w:t>
      </w:r>
      <w:r>
        <w:rPr>
          <w:b/>
          <w:w w:val="125"/>
          <w:sz w:val="18"/>
        </w:rPr>
        <w:t>LEAD</w:t>
      </w:r>
      <w:r>
        <w:rPr>
          <w:b/>
          <w:spacing w:val="41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b/>
          <w:w w:val="125"/>
          <w:sz w:val="18"/>
        </w:rPr>
        <w:t>STREAMLINE</w:t>
      </w:r>
      <w:r>
        <w:rPr>
          <w:b/>
          <w:spacing w:val="34"/>
          <w:w w:val="125"/>
          <w:sz w:val="18"/>
        </w:rPr>
        <w:t> </w:t>
      </w:r>
      <w:r>
        <w:rPr>
          <w:b/>
          <w:w w:val="125"/>
          <w:sz w:val="18"/>
        </w:rPr>
        <w:t>MOBILE,</w:t>
      </w:r>
      <w:r>
        <w:rPr>
          <w:b/>
          <w:spacing w:val="33"/>
          <w:w w:val="125"/>
          <w:sz w:val="18"/>
        </w:rPr>
        <w:t> </w:t>
      </w:r>
      <w:r>
        <w:rPr>
          <w:b/>
          <w:w w:val="125"/>
          <w:sz w:val="18"/>
        </w:rPr>
        <w:t>CHARLOTTE,</w:t>
      </w:r>
      <w:r>
        <w:rPr>
          <w:b/>
          <w:spacing w:val="34"/>
          <w:w w:val="125"/>
          <w:sz w:val="18"/>
        </w:rPr>
        <w:t> </w:t>
      </w:r>
      <w:r>
        <w:rPr>
          <w:b/>
          <w:spacing w:val="-5"/>
          <w:w w:val="125"/>
          <w:sz w:val="18"/>
        </w:rPr>
        <w:t>NC</w:t>
      </w:r>
    </w:p>
    <w:p>
      <w:pPr>
        <w:pStyle w:val="BodyText"/>
        <w:spacing w:before="12"/>
        <w:ind w:left="807"/>
      </w:pPr>
      <w:r>
        <w:rPr>
          <w:w w:val="115"/>
        </w:rPr>
        <w:t>MAY</w:t>
      </w:r>
      <w:r>
        <w:rPr>
          <w:spacing w:val="-4"/>
          <w:w w:val="115"/>
        </w:rPr>
        <w:t> </w:t>
      </w:r>
      <w:r>
        <w:rPr>
          <w:w w:val="115"/>
        </w:rPr>
        <w:t>2021</w:t>
      </w:r>
      <w:r>
        <w:rPr>
          <w:spacing w:val="-4"/>
          <w:w w:val="115"/>
        </w:rPr>
        <w:t> </w:t>
      </w:r>
      <w:r>
        <w:rPr>
          <w:w w:val="115"/>
        </w:rPr>
        <w:t>–</w:t>
      </w:r>
      <w:r>
        <w:rPr>
          <w:spacing w:val="-3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708"/>
          <w:cols w:num="2" w:equalWidth="0">
            <w:col w:w="2815" w:space="403"/>
            <w:col w:w="7853"/>
          </w:cols>
        </w:sectPr>
      </w:pPr>
    </w:p>
    <w:p>
      <w:pPr>
        <w:pStyle w:val="Heading2"/>
        <w:spacing w:before="3"/>
        <w:ind w:left="44"/>
      </w:pPr>
      <w:r>
        <w:rPr>
          <w:color w:val="FFFFFF"/>
          <w:spacing w:val="-6"/>
        </w:rPr>
        <w:t>KEY</w:t>
      </w:r>
      <w:r>
        <w:rPr>
          <w:color w:val="FFFFFF"/>
          <w:spacing w:val="-5"/>
        </w:rPr>
        <w:t> </w:t>
      </w:r>
      <w:r>
        <w:rPr>
          <w:color w:val="FFFFFF"/>
          <w:spacing w:val="-8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5" w:lineRule="exact" w:before="20" w:after="0"/>
        <w:ind w:left="340" w:right="0" w:hanging="296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Surpassed</w:t>
      </w:r>
      <w:r>
        <w:rPr>
          <w:spacing w:val="12"/>
          <w:w w:val="120"/>
          <w:sz w:val="18"/>
        </w:rPr>
        <w:t> </w:t>
      </w:r>
      <w:r>
        <w:rPr>
          <w:w w:val="120"/>
          <w:sz w:val="18"/>
        </w:rPr>
        <w:t>store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sales</w:t>
      </w:r>
      <w:r>
        <w:rPr>
          <w:spacing w:val="12"/>
          <w:w w:val="120"/>
          <w:sz w:val="18"/>
        </w:rPr>
        <w:t> </w:t>
      </w:r>
      <w:r>
        <w:rPr>
          <w:w w:val="120"/>
          <w:sz w:val="18"/>
        </w:rPr>
        <w:t>goals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for</w:t>
      </w:r>
      <w:r>
        <w:rPr>
          <w:spacing w:val="12"/>
          <w:w w:val="120"/>
          <w:sz w:val="18"/>
        </w:rPr>
        <w:t> </w:t>
      </w:r>
      <w:r>
        <w:rPr>
          <w:sz w:val="18"/>
        </w:rPr>
        <w:t>11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12"/>
          <w:w w:val="120"/>
          <w:sz w:val="18"/>
        </w:rPr>
        <w:t> </w:t>
      </w:r>
      <w:r>
        <w:rPr>
          <w:sz w:val="18"/>
        </w:rPr>
        <w:t>12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months</w:t>
      </w:r>
      <w:r>
        <w:rPr>
          <w:spacing w:val="12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2023</w:t>
      </w:r>
      <w:r>
        <w:rPr>
          <w:spacing w:val="12"/>
          <w:w w:val="120"/>
          <w:sz w:val="18"/>
        </w:rPr>
        <w:t> </w:t>
      </w:r>
      <w:r>
        <w:rPr>
          <w:w w:val="120"/>
          <w:sz w:val="18"/>
        </w:rPr>
        <w:t>through</w:t>
      </w:r>
      <w:r>
        <w:rPr>
          <w:spacing w:val="13"/>
          <w:w w:val="120"/>
          <w:sz w:val="18"/>
        </w:rPr>
        <w:t> </w:t>
      </w:r>
      <w:r>
        <w:rPr>
          <w:spacing w:val="-2"/>
          <w:w w:val="120"/>
          <w:sz w:val="18"/>
        </w:rPr>
        <w:t>focused</w:t>
      </w:r>
    </w:p>
    <w:p>
      <w:pPr>
        <w:pStyle w:val="BodyText"/>
        <w:spacing w:line="74" w:lineRule="exact"/>
        <w:ind w:left="342"/>
      </w:pPr>
      <w:r>
        <w:rPr>
          <w:spacing w:val="-2"/>
          <w:w w:val="130"/>
        </w:rPr>
        <w:t>coaching</w:t>
      </w:r>
    </w:p>
    <w:p>
      <w:pPr>
        <w:pStyle w:val="BodyText"/>
        <w:spacing w:after="0" w:line="74" w:lineRule="exact"/>
        <w:sectPr>
          <w:type w:val="continuous"/>
          <w:pgSz w:w="11920" w:h="16860"/>
          <w:pgMar w:top="780" w:bottom="280" w:left="141" w:right="708"/>
          <w:cols w:num="2" w:equalWidth="0">
            <w:col w:w="1171" w:space="2995"/>
            <w:col w:w="6905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Wireless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product</w:t>
      </w:r>
      <w:r>
        <w:rPr>
          <w:spacing w:val="1"/>
          <w:w w:val="125"/>
          <w:sz w:val="18"/>
        </w:rPr>
        <w:t> </w:t>
      </w:r>
      <w:r>
        <w:rPr>
          <w:spacing w:val="-2"/>
          <w:w w:val="125"/>
          <w:sz w:val="18"/>
        </w:rPr>
        <w:t>knowledge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Sales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coaching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40" w:lineRule="auto" w:before="145" w:after="0"/>
        <w:ind w:left="675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Recognized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regionally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top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upsell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conversion</w:t>
      </w:r>
      <w:r>
        <w:rPr>
          <w:spacing w:val="4"/>
          <w:w w:val="125"/>
          <w:sz w:val="18"/>
        </w:rPr>
        <w:t> </w:t>
      </w:r>
      <w:r>
        <w:rPr>
          <w:spacing w:val="-4"/>
          <w:w w:val="125"/>
          <w:sz w:val="18"/>
        </w:rPr>
        <w:t>rate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141" w:right="708"/>
          <w:cols w:num="2" w:equalWidth="0">
            <w:col w:w="3384" w:space="447"/>
            <w:col w:w="724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>
          <w:w w:val="130"/>
          <w:sz w:val="18"/>
        </w:rPr>
        <w:t>POS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Customer</w:t>
      </w:r>
      <w:r>
        <w:rPr>
          <w:spacing w:val="16"/>
          <w:w w:val="125"/>
          <w:sz w:val="18"/>
        </w:rPr>
        <w:t> </w:t>
      </w:r>
      <w:r>
        <w:rPr>
          <w:spacing w:val="-2"/>
          <w:w w:val="125"/>
          <w:sz w:val="18"/>
        </w:rPr>
        <w:t>conversion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149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Accessory</w:t>
      </w:r>
      <w:r>
        <w:rPr>
          <w:spacing w:val="5"/>
          <w:w w:val="125"/>
          <w:sz w:val="18"/>
        </w:rPr>
        <w:t> </w:t>
      </w:r>
      <w:r>
        <w:rPr>
          <w:spacing w:val="-2"/>
          <w:w w:val="125"/>
          <w:sz w:val="18"/>
        </w:rPr>
        <w:t>bundling</w:t>
      </w:r>
    </w:p>
    <w:p>
      <w:pPr>
        <w:spacing w:before="158"/>
        <w:ind w:left="37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25"/>
          <w:sz w:val="18"/>
        </w:rPr>
        <w:t>SALES</w:t>
      </w:r>
      <w:r>
        <w:rPr>
          <w:b/>
          <w:spacing w:val="36"/>
          <w:w w:val="125"/>
          <w:sz w:val="18"/>
        </w:rPr>
        <w:t> </w:t>
      </w:r>
      <w:r>
        <w:rPr>
          <w:b/>
          <w:w w:val="125"/>
          <w:sz w:val="18"/>
        </w:rPr>
        <w:t>ASSOCIATE</w:t>
      </w:r>
      <w:r>
        <w:rPr>
          <w:b/>
          <w:spacing w:val="42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3"/>
          <w:w w:val="125"/>
          <w:position w:val="1"/>
          <w:sz w:val="18"/>
        </w:rPr>
        <w:t> </w:t>
      </w:r>
      <w:r>
        <w:rPr>
          <w:b/>
          <w:w w:val="125"/>
          <w:sz w:val="18"/>
        </w:rPr>
        <w:t>STREAMLINE</w:t>
      </w:r>
      <w:r>
        <w:rPr>
          <w:b/>
          <w:spacing w:val="36"/>
          <w:w w:val="125"/>
          <w:sz w:val="18"/>
        </w:rPr>
        <w:t> </w:t>
      </w:r>
      <w:r>
        <w:rPr>
          <w:b/>
          <w:w w:val="125"/>
          <w:sz w:val="18"/>
        </w:rPr>
        <w:t>MOBILE,</w:t>
      </w:r>
      <w:r>
        <w:rPr>
          <w:b/>
          <w:spacing w:val="37"/>
          <w:w w:val="125"/>
          <w:sz w:val="18"/>
        </w:rPr>
        <w:t> </w:t>
      </w:r>
      <w:r>
        <w:rPr>
          <w:b/>
          <w:w w:val="125"/>
          <w:sz w:val="18"/>
        </w:rPr>
        <w:t>CHARLOTTE,</w:t>
      </w:r>
      <w:r>
        <w:rPr>
          <w:b/>
          <w:spacing w:val="36"/>
          <w:w w:val="125"/>
          <w:sz w:val="18"/>
        </w:rPr>
        <w:t> </w:t>
      </w:r>
      <w:r>
        <w:rPr>
          <w:b/>
          <w:spacing w:val="-5"/>
          <w:w w:val="125"/>
          <w:sz w:val="18"/>
        </w:rPr>
        <w:t>NC</w:t>
      </w:r>
    </w:p>
    <w:p>
      <w:pPr>
        <w:pStyle w:val="BodyText"/>
        <w:spacing w:before="12"/>
        <w:ind w:left="379"/>
      </w:pPr>
      <w:r>
        <w:rPr>
          <w:w w:val="120"/>
        </w:rPr>
        <w:t>JUNE</w:t>
      </w:r>
      <w:r>
        <w:rPr>
          <w:spacing w:val="16"/>
          <w:w w:val="120"/>
        </w:rPr>
        <w:t> </w:t>
      </w:r>
      <w:r>
        <w:rPr>
          <w:w w:val="120"/>
        </w:rPr>
        <w:t>2019</w:t>
      </w:r>
      <w:r>
        <w:rPr>
          <w:spacing w:val="17"/>
          <w:w w:val="120"/>
        </w:rPr>
        <w:t> </w:t>
      </w:r>
      <w:r>
        <w:rPr>
          <w:w w:val="120"/>
        </w:rPr>
        <w:t>–</w:t>
      </w:r>
      <w:r>
        <w:rPr>
          <w:spacing w:val="16"/>
          <w:w w:val="120"/>
        </w:rPr>
        <w:t> </w:t>
      </w:r>
      <w:r>
        <w:rPr>
          <w:w w:val="120"/>
        </w:rPr>
        <w:t>APRIL</w:t>
      </w:r>
      <w:r>
        <w:rPr>
          <w:spacing w:val="17"/>
          <w:w w:val="120"/>
        </w:rPr>
        <w:t> </w:t>
      </w:r>
      <w:r>
        <w:rPr>
          <w:spacing w:val="-4"/>
          <w:w w:val="120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708"/>
          <w:cols w:num="2" w:equalWidth="0">
            <w:col w:w="2695" w:space="950"/>
            <w:col w:w="7426"/>
          </w:cols>
        </w:sectPr>
      </w:pPr>
    </w:p>
    <w:p>
      <w:pPr>
        <w:pStyle w:val="ListParagraph"/>
        <w:numPr>
          <w:ilvl w:val="2"/>
          <w:numId w:val="1"/>
        </w:numPr>
        <w:tabs>
          <w:tab w:pos="4506" w:val="left" w:leader="none"/>
        </w:tabs>
        <w:spacing w:line="352" w:lineRule="exact" w:before="0" w:after="0"/>
        <w:ind w:left="450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153648"/>
                            <a:ext cx="7568565" cy="551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51180">
                                <a:moveTo>
                                  <a:pt x="0" y="550927"/>
                                </a:moveTo>
                                <a:lnTo>
                                  <a:pt x="7568183" y="5509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509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153637"/>
                                </a:moveTo>
                                <a:lnTo>
                                  <a:pt x="2444839" y="101536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1536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76500"/>
                                </a:lnTo>
                                <a:lnTo>
                                  <a:pt x="2444839" y="2476500"/>
                                </a:lnTo>
                                <a:lnTo>
                                  <a:pt x="2454351" y="2476500"/>
                                </a:lnTo>
                                <a:lnTo>
                                  <a:pt x="7568171" y="24765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764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764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764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409949"/>
                            <a:ext cx="23526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66700">
                                <a:moveTo>
                                  <a:pt x="23526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098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0384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457449" y="24764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47937" y="2705112"/>
                            <a:ext cx="492061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2533650">
                                <a:moveTo>
                                  <a:pt x="4920234" y="2266937"/>
                                </a:moveTo>
                                <a:lnTo>
                                  <a:pt x="0" y="2266937"/>
                                </a:lnTo>
                                <a:lnTo>
                                  <a:pt x="0" y="2533637"/>
                                </a:lnTo>
                                <a:lnTo>
                                  <a:pt x="4920234" y="2533637"/>
                                </a:lnTo>
                                <a:lnTo>
                                  <a:pt x="4920234" y="2266937"/>
                                </a:lnTo>
                                <a:close/>
                              </a:path>
                              <a:path w="4920615" h="25336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4920234" y="266687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1648" id="docshapegroup1" coordorigin="0,0" coordsize="11919,16858">
                <v:rect style="position:absolute;left:0;top:15990;width:11919;height:868" id="docshape2" filled="true" fillcolor="#7d46b1" stroked="false">
                  <v:fill opacity="32899f" type="solid"/>
                </v:rect>
                <v:shape style="position:absolute;left:0;top:0;width:11919;height:16858" id="docshape3" coordorigin="0,0" coordsize="11919,16858" path="m3865,15990l3850,15990,3850,16858,3865,16858,3865,15990xm11918,0l3865,0,3850,0,0,0,0,3900,3850,3900,3865,3900,11918,3900,11918,0xe" filled="true" fillcolor="#424242" stroked="false">
                  <v:path arrowok="t"/>
                  <v:fill type="solid"/>
                </v:shape>
                <v:rect style="position:absolute;left:0;top:3900;width:11919;height:12090" id="docshape4" filled="true" fillcolor="#ffffff" stroked="false">
                  <v:fill type="solid"/>
                </v:rect>
                <v:rect style="position:absolute;left:0;top:3900;width:3870;height:12090" id="docshape5" filled="true" fillcolor="#7d46b1" stroked="false">
                  <v:fill opacity="32899f" type="solid"/>
                </v:rect>
                <v:rect style="position:absolute;left:3855;top:3900;width:15;height:12090" id="docshape6" filled="true" fillcolor="#424242" stroked="false">
                  <v:fill type="solid"/>
                </v:rect>
                <v:rect style="position:absolute;left:0;top:5370;width:3705;height:420" id="docshape7" filled="true" fillcolor="#7d46b1" stroked="false">
                  <v:fill type="solid"/>
                </v:rect>
                <v:shape style="position:absolute;left:525;top:4110;width:255;height:360" type="#_x0000_t75" id="docshape8" stroked="false">
                  <v:imagedata r:id="rId6" o:title=""/>
                </v:shape>
                <v:shape style="position:absolute;left:525;top:4785;width:255;height:300" type="#_x0000_t75" id="docshape9" stroked="false">
                  <v:imagedata r:id="rId7" o:title=""/>
                </v:shape>
                <v:rect style="position:absolute;left:3870;top:3900;width:8049;height:12090" id="docshape10" filled="true" fillcolor="#7d46b1" stroked="false">
                  <v:fill opacity="32899f" type="solid"/>
                </v:rect>
                <v:shape style="position:absolute;left:4169;top:4260;width:7749;height:3990" id="docshape11" coordorigin="4170,4260" coordsize="7749,3990" path="m11918,7830l4170,7830,4170,8250,11918,8250,11918,7830xm11918,4260l4170,4260,4170,4680,11918,4680,11918,4260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  <w:sz w:val="18"/>
        </w:rPr>
        <w:t>Maintained individual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customer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satisfaction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score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above </w:t>
      </w:r>
      <w:r>
        <w:rPr>
          <w:spacing w:val="-5"/>
          <w:w w:val="125"/>
          <w:sz w:val="18"/>
        </w:rPr>
        <w:t>95%</w:t>
      </w:r>
    </w:p>
    <w:p>
      <w:pPr>
        <w:pStyle w:val="Heading2"/>
        <w:spacing w:before="211"/>
        <w:ind w:right="1451"/>
        <w:jc w:val="center"/>
      </w:pP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320" w:val="left" w:leader="none"/>
          <w:tab w:pos="4322" w:val="left" w:leader="none"/>
        </w:tabs>
        <w:spacing w:line="201" w:lineRule="auto" w:before="204" w:after="0"/>
        <w:ind w:left="4322" w:right="3683" w:hanging="298"/>
        <w:jc w:val="left"/>
        <w:rPr>
          <w:sz w:val="18"/>
        </w:rPr>
      </w:pPr>
      <w:r>
        <w:rPr>
          <w:w w:val="120"/>
          <w:sz w:val="18"/>
        </w:rPr>
        <w:t>Bachelor of Science in Marketing UNC Charlotte </w:t>
      </w:r>
      <w:r>
        <w:rPr>
          <w:sz w:val="18"/>
        </w:rPr>
        <w:t>| </w:t>
      </w:r>
      <w:r>
        <w:rPr>
          <w:w w:val="120"/>
          <w:sz w:val="18"/>
        </w:rPr>
        <w:t>2019</w:t>
      </w:r>
    </w:p>
    <w:sectPr>
      <w:type w:val="continuous"/>
      <w:pgSz w:w="11920" w:h="16860"/>
      <w:pgMar w:top="780" w:bottom="280" w:left="141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9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9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1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0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3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379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9" w:lineRule="exact"/>
      <w:ind w:left="67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2026-02-15T18:20:17Z</dcterms:created>
  <dcterms:modified xsi:type="dcterms:W3CDTF">2026-02-15T18:20:17Z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