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106"/>
        <w:ind w:left="570" w:right="15" w:firstLine="0"/>
        <w:jc w:val="center"/>
        <w:rPr>
          <w:rFonts w:ascii="Calibri"/>
          <w:sz w:val="70"/>
        </w:rPr>
      </w:pPr>
      <w:r>
        <w:rPr>
          <w:rFonts w:ascii="Calibri"/>
          <w:b/>
          <w:color w:val="FFFFFF"/>
          <w:spacing w:val="9"/>
          <w:w w:val="130"/>
          <w:sz w:val="70"/>
        </w:rPr>
        <w:t>Sam</w:t>
      </w:r>
      <w:r>
        <w:rPr>
          <w:rFonts w:ascii="Calibri"/>
          <w:b/>
          <w:color w:val="FFFFFF"/>
          <w:spacing w:val="30"/>
          <w:w w:val="130"/>
          <w:sz w:val="70"/>
        </w:rPr>
        <w:t> </w:t>
      </w:r>
      <w:r>
        <w:rPr>
          <w:rFonts w:ascii="Calibri"/>
          <w:color w:val="FFFFFF"/>
          <w:spacing w:val="-2"/>
          <w:w w:val="130"/>
          <w:sz w:val="70"/>
        </w:rPr>
        <w:t>Wright</w:t>
      </w:r>
    </w:p>
    <w:p>
      <w:pPr>
        <w:pStyle w:val="Heading1"/>
      </w:pPr>
      <w:r>
        <w:rPr>
          <w:color w:val="FFFFFF"/>
          <w:w w:val="130"/>
        </w:rPr>
        <w:t>Inbound</w:t>
      </w:r>
      <w:r>
        <w:rPr>
          <w:color w:val="FFFFFF"/>
          <w:spacing w:val="2"/>
          <w:w w:val="130"/>
        </w:rPr>
        <w:t> </w:t>
      </w:r>
      <w:r>
        <w:rPr>
          <w:color w:val="FFFFFF"/>
          <w:w w:val="130"/>
        </w:rPr>
        <w:t>Sales</w:t>
      </w:r>
      <w:r>
        <w:rPr>
          <w:color w:val="FFFFFF"/>
          <w:spacing w:val="1"/>
          <w:w w:val="130"/>
        </w:rPr>
        <w:t> </w:t>
      </w:r>
      <w:r>
        <w:rPr>
          <w:color w:val="FFFFFF"/>
          <w:spacing w:val="-2"/>
          <w:w w:val="130"/>
        </w:rPr>
        <w:t>Specialist</w:t>
      </w:r>
    </w:p>
    <w:p>
      <w:pPr>
        <w:spacing w:before="162"/>
        <w:ind w:left="590" w:right="0" w:firstLine="0"/>
        <w:jc w:val="left"/>
        <w:rPr>
          <w:b/>
          <w:sz w:val="16"/>
        </w:rPr>
      </w:pPr>
      <w:r>
        <w:rPr>
          <w:b/>
          <w:color w:val="FFFFFF"/>
          <w:w w:val="105"/>
          <w:sz w:val="16"/>
        </w:rPr>
        <w:t>Inbound</w:t>
      </w:r>
      <w:r>
        <w:rPr>
          <w:b/>
          <w:color w:val="FFFFFF"/>
          <w:spacing w:val="2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Sales</w:t>
      </w:r>
      <w:r>
        <w:rPr>
          <w:b/>
          <w:color w:val="FFFFFF"/>
          <w:spacing w:val="3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Specialist</w:t>
      </w:r>
      <w:r>
        <w:rPr>
          <w:b/>
          <w:color w:val="FFFFFF"/>
          <w:spacing w:val="-3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with</w:t>
      </w:r>
      <w:r>
        <w:rPr>
          <w:b/>
          <w:color w:val="FFFFFF"/>
          <w:spacing w:val="3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3</w:t>
      </w:r>
      <w:r>
        <w:rPr>
          <w:b/>
          <w:color w:val="FFFFFF"/>
          <w:spacing w:val="-3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years</w:t>
      </w:r>
      <w:r>
        <w:rPr>
          <w:b/>
          <w:color w:val="FFFFFF"/>
          <w:spacing w:val="3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of</w:t>
      </w:r>
      <w:r>
        <w:rPr>
          <w:b/>
          <w:color w:val="FFFFFF"/>
          <w:spacing w:val="-2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experience</w:t>
      </w:r>
      <w:r>
        <w:rPr>
          <w:b/>
          <w:color w:val="FFFFFF"/>
          <w:spacing w:val="3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in</w:t>
      </w:r>
      <w:r>
        <w:rPr>
          <w:b/>
          <w:color w:val="FFFFFF"/>
          <w:spacing w:val="3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SaaS</w:t>
      </w:r>
      <w:r>
        <w:rPr>
          <w:b/>
          <w:color w:val="FFFFFF"/>
          <w:spacing w:val="3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and</w:t>
      </w:r>
      <w:r>
        <w:rPr>
          <w:b/>
          <w:color w:val="FFFFFF"/>
          <w:spacing w:val="2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subscription</w:t>
      </w:r>
      <w:r>
        <w:rPr>
          <w:b/>
          <w:color w:val="FFFFFF"/>
          <w:spacing w:val="3"/>
          <w:w w:val="105"/>
          <w:sz w:val="16"/>
        </w:rPr>
        <w:t> </w:t>
      </w:r>
      <w:r>
        <w:rPr>
          <w:b/>
          <w:color w:val="FFFFFF"/>
          <w:spacing w:val="-2"/>
          <w:w w:val="105"/>
          <w:sz w:val="16"/>
        </w:rPr>
        <w:t>services</w:t>
      </w:r>
    </w:p>
    <w:p>
      <w:pPr>
        <w:spacing w:line="271" w:lineRule="auto" w:before="24"/>
        <w:ind w:left="590" w:right="0" w:firstLine="0"/>
        <w:jc w:val="left"/>
        <w:rPr>
          <w:sz w:val="16"/>
        </w:rPr>
      </w:pPr>
      <w:r>
        <w:rPr>
          <w:color w:val="FFFFFF"/>
          <w:w w:val="105"/>
          <w:sz w:val="16"/>
        </w:rPr>
        <w:t>Known for converting inbound leads into long</w:t>
      </w:r>
      <w:r>
        <w:rPr>
          <w:rFonts w:ascii="Times New Roman"/>
          <w:color w:val="FFFFFF"/>
          <w:w w:val="105"/>
          <w:sz w:val="16"/>
        </w:rPr>
        <w:t>-</w:t>
      </w:r>
      <w:r>
        <w:rPr>
          <w:color w:val="FFFFFF"/>
          <w:w w:val="105"/>
          <w:sz w:val="16"/>
        </w:rPr>
        <w:t>term subscribers through needs</w:t>
      </w:r>
      <w:r>
        <w:rPr>
          <w:rFonts w:ascii="Times New Roman"/>
          <w:color w:val="FFFFFF"/>
          <w:w w:val="105"/>
          <w:sz w:val="16"/>
        </w:rPr>
        <w:t>-</w:t>
      </w:r>
      <w:r>
        <w:rPr>
          <w:color w:val="FFFFFF"/>
          <w:w w:val="105"/>
          <w:sz w:val="16"/>
        </w:rPr>
        <w:t>based consultations and onboarding support. Proven</w:t>
      </w:r>
      <w:r>
        <w:rPr>
          <w:color w:val="FFFFFF"/>
          <w:spacing w:val="80"/>
          <w:w w:val="105"/>
          <w:sz w:val="16"/>
        </w:rPr>
        <w:t> </w:t>
      </w:r>
      <w:r>
        <w:rPr>
          <w:color w:val="FFFFFF"/>
          <w:w w:val="105"/>
          <w:sz w:val="16"/>
        </w:rPr>
        <w:t>track record of exceeding KPIs and building rapport quickly.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79"/>
      </w:pPr>
    </w:p>
    <w:p>
      <w:pPr>
        <w:pStyle w:val="BodyText"/>
        <w:tabs>
          <w:tab w:pos="3734" w:val="left" w:leader="none"/>
        </w:tabs>
        <w:ind w:left="51"/>
        <w:rPr>
          <w:rFonts w:ascii="Calibri"/>
          <w:position w:val="1"/>
        </w:rPr>
      </w:pPr>
      <w:r>
        <w:rPr>
          <w:rFonts w:ascii="Calibri"/>
          <w:color w:val="B45E04"/>
          <w:w w:val="125"/>
        </w:rPr>
        <w:t>Personal</w:t>
      </w:r>
      <w:r>
        <w:rPr>
          <w:rFonts w:ascii="Calibri"/>
          <w:color w:val="B45E04"/>
          <w:spacing w:val="60"/>
          <w:w w:val="125"/>
        </w:rPr>
        <w:t> </w:t>
      </w:r>
      <w:r>
        <w:rPr>
          <w:rFonts w:ascii="Calibri"/>
          <w:color w:val="B45E04"/>
          <w:spacing w:val="-2"/>
          <w:w w:val="125"/>
        </w:rPr>
        <w:t>Information</w:t>
      </w:r>
      <w:r>
        <w:rPr>
          <w:rFonts w:ascii="Calibri"/>
          <w:color w:val="B45E04"/>
        </w:rPr>
        <w:tab/>
      </w:r>
      <w:r>
        <w:rPr>
          <w:rFonts w:ascii="Calibri"/>
          <w:w w:val="125"/>
          <w:position w:val="1"/>
        </w:rPr>
        <w:t>Professional</w:t>
      </w:r>
      <w:r>
        <w:rPr>
          <w:rFonts w:ascii="Calibri"/>
          <w:spacing w:val="66"/>
          <w:w w:val="125"/>
          <w:position w:val="1"/>
        </w:rPr>
        <w:t> </w:t>
      </w:r>
      <w:r>
        <w:rPr>
          <w:rFonts w:ascii="Calibri"/>
          <w:spacing w:val="-2"/>
          <w:w w:val="125"/>
          <w:position w:val="1"/>
        </w:rPr>
        <w:t>Experience</w:t>
      </w:r>
    </w:p>
    <w:p>
      <w:pPr>
        <w:pStyle w:val="BodyText"/>
        <w:spacing w:before="10"/>
        <w:rPr>
          <w:rFonts w:ascii="Calibri"/>
          <w:sz w:val="12"/>
        </w:rPr>
      </w:pPr>
    </w:p>
    <w:p>
      <w:pPr>
        <w:pStyle w:val="BodyText"/>
        <w:spacing w:after="0"/>
        <w:rPr>
          <w:rFonts w:ascii="Calibri"/>
          <w:sz w:val="12"/>
        </w:rPr>
        <w:sectPr>
          <w:type w:val="continuous"/>
          <w:pgSz w:w="11920" w:h="16860"/>
          <w:pgMar w:top="740" w:bottom="280" w:left="283" w:right="850"/>
        </w:sectPr>
      </w:pPr>
    </w:p>
    <w:p>
      <w:pPr>
        <w:pStyle w:val="BodyText"/>
        <w:spacing w:before="136"/>
        <w:ind w:left="795"/>
      </w:pPr>
      <w:r>
        <w:rPr/>
        <w:drawing>
          <wp:anchor distT="0" distB="0" distL="0" distR="0" allowOverlap="1" layoutInCell="1" locked="0" behindDoc="0" simplePos="0" relativeHeight="15729152">
            <wp:simplePos x="0" y="0"/>
            <wp:positionH relativeFrom="page">
              <wp:posOffset>400051</wp:posOffset>
            </wp:positionH>
            <wp:positionV relativeFrom="paragraph">
              <wp:posOffset>70042</wp:posOffset>
            </wp:positionV>
            <wp:extent cx="165346" cy="165342"/>
            <wp:effectExtent l="0" t="0" r="0" b="0"/>
            <wp:wrapNone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46" cy="16534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424242"/>
          <w:w w:val="105"/>
        </w:rPr>
        <w:t>(555)</w:t>
      </w:r>
      <w:r>
        <w:rPr>
          <w:color w:val="424242"/>
          <w:spacing w:val="17"/>
          <w:w w:val="105"/>
        </w:rPr>
        <w:t> </w:t>
      </w:r>
      <w:r>
        <w:rPr>
          <w:color w:val="424242"/>
          <w:w w:val="105"/>
        </w:rPr>
        <w:t>888</w:t>
      </w:r>
      <w:r>
        <w:rPr>
          <w:rFonts w:ascii="Times New Roman"/>
          <w:color w:val="424242"/>
          <w:w w:val="105"/>
        </w:rPr>
        <w:t>-</w:t>
      </w:r>
      <w:r>
        <w:rPr>
          <w:color w:val="424242"/>
          <w:spacing w:val="-4"/>
          <w:w w:val="105"/>
        </w:rPr>
        <w:t>2233</w:t>
      </w:r>
    </w:p>
    <w:p>
      <w:pPr>
        <w:pStyle w:val="BodyText"/>
        <w:spacing w:line="266" w:lineRule="auto" w:before="104"/>
        <w:ind w:left="347" w:right="1341"/>
      </w:pPr>
      <w:r>
        <w:rPr/>
        <w:br w:type="column"/>
      </w:r>
      <w:r>
        <w:rPr>
          <w:w w:val="110"/>
        </w:rPr>
        <w:t>INBOUND SALES SPECIALIST</w:t>
      </w:r>
      <w:r>
        <w:rPr>
          <w:spacing w:val="40"/>
          <w:w w:val="110"/>
        </w:rPr>
        <w:t> </w:t>
      </w:r>
      <w:r>
        <w:rPr>
          <w:w w:val="85"/>
          <w:position w:val="1"/>
        </w:rPr>
        <w:t>|</w:t>
      </w:r>
      <w:r>
        <w:rPr>
          <w:spacing w:val="40"/>
          <w:w w:val="110"/>
          <w:position w:val="1"/>
        </w:rPr>
        <w:t> </w:t>
      </w:r>
      <w:r>
        <w:rPr>
          <w:w w:val="110"/>
        </w:rPr>
        <w:t>SUBTRACK INC., PORTLAND, OR JUNE 2022 </w:t>
      </w:r>
      <w:r>
        <w:rPr>
          <w:w w:val="130"/>
        </w:rPr>
        <w:t>– </w:t>
      </w:r>
      <w:r>
        <w:rPr>
          <w:w w:val="110"/>
        </w:rPr>
        <w:t>PRESENT</w:t>
      </w:r>
    </w:p>
    <w:p>
      <w:pPr>
        <w:pStyle w:val="BodyText"/>
        <w:spacing w:after="0" w:line="266" w:lineRule="auto"/>
        <w:sectPr>
          <w:type w:val="continuous"/>
          <w:pgSz w:w="11920" w:h="16860"/>
          <w:pgMar w:top="740" w:bottom="280" w:left="283" w:right="850"/>
          <w:cols w:num="2" w:equalWidth="0">
            <w:col w:w="2120" w:space="1267"/>
            <w:col w:w="7400"/>
          </w:cols>
        </w:sectPr>
      </w:pPr>
    </w:p>
    <w:p>
      <w:pPr>
        <w:pStyle w:val="BodyText"/>
        <w:spacing w:line="504" w:lineRule="auto" w:before="102"/>
        <w:ind w:left="347" w:right="38"/>
      </w:pPr>
      <w:r>
        <w:rPr>
          <w:position w:val="-8"/>
        </w:rPr>
        <w:drawing>
          <wp:inline distT="0" distB="0" distL="0" distR="0">
            <wp:extent cx="165344" cy="190415"/>
            <wp:effectExtent l="0" t="0" r="0" b="0"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44" cy="190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8"/>
        </w:rPr>
      </w:r>
      <w:r>
        <w:rPr>
          <w:rFonts w:ascii="Times New Roman"/>
          <w:spacing w:val="80"/>
          <w:w w:val="105"/>
          <w:sz w:val="20"/>
        </w:rPr>
        <w:t> </w:t>
      </w:r>
      <w:hyperlink r:id="rId7">
        <w:r>
          <w:rPr>
            <w:color w:val="424242"/>
            <w:w w:val="105"/>
          </w:rPr>
          <w:t>email@example.com</w:t>
        </w:r>
      </w:hyperlink>
      <w:r>
        <w:rPr>
          <w:color w:val="424242"/>
          <w:w w:val="105"/>
        </w:rPr>
        <w:t> </w:t>
      </w:r>
      <w:r>
        <w:rPr>
          <w:color w:val="424242"/>
          <w:position w:val="-4"/>
        </w:rPr>
        <w:drawing>
          <wp:inline distT="0" distB="0" distL="0" distR="0">
            <wp:extent cx="165273" cy="143105"/>
            <wp:effectExtent l="0" t="0" r="0" b="0"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273" cy="1431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424242"/>
          <w:position w:val="-4"/>
        </w:rPr>
      </w:r>
      <w:r>
        <w:rPr>
          <w:rFonts w:ascii="Times New Roman"/>
          <w:color w:val="424242"/>
          <w:spacing w:val="80"/>
          <w:w w:val="105"/>
        </w:rPr>
        <w:t> </w:t>
      </w:r>
      <w:r>
        <w:rPr>
          <w:color w:val="424242"/>
          <w:w w:val="105"/>
        </w:rPr>
        <w:t>LinkedIn</w:t>
      </w:r>
    </w:p>
    <w:p>
      <w:pPr>
        <w:pStyle w:val="ListParagraph"/>
        <w:numPr>
          <w:ilvl w:val="0"/>
          <w:numId w:val="1"/>
        </w:numPr>
        <w:tabs>
          <w:tab w:pos="643" w:val="left" w:leader="none"/>
        </w:tabs>
        <w:spacing w:line="343" w:lineRule="exact" w:before="156" w:after="0"/>
        <w:ind w:left="643" w:right="0" w:hanging="296"/>
        <w:jc w:val="left"/>
        <w:rPr>
          <w:rFonts w:ascii="Arial" w:hAnsi="Arial"/>
          <w:position w:val="-2"/>
          <w:sz w:val="31"/>
        </w:rPr>
      </w:pPr>
      <w:r>
        <w:rPr/>
        <w:br w:type="column"/>
      </w:r>
      <w:r>
        <w:rPr>
          <w:w w:val="110"/>
          <w:sz w:val="18"/>
        </w:rPr>
        <w:t>Converted 38% of</w:t>
      </w:r>
      <w:r>
        <w:rPr>
          <w:spacing w:val="-4"/>
          <w:w w:val="110"/>
          <w:sz w:val="18"/>
        </w:rPr>
        <w:t> </w:t>
      </w:r>
      <w:r>
        <w:rPr>
          <w:w w:val="110"/>
          <w:sz w:val="18"/>
        </w:rPr>
        <w:t>inbound leads</w:t>
      </w:r>
      <w:r>
        <w:rPr>
          <w:spacing w:val="1"/>
          <w:w w:val="110"/>
          <w:sz w:val="18"/>
        </w:rPr>
        <w:t> </w:t>
      </w:r>
      <w:r>
        <w:rPr>
          <w:w w:val="110"/>
          <w:sz w:val="18"/>
        </w:rPr>
        <w:t>into paying </w:t>
      </w:r>
      <w:r>
        <w:rPr>
          <w:spacing w:val="-2"/>
          <w:w w:val="110"/>
          <w:sz w:val="18"/>
        </w:rPr>
        <w:t>customers</w:t>
      </w:r>
    </w:p>
    <w:p>
      <w:pPr>
        <w:pStyle w:val="ListParagraph"/>
        <w:numPr>
          <w:ilvl w:val="0"/>
          <w:numId w:val="1"/>
        </w:numPr>
        <w:tabs>
          <w:tab w:pos="643" w:val="left" w:leader="none"/>
        </w:tabs>
        <w:spacing w:line="323" w:lineRule="exact" w:before="0" w:after="0"/>
        <w:ind w:left="643" w:right="0" w:hanging="296"/>
        <w:jc w:val="left"/>
        <w:rPr>
          <w:rFonts w:ascii="Arial" w:hAnsi="Arial"/>
          <w:position w:val="-2"/>
          <w:sz w:val="31"/>
        </w:rPr>
      </w:pPr>
      <w:r>
        <w:rPr>
          <w:w w:val="110"/>
          <w:sz w:val="18"/>
        </w:rPr>
        <w:t>Surpassed</w:t>
      </w:r>
      <w:r>
        <w:rPr>
          <w:spacing w:val="4"/>
          <w:w w:val="110"/>
          <w:sz w:val="18"/>
        </w:rPr>
        <w:t> </w:t>
      </w:r>
      <w:r>
        <w:rPr>
          <w:w w:val="110"/>
          <w:sz w:val="18"/>
        </w:rPr>
        <w:t>monthly</w:t>
      </w:r>
      <w:r>
        <w:rPr>
          <w:spacing w:val="-2"/>
          <w:w w:val="110"/>
          <w:sz w:val="18"/>
        </w:rPr>
        <w:t> </w:t>
      </w:r>
      <w:r>
        <w:rPr>
          <w:w w:val="110"/>
          <w:sz w:val="18"/>
        </w:rPr>
        <w:t>revenue</w:t>
      </w:r>
      <w:r>
        <w:rPr>
          <w:spacing w:val="4"/>
          <w:w w:val="110"/>
          <w:sz w:val="18"/>
        </w:rPr>
        <w:t> </w:t>
      </w:r>
      <w:r>
        <w:rPr>
          <w:w w:val="110"/>
          <w:sz w:val="18"/>
        </w:rPr>
        <w:t>goals</w:t>
      </w:r>
      <w:r>
        <w:rPr>
          <w:spacing w:val="4"/>
          <w:w w:val="110"/>
          <w:sz w:val="18"/>
        </w:rPr>
        <w:t> </w:t>
      </w:r>
      <w:r>
        <w:rPr>
          <w:w w:val="110"/>
          <w:sz w:val="18"/>
        </w:rPr>
        <w:t>by</w:t>
      </w:r>
      <w:r>
        <w:rPr>
          <w:spacing w:val="-2"/>
          <w:w w:val="110"/>
          <w:sz w:val="18"/>
        </w:rPr>
        <w:t> </w:t>
      </w:r>
      <w:r>
        <w:rPr>
          <w:w w:val="110"/>
          <w:sz w:val="18"/>
        </w:rPr>
        <w:t>20%</w:t>
      </w:r>
      <w:r>
        <w:rPr>
          <w:spacing w:val="4"/>
          <w:w w:val="110"/>
          <w:sz w:val="18"/>
        </w:rPr>
        <w:t> </w:t>
      </w:r>
      <w:r>
        <w:rPr>
          <w:w w:val="110"/>
          <w:sz w:val="18"/>
        </w:rPr>
        <w:t>for</w:t>
      </w:r>
      <w:r>
        <w:rPr>
          <w:spacing w:val="-1"/>
          <w:w w:val="110"/>
          <w:sz w:val="18"/>
        </w:rPr>
        <w:t> </w:t>
      </w:r>
      <w:r>
        <w:rPr>
          <w:w w:val="110"/>
          <w:sz w:val="18"/>
        </w:rPr>
        <w:t>12</w:t>
      </w:r>
      <w:r>
        <w:rPr>
          <w:spacing w:val="4"/>
          <w:w w:val="110"/>
          <w:sz w:val="18"/>
        </w:rPr>
        <w:t> </w:t>
      </w:r>
      <w:r>
        <w:rPr>
          <w:w w:val="110"/>
          <w:sz w:val="18"/>
        </w:rPr>
        <w:t>consecutive</w:t>
      </w:r>
      <w:r>
        <w:rPr>
          <w:spacing w:val="4"/>
          <w:w w:val="110"/>
          <w:sz w:val="18"/>
        </w:rPr>
        <w:t> </w:t>
      </w:r>
      <w:r>
        <w:rPr>
          <w:spacing w:val="-2"/>
          <w:w w:val="110"/>
          <w:sz w:val="18"/>
        </w:rPr>
        <w:t>months</w:t>
      </w:r>
    </w:p>
    <w:p>
      <w:pPr>
        <w:pStyle w:val="ListParagraph"/>
        <w:numPr>
          <w:ilvl w:val="0"/>
          <w:numId w:val="1"/>
        </w:numPr>
        <w:tabs>
          <w:tab w:pos="643" w:val="left" w:leader="none"/>
        </w:tabs>
        <w:spacing w:line="336" w:lineRule="exact" w:before="0" w:after="0"/>
        <w:ind w:left="643" w:right="0" w:hanging="296"/>
        <w:jc w:val="left"/>
        <w:rPr>
          <w:rFonts w:ascii="Arial" w:hAnsi="Arial"/>
          <w:sz w:val="31"/>
        </w:rPr>
      </w:pPr>
      <w:r>
        <w:rPr>
          <w:w w:val="105"/>
          <w:position w:val="1"/>
          <w:sz w:val="18"/>
        </w:rPr>
        <w:t>Delivered</w:t>
      </w:r>
      <w:r>
        <w:rPr>
          <w:spacing w:val="20"/>
          <w:w w:val="105"/>
          <w:position w:val="1"/>
          <w:sz w:val="18"/>
        </w:rPr>
        <w:t> </w:t>
      </w:r>
      <w:r>
        <w:rPr>
          <w:w w:val="105"/>
          <w:position w:val="1"/>
          <w:sz w:val="18"/>
        </w:rPr>
        <w:t>demo</w:t>
      </w:r>
      <w:r>
        <w:rPr>
          <w:spacing w:val="21"/>
          <w:w w:val="105"/>
          <w:position w:val="1"/>
          <w:sz w:val="18"/>
        </w:rPr>
        <w:t> </w:t>
      </w:r>
      <w:r>
        <w:rPr>
          <w:w w:val="105"/>
          <w:position w:val="1"/>
          <w:sz w:val="18"/>
        </w:rPr>
        <w:t>presentations</w:t>
      </w:r>
      <w:r>
        <w:rPr>
          <w:spacing w:val="21"/>
          <w:w w:val="105"/>
          <w:position w:val="1"/>
          <w:sz w:val="18"/>
        </w:rPr>
        <w:t> </w:t>
      </w:r>
      <w:r>
        <w:rPr>
          <w:w w:val="105"/>
          <w:position w:val="1"/>
          <w:sz w:val="18"/>
        </w:rPr>
        <w:t>to</w:t>
      </w:r>
      <w:r>
        <w:rPr>
          <w:spacing w:val="21"/>
          <w:w w:val="105"/>
          <w:position w:val="1"/>
          <w:sz w:val="18"/>
        </w:rPr>
        <w:t> </w:t>
      </w:r>
      <w:r>
        <w:rPr>
          <w:w w:val="105"/>
          <w:position w:val="1"/>
          <w:sz w:val="18"/>
        </w:rPr>
        <w:t>over</w:t>
      </w:r>
      <w:r>
        <w:rPr>
          <w:spacing w:val="15"/>
          <w:w w:val="105"/>
          <w:position w:val="1"/>
          <w:sz w:val="18"/>
        </w:rPr>
        <w:t> </w:t>
      </w:r>
      <w:r>
        <w:rPr>
          <w:w w:val="105"/>
          <w:position w:val="1"/>
          <w:sz w:val="18"/>
        </w:rPr>
        <w:t>500</w:t>
      </w:r>
      <w:r>
        <w:rPr>
          <w:spacing w:val="21"/>
          <w:w w:val="105"/>
          <w:position w:val="1"/>
          <w:sz w:val="18"/>
        </w:rPr>
        <w:t> </w:t>
      </w:r>
      <w:r>
        <w:rPr>
          <w:w w:val="105"/>
          <w:position w:val="1"/>
          <w:sz w:val="18"/>
        </w:rPr>
        <w:t>clients</w:t>
      </w:r>
      <w:r>
        <w:rPr>
          <w:spacing w:val="21"/>
          <w:w w:val="105"/>
          <w:position w:val="1"/>
          <w:sz w:val="18"/>
        </w:rPr>
        <w:t> </w:t>
      </w:r>
      <w:r>
        <w:rPr>
          <w:w w:val="105"/>
          <w:position w:val="1"/>
          <w:sz w:val="18"/>
        </w:rPr>
        <w:t>in</w:t>
      </w:r>
      <w:r>
        <w:rPr>
          <w:spacing w:val="21"/>
          <w:w w:val="105"/>
          <w:position w:val="1"/>
          <w:sz w:val="18"/>
        </w:rPr>
        <w:t> </w:t>
      </w:r>
      <w:r>
        <w:rPr>
          <w:spacing w:val="-4"/>
          <w:w w:val="105"/>
          <w:position w:val="1"/>
          <w:sz w:val="18"/>
        </w:rPr>
        <w:t>2023</w:t>
      </w:r>
    </w:p>
    <w:p>
      <w:pPr>
        <w:pStyle w:val="ListParagraph"/>
        <w:spacing w:after="0" w:line="336" w:lineRule="exact"/>
        <w:jc w:val="left"/>
        <w:rPr>
          <w:rFonts w:ascii="Arial" w:hAnsi="Arial"/>
          <w:sz w:val="31"/>
        </w:rPr>
        <w:sectPr>
          <w:type w:val="continuous"/>
          <w:pgSz w:w="11920" w:h="16860"/>
          <w:pgMar w:top="740" w:bottom="280" w:left="283" w:right="850"/>
          <w:cols w:num="2" w:equalWidth="0">
            <w:col w:w="2682" w:space="947"/>
            <w:col w:w="7158"/>
          </w:cols>
        </w:sectPr>
      </w:pPr>
    </w:p>
    <w:p>
      <w:pPr>
        <w:pStyle w:val="BodyText"/>
        <w:spacing w:before="97"/>
        <w:ind w:left="347"/>
      </w:pPr>
      <w:r>
        <w:rPr>
          <w:position w:val="-6"/>
        </w:rPr>
        <w:drawing>
          <wp:inline distT="0" distB="0" distL="0" distR="0">
            <wp:extent cx="165321" cy="166389"/>
            <wp:effectExtent l="0" t="0" r="0" b="0"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21" cy="1663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6"/>
        </w:rPr>
      </w:r>
      <w:r>
        <w:rPr>
          <w:rFonts w:ascii="Times New Roman"/>
          <w:spacing w:val="40"/>
          <w:sz w:val="20"/>
        </w:rPr>
        <w:t>  </w:t>
      </w:r>
      <w:r>
        <w:rPr>
          <w:color w:val="424242"/>
        </w:rPr>
        <w:t>Portland, </w:t>
      </w:r>
      <w:r>
        <w:rPr>
          <w:color w:val="424242"/>
        </w:rPr>
        <w:t>OR</w:t>
      </w:r>
    </w:p>
    <w:p>
      <w:pPr>
        <w:pStyle w:val="BodyText"/>
        <w:spacing w:before="62"/>
      </w:pPr>
    </w:p>
    <w:p>
      <w:pPr>
        <w:pStyle w:val="BodyText"/>
        <w:spacing w:line="170" w:lineRule="exact" w:before="1"/>
        <w:ind w:left="51"/>
        <w:rPr>
          <w:rFonts w:ascii="Calibri"/>
        </w:rPr>
      </w:pPr>
      <w:r>
        <w:rPr>
          <w:rFonts w:ascii="Calibri"/>
          <w:color w:val="B45E04"/>
          <w:w w:val="130"/>
        </w:rPr>
        <w:t>Key</w:t>
      </w:r>
      <w:r>
        <w:rPr>
          <w:rFonts w:ascii="Calibri"/>
          <w:color w:val="B45E04"/>
          <w:spacing w:val="11"/>
          <w:w w:val="130"/>
        </w:rPr>
        <w:t> </w:t>
      </w:r>
      <w:r>
        <w:rPr>
          <w:rFonts w:ascii="Calibri"/>
          <w:color w:val="B45E04"/>
          <w:spacing w:val="-2"/>
          <w:w w:val="130"/>
        </w:rPr>
        <w:t>Skills</w:t>
      </w:r>
    </w:p>
    <w:p>
      <w:pPr>
        <w:pStyle w:val="BodyText"/>
        <w:spacing w:line="266" w:lineRule="auto" w:before="166"/>
        <w:ind w:left="51" w:right="866"/>
      </w:pPr>
      <w:r>
        <w:rPr/>
        <w:br w:type="column"/>
      </w:r>
      <w:r>
        <w:rPr>
          <w:w w:val="110"/>
        </w:rPr>
        <w:t>SALES</w:t>
      </w:r>
      <w:r>
        <w:rPr>
          <w:spacing w:val="40"/>
          <w:w w:val="110"/>
        </w:rPr>
        <w:t> </w:t>
      </w:r>
      <w:r>
        <w:rPr>
          <w:w w:val="110"/>
        </w:rPr>
        <w:t>SUPPORT ASSOCIATE</w:t>
      </w:r>
      <w:r>
        <w:rPr>
          <w:spacing w:val="40"/>
          <w:w w:val="110"/>
        </w:rPr>
        <w:t> </w:t>
      </w:r>
      <w:r>
        <w:rPr>
          <w:w w:val="85"/>
          <w:position w:val="1"/>
        </w:rPr>
        <w:t>|</w:t>
      </w:r>
      <w:r>
        <w:rPr>
          <w:spacing w:val="40"/>
          <w:w w:val="110"/>
          <w:position w:val="1"/>
        </w:rPr>
        <w:t> </w:t>
      </w:r>
      <w:r>
        <w:rPr>
          <w:w w:val="110"/>
        </w:rPr>
        <w:t>OMNIHELP</w:t>
      </w:r>
      <w:r>
        <w:rPr>
          <w:spacing w:val="33"/>
          <w:w w:val="110"/>
        </w:rPr>
        <w:t> </w:t>
      </w:r>
      <w:r>
        <w:rPr>
          <w:w w:val="110"/>
        </w:rPr>
        <w:t>SERVICES,</w:t>
      </w:r>
      <w:r>
        <w:rPr>
          <w:spacing w:val="40"/>
          <w:w w:val="110"/>
        </w:rPr>
        <w:t> </w:t>
      </w:r>
      <w:r>
        <w:rPr>
          <w:w w:val="110"/>
        </w:rPr>
        <w:t>PORTLAND,</w:t>
      </w:r>
      <w:r>
        <w:rPr>
          <w:spacing w:val="40"/>
          <w:w w:val="110"/>
        </w:rPr>
        <w:t> </w:t>
      </w:r>
      <w:r>
        <w:rPr>
          <w:w w:val="110"/>
        </w:rPr>
        <w:t>OR MAY 2021 </w:t>
      </w:r>
      <w:r>
        <w:rPr>
          <w:w w:val="130"/>
        </w:rPr>
        <w:t>– </w:t>
      </w:r>
      <w:r>
        <w:rPr>
          <w:w w:val="110"/>
        </w:rPr>
        <w:t>MAY 2022</w:t>
      </w:r>
    </w:p>
    <w:p>
      <w:pPr>
        <w:pStyle w:val="BodyText"/>
        <w:spacing w:after="0" w:line="266" w:lineRule="auto"/>
        <w:sectPr>
          <w:type w:val="continuous"/>
          <w:pgSz w:w="11920" w:h="16860"/>
          <w:pgMar w:top="740" w:bottom="280" w:left="283" w:right="850"/>
          <w:cols w:num="2" w:equalWidth="0">
            <w:col w:w="1915" w:space="1768"/>
            <w:col w:w="7104"/>
          </w:cols>
        </w:sectPr>
      </w:pPr>
    </w:p>
    <w:p>
      <w:pPr>
        <w:pStyle w:val="BodyText"/>
        <w:spacing w:before="26"/>
      </w:pPr>
    </w:p>
    <w:p>
      <w:pPr>
        <w:pStyle w:val="ListParagraph"/>
        <w:numPr>
          <w:ilvl w:val="0"/>
          <w:numId w:val="1"/>
        </w:numPr>
        <w:tabs>
          <w:tab w:pos="645" w:val="left" w:leader="none"/>
        </w:tabs>
        <w:spacing w:line="343" w:lineRule="exact" w:before="0" w:after="0"/>
        <w:ind w:left="645" w:right="0" w:hanging="296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Client</w:t>
      </w:r>
      <w:r>
        <w:rPr>
          <w:spacing w:val="4"/>
          <w:w w:val="105"/>
          <w:sz w:val="18"/>
        </w:rPr>
        <w:t> </w:t>
      </w:r>
      <w:r>
        <w:rPr>
          <w:spacing w:val="-2"/>
          <w:w w:val="105"/>
          <w:sz w:val="18"/>
        </w:rPr>
        <w:t>onboarding</w:t>
      </w:r>
    </w:p>
    <w:p>
      <w:pPr>
        <w:pStyle w:val="ListParagraph"/>
        <w:numPr>
          <w:ilvl w:val="0"/>
          <w:numId w:val="1"/>
        </w:numPr>
        <w:tabs>
          <w:tab w:pos="645" w:val="left" w:leader="none"/>
        </w:tabs>
        <w:spacing w:line="330" w:lineRule="exact" w:before="0" w:after="0"/>
        <w:ind w:left="645" w:right="0" w:hanging="296"/>
        <w:jc w:val="left"/>
        <w:rPr>
          <w:rFonts w:ascii="Arial" w:hAnsi="Arial"/>
          <w:position w:val="-2"/>
          <w:sz w:val="31"/>
        </w:rPr>
      </w:pPr>
      <w:r>
        <w:rPr>
          <w:w w:val="115"/>
          <w:sz w:val="18"/>
        </w:rPr>
        <w:t>CRM</w:t>
      </w:r>
      <w:r>
        <w:rPr>
          <w:spacing w:val="16"/>
          <w:w w:val="115"/>
          <w:sz w:val="18"/>
        </w:rPr>
        <w:t> </w:t>
      </w:r>
      <w:r>
        <w:rPr>
          <w:spacing w:val="-2"/>
          <w:w w:val="115"/>
          <w:sz w:val="18"/>
        </w:rPr>
        <w:t>management</w:t>
      </w:r>
    </w:p>
    <w:p>
      <w:pPr>
        <w:pStyle w:val="ListParagraph"/>
        <w:numPr>
          <w:ilvl w:val="0"/>
          <w:numId w:val="1"/>
        </w:numPr>
        <w:tabs>
          <w:tab w:pos="645" w:val="left" w:leader="none"/>
        </w:tabs>
        <w:spacing w:line="323" w:lineRule="exact" w:before="0" w:after="0"/>
        <w:ind w:left="645" w:right="0" w:hanging="296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Inbound</w:t>
      </w:r>
      <w:r>
        <w:rPr>
          <w:spacing w:val="31"/>
          <w:w w:val="105"/>
          <w:sz w:val="18"/>
        </w:rPr>
        <w:t> </w:t>
      </w:r>
      <w:r>
        <w:rPr>
          <w:w w:val="105"/>
          <w:sz w:val="18"/>
        </w:rPr>
        <w:t>call</w:t>
      </w:r>
      <w:r>
        <w:rPr>
          <w:spacing w:val="21"/>
          <w:w w:val="105"/>
          <w:sz w:val="18"/>
        </w:rPr>
        <w:t> </w:t>
      </w:r>
      <w:r>
        <w:rPr>
          <w:spacing w:val="-2"/>
          <w:w w:val="105"/>
          <w:sz w:val="18"/>
        </w:rPr>
        <w:t>handling</w:t>
      </w:r>
    </w:p>
    <w:p>
      <w:pPr>
        <w:pStyle w:val="ListParagraph"/>
        <w:numPr>
          <w:ilvl w:val="0"/>
          <w:numId w:val="1"/>
        </w:numPr>
        <w:tabs>
          <w:tab w:pos="645" w:val="left" w:leader="none"/>
        </w:tabs>
        <w:spacing w:line="323" w:lineRule="exact" w:before="0" w:after="0"/>
        <w:ind w:left="645" w:right="0" w:hanging="296"/>
        <w:jc w:val="left"/>
        <w:rPr>
          <w:rFonts w:ascii="Arial" w:hAnsi="Arial"/>
          <w:position w:val="-2"/>
          <w:sz w:val="31"/>
        </w:rPr>
      </w:pPr>
      <w:r>
        <w:rPr>
          <w:w w:val="110"/>
          <w:sz w:val="18"/>
        </w:rPr>
        <w:t>Needs</w:t>
      </w:r>
      <w:r>
        <w:rPr>
          <w:spacing w:val="39"/>
          <w:w w:val="110"/>
          <w:sz w:val="18"/>
        </w:rPr>
        <w:t> </w:t>
      </w:r>
      <w:r>
        <w:rPr>
          <w:spacing w:val="-2"/>
          <w:w w:val="110"/>
          <w:sz w:val="18"/>
        </w:rPr>
        <w:t>analysis</w:t>
      </w:r>
    </w:p>
    <w:p>
      <w:pPr>
        <w:pStyle w:val="ListParagraph"/>
        <w:numPr>
          <w:ilvl w:val="0"/>
          <w:numId w:val="1"/>
        </w:numPr>
        <w:tabs>
          <w:tab w:pos="645" w:val="left" w:leader="none"/>
        </w:tabs>
        <w:spacing w:line="330" w:lineRule="exact" w:before="0" w:after="0"/>
        <w:ind w:left="645" w:right="0" w:hanging="296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Product</w:t>
      </w:r>
      <w:r>
        <w:rPr>
          <w:spacing w:val="34"/>
          <w:w w:val="105"/>
          <w:sz w:val="18"/>
        </w:rPr>
        <w:t> </w:t>
      </w:r>
      <w:r>
        <w:rPr>
          <w:spacing w:val="-2"/>
          <w:w w:val="105"/>
          <w:sz w:val="18"/>
        </w:rPr>
        <w:t>demonstrations</w:t>
      </w:r>
    </w:p>
    <w:p>
      <w:pPr>
        <w:pStyle w:val="ListParagraph"/>
        <w:numPr>
          <w:ilvl w:val="0"/>
          <w:numId w:val="1"/>
        </w:numPr>
        <w:tabs>
          <w:tab w:pos="645" w:val="left" w:leader="none"/>
        </w:tabs>
        <w:spacing w:line="343" w:lineRule="exact" w:before="0" w:after="0"/>
        <w:ind w:left="645" w:right="0" w:hanging="296"/>
        <w:jc w:val="left"/>
        <w:rPr>
          <w:rFonts w:ascii="Arial" w:hAnsi="Arial"/>
          <w:position w:val="-2"/>
          <w:sz w:val="31"/>
        </w:rPr>
      </w:pPr>
      <w:r>
        <w:rPr>
          <w:spacing w:val="-2"/>
          <w:w w:val="110"/>
          <w:sz w:val="18"/>
        </w:rPr>
        <w:t>Upselling</w:t>
      </w:r>
    </w:p>
    <w:p>
      <w:pPr>
        <w:pStyle w:val="ListParagraph"/>
        <w:numPr>
          <w:ilvl w:val="0"/>
          <w:numId w:val="1"/>
        </w:numPr>
        <w:tabs>
          <w:tab w:pos="645" w:val="left" w:leader="none"/>
        </w:tabs>
        <w:spacing w:line="339" w:lineRule="exact" w:before="0" w:after="0"/>
        <w:ind w:left="645" w:right="0" w:hanging="296"/>
        <w:jc w:val="left"/>
        <w:rPr>
          <w:rFonts w:ascii="Arial" w:hAnsi="Arial"/>
          <w:position w:val="-2"/>
          <w:sz w:val="31"/>
        </w:rPr>
      </w:pPr>
      <w:r>
        <w:rPr/>
        <w:br w:type="column"/>
      </w:r>
      <w:r>
        <w:rPr>
          <w:w w:val="105"/>
          <w:sz w:val="18"/>
        </w:rPr>
        <w:t>Managed</w:t>
      </w:r>
      <w:r>
        <w:rPr>
          <w:spacing w:val="30"/>
          <w:w w:val="105"/>
          <w:sz w:val="18"/>
        </w:rPr>
        <w:t> </w:t>
      </w:r>
      <w:r>
        <w:rPr>
          <w:w w:val="105"/>
          <w:sz w:val="18"/>
        </w:rPr>
        <w:t>follow</w:t>
      </w:r>
      <w:r>
        <w:rPr>
          <w:rFonts w:ascii="Times New Roman" w:hAnsi="Times New Roman"/>
          <w:w w:val="105"/>
          <w:sz w:val="18"/>
        </w:rPr>
        <w:t>-</w:t>
      </w:r>
      <w:r>
        <w:rPr>
          <w:w w:val="105"/>
          <w:sz w:val="18"/>
        </w:rPr>
        <w:t>ups</w:t>
      </w:r>
      <w:r>
        <w:rPr>
          <w:spacing w:val="30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30"/>
          <w:w w:val="105"/>
          <w:sz w:val="18"/>
        </w:rPr>
        <w:t> </w:t>
      </w:r>
      <w:r>
        <w:rPr>
          <w:w w:val="105"/>
          <w:sz w:val="18"/>
        </w:rPr>
        <w:t>lead</w:t>
      </w:r>
      <w:r>
        <w:rPr>
          <w:spacing w:val="30"/>
          <w:w w:val="105"/>
          <w:sz w:val="18"/>
        </w:rPr>
        <w:t> </w:t>
      </w:r>
      <w:r>
        <w:rPr>
          <w:w w:val="105"/>
          <w:sz w:val="18"/>
        </w:rPr>
        <w:t>nurturing</w:t>
      </w:r>
      <w:r>
        <w:rPr>
          <w:spacing w:val="30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a</w:t>
      </w:r>
      <w:r>
        <w:rPr>
          <w:spacing w:val="30"/>
          <w:w w:val="105"/>
          <w:sz w:val="18"/>
        </w:rPr>
        <w:t> </w:t>
      </w:r>
      <w:r>
        <w:rPr>
          <w:w w:val="105"/>
          <w:sz w:val="18"/>
        </w:rPr>
        <w:t>10</w:t>
      </w:r>
      <w:r>
        <w:rPr>
          <w:rFonts w:ascii="Times New Roman" w:hAnsi="Times New Roman"/>
          <w:w w:val="105"/>
          <w:sz w:val="18"/>
        </w:rPr>
        <w:t>-</w:t>
      </w:r>
      <w:r>
        <w:rPr>
          <w:w w:val="105"/>
          <w:sz w:val="18"/>
        </w:rPr>
        <w:t>person</w:t>
      </w:r>
      <w:r>
        <w:rPr>
          <w:spacing w:val="30"/>
          <w:w w:val="105"/>
          <w:sz w:val="18"/>
        </w:rPr>
        <w:t> </w:t>
      </w:r>
      <w:r>
        <w:rPr>
          <w:w w:val="105"/>
          <w:sz w:val="18"/>
        </w:rPr>
        <w:t>sales</w:t>
      </w:r>
      <w:r>
        <w:rPr>
          <w:spacing w:val="30"/>
          <w:w w:val="105"/>
          <w:sz w:val="18"/>
        </w:rPr>
        <w:t> </w:t>
      </w:r>
      <w:r>
        <w:rPr>
          <w:spacing w:val="-4"/>
          <w:w w:val="105"/>
          <w:sz w:val="18"/>
        </w:rPr>
        <w:t>team</w:t>
      </w:r>
    </w:p>
    <w:p>
      <w:pPr>
        <w:pStyle w:val="ListParagraph"/>
        <w:numPr>
          <w:ilvl w:val="0"/>
          <w:numId w:val="1"/>
        </w:numPr>
        <w:tabs>
          <w:tab w:pos="645" w:val="left" w:leader="none"/>
        </w:tabs>
        <w:spacing w:line="323" w:lineRule="exact" w:before="0" w:after="0"/>
        <w:ind w:left="645" w:right="0" w:hanging="296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Helped</w:t>
      </w:r>
      <w:r>
        <w:rPr>
          <w:spacing w:val="37"/>
          <w:w w:val="105"/>
          <w:sz w:val="18"/>
        </w:rPr>
        <w:t> </w:t>
      </w:r>
      <w:r>
        <w:rPr>
          <w:w w:val="105"/>
          <w:sz w:val="18"/>
        </w:rPr>
        <w:t>reduce</w:t>
      </w:r>
      <w:r>
        <w:rPr>
          <w:spacing w:val="38"/>
          <w:w w:val="105"/>
          <w:sz w:val="18"/>
        </w:rPr>
        <w:t> </w:t>
      </w:r>
      <w:r>
        <w:rPr>
          <w:w w:val="105"/>
          <w:sz w:val="18"/>
        </w:rPr>
        <w:t>churn</w:t>
      </w:r>
      <w:r>
        <w:rPr>
          <w:spacing w:val="38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29"/>
          <w:w w:val="105"/>
          <w:sz w:val="18"/>
        </w:rPr>
        <w:t> </w:t>
      </w:r>
      <w:r>
        <w:rPr>
          <w:w w:val="105"/>
          <w:sz w:val="18"/>
        </w:rPr>
        <w:t>coordinating</w:t>
      </w:r>
      <w:r>
        <w:rPr>
          <w:spacing w:val="37"/>
          <w:w w:val="105"/>
          <w:sz w:val="18"/>
        </w:rPr>
        <w:t> </w:t>
      </w:r>
      <w:r>
        <w:rPr>
          <w:w w:val="105"/>
          <w:sz w:val="18"/>
        </w:rPr>
        <w:t>personalized</w:t>
      </w:r>
      <w:r>
        <w:rPr>
          <w:spacing w:val="38"/>
          <w:w w:val="105"/>
          <w:sz w:val="18"/>
        </w:rPr>
        <w:t> </w:t>
      </w:r>
      <w:r>
        <w:rPr>
          <w:spacing w:val="-2"/>
          <w:w w:val="105"/>
          <w:sz w:val="18"/>
        </w:rPr>
        <w:t>onboarding</w:t>
      </w:r>
    </w:p>
    <w:p>
      <w:pPr>
        <w:pStyle w:val="ListParagraph"/>
        <w:numPr>
          <w:ilvl w:val="0"/>
          <w:numId w:val="1"/>
        </w:numPr>
        <w:tabs>
          <w:tab w:pos="645" w:val="left" w:leader="none"/>
        </w:tabs>
        <w:spacing w:line="336" w:lineRule="exact" w:before="0" w:after="0"/>
        <w:ind w:left="645" w:right="0" w:hanging="296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Contributed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a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15%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boost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customer</w:t>
      </w:r>
      <w:r>
        <w:rPr>
          <w:spacing w:val="10"/>
          <w:w w:val="105"/>
          <w:sz w:val="18"/>
        </w:rPr>
        <w:t> </w:t>
      </w:r>
      <w:r>
        <w:rPr>
          <w:spacing w:val="-2"/>
          <w:w w:val="105"/>
          <w:sz w:val="18"/>
        </w:rPr>
        <w:t>satisfaction</w:t>
      </w:r>
    </w:p>
    <w:p>
      <w:pPr>
        <w:pStyle w:val="ListParagraph"/>
        <w:spacing w:after="0" w:line="336" w:lineRule="exact"/>
        <w:jc w:val="left"/>
        <w:rPr>
          <w:rFonts w:ascii="Arial" w:hAnsi="Arial"/>
          <w:position w:val="-2"/>
          <w:sz w:val="31"/>
        </w:rPr>
        <w:sectPr>
          <w:type w:val="continuous"/>
          <w:pgSz w:w="11920" w:h="16860"/>
          <w:pgMar w:top="740" w:bottom="280" w:left="283" w:right="850"/>
          <w:cols w:num="2" w:equalWidth="0">
            <w:col w:w="2835" w:space="792"/>
            <w:col w:w="7160"/>
          </w:cols>
        </w:sectPr>
      </w:pPr>
    </w:p>
    <w:p>
      <w:pPr>
        <w:pStyle w:val="BodyText"/>
        <w:spacing w:before="19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124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5" name="Group 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" name="Group 5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2396073" y="5176300"/>
                            <a:ext cx="5172710" cy="55283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72710" h="5528310">
                                <a:moveTo>
                                  <a:pt x="0" y="5528275"/>
                                </a:moveTo>
                                <a:lnTo>
                                  <a:pt x="0" y="0"/>
                                </a:lnTo>
                                <a:lnTo>
                                  <a:pt x="5172110" y="0"/>
                                </a:lnTo>
                                <a:lnTo>
                                  <a:pt x="5172110" y="5528275"/>
                                </a:lnTo>
                                <a:lnTo>
                                  <a:pt x="0" y="55282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0" y="0"/>
                            <a:ext cx="7568565" cy="23622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362200">
                                <a:moveTo>
                                  <a:pt x="7568183" y="2362199"/>
                                </a:moveTo>
                                <a:lnTo>
                                  <a:pt x="0" y="23621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3621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2400299" y="2362199"/>
                            <a:ext cx="5168265" cy="5600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68265" h="5600700">
                                <a:moveTo>
                                  <a:pt x="5167883" y="5600699"/>
                                </a:moveTo>
                                <a:lnTo>
                                  <a:pt x="0" y="5600699"/>
                                </a:lnTo>
                                <a:lnTo>
                                  <a:pt x="0" y="0"/>
                                </a:lnTo>
                                <a:lnTo>
                                  <a:pt x="5167883" y="0"/>
                                </a:lnTo>
                                <a:lnTo>
                                  <a:pt x="5167883" y="5600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2.9pt;mso-position-horizontal-relative:page;mso-position-vertical-relative:page;z-index:-15775232" id="docshapegroup1" coordorigin="0,0" coordsize="11919,16858">
                <v:rect style="position:absolute;left:3773;top:8151;width:8146;height:8706" id="docshape2" filled="true" fillcolor="#fae4cc" stroked="false">
                  <v:fill type="solid"/>
                </v:rect>
                <v:rect style="position:absolute;left:0;top:0;width:11919;height:3720" id="docshape3" filled="true" fillcolor="#424242" stroked="false">
                  <v:fill type="solid"/>
                </v:rect>
                <v:rect style="position:absolute;left:3780;top:3720;width:8139;height:8820" id="docshape4" filled="true" fillcolor="#fae4cc" stroked="false">
                  <v:fill type="solid"/>
                </v:rect>
                <w10:wrap type="none"/>
              </v:group>
            </w:pict>
          </mc:Fallback>
        </mc:AlternateContent>
      </w:r>
    </w:p>
    <w:p>
      <w:pPr>
        <w:pStyle w:val="BodyText"/>
        <w:ind w:left="51"/>
        <w:rPr>
          <w:rFonts w:ascii="Calibri"/>
        </w:rPr>
      </w:pPr>
      <w:r>
        <w:rPr>
          <w:rFonts w:ascii="Calibri"/>
          <w:color w:val="B45E04"/>
          <w:spacing w:val="-2"/>
          <w:w w:val="130"/>
        </w:rPr>
        <w:t>Education</w:t>
      </w:r>
    </w:p>
    <w:p>
      <w:pPr>
        <w:pStyle w:val="BodyText"/>
        <w:spacing w:before="5"/>
        <w:rPr>
          <w:rFonts w:ascii="Calibri"/>
        </w:rPr>
      </w:pPr>
    </w:p>
    <w:p>
      <w:pPr>
        <w:pStyle w:val="ListParagraph"/>
        <w:numPr>
          <w:ilvl w:val="0"/>
          <w:numId w:val="1"/>
        </w:numPr>
        <w:tabs>
          <w:tab w:pos="644" w:val="left" w:leader="none"/>
          <w:tab w:pos="646" w:val="left" w:leader="none"/>
        </w:tabs>
        <w:spacing w:line="204" w:lineRule="auto" w:before="0" w:after="0"/>
        <w:ind w:left="646" w:right="8151" w:hanging="298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Bachelor of Science in </w:t>
      </w:r>
      <w:r>
        <w:rPr>
          <w:spacing w:val="-2"/>
          <w:w w:val="105"/>
          <w:sz w:val="18"/>
        </w:rPr>
        <w:t>Marketing</w:t>
      </w:r>
    </w:p>
    <w:p>
      <w:pPr>
        <w:pStyle w:val="BodyText"/>
        <w:spacing w:before="128"/>
      </w:pPr>
    </w:p>
    <w:p>
      <w:pPr>
        <w:pStyle w:val="BodyText"/>
        <w:spacing w:line="259" w:lineRule="auto"/>
        <w:ind w:left="646" w:right="7180"/>
      </w:pPr>
      <w:r>
        <w:rPr>
          <w:w w:val="105"/>
        </w:rPr>
        <w:t>Portland State University, Portland, OR</w:t>
      </w:r>
    </w:p>
    <w:p>
      <w:pPr>
        <w:pStyle w:val="BodyText"/>
        <w:spacing w:before="105"/>
      </w:pPr>
    </w:p>
    <w:p>
      <w:pPr>
        <w:pStyle w:val="BodyText"/>
        <w:ind w:left="646"/>
      </w:pPr>
      <w:r>
        <w:rPr>
          <w:w w:val="110"/>
        </w:rPr>
        <w:t>May</w:t>
      </w:r>
      <w:r>
        <w:rPr>
          <w:spacing w:val="13"/>
          <w:w w:val="110"/>
        </w:rPr>
        <w:t> </w:t>
      </w:r>
      <w:r>
        <w:rPr>
          <w:spacing w:val="-4"/>
          <w:w w:val="110"/>
        </w:rPr>
        <w:t>2021</w:t>
      </w:r>
    </w:p>
    <w:sectPr>
      <w:type w:val="continuous"/>
      <w:pgSz w:w="11920" w:h="16860"/>
      <w:pgMar w:top="740" w:bottom="280" w:left="283" w:right="85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646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291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943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594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246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898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549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201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5853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20"/>
      <w:ind w:left="570"/>
      <w:jc w:val="center"/>
      <w:outlineLvl w:val="1"/>
    </w:pPr>
    <w:rPr>
      <w:rFonts w:ascii="Calibri" w:hAnsi="Calibri" w:eastAsia="Calibri" w:cs="Calibri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23" w:lineRule="exact"/>
      <w:ind w:left="645" w:hanging="296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hyperlink" Target="mailto:email@example.com" TargetMode="External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2026-02-15T05:33:55Z</dcterms:created>
  <dcterms:modified xsi:type="dcterms:W3CDTF">2026-02-15T05:33:55Z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