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60"/>
        <w:rPr>
          <w:rFonts w:ascii="Times New Roman"/>
          <w:sz w:val="70"/>
        </w:rPr>
      </w:pPr>
      <w:r>
        <w:rPr>
          <w:rFonts w:ascii="Times New Roman"/>
          <w:sz w:val="70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7650" cy="1070483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4765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0" h="10704830">
                              <a:moveTo>
                                <a:pt x="247637" y="0"/>
                              </a:moveTo>
                              <a:lnTo>
                                <a:pt x="0" y="0"/>
                              </a:lnTo>
                              <a:lnTo>
                                <a:pt x="0" y="7677150"/>
                              </a:lnTo>
                              <a:lnTo>
                                <a:pt x="0" y="10704576"/>
                              </a:lnTo>
                              <a:lnTo>
                                <a:pt x="247637" y="10704576"/>
                              </a:lnTo>
                              <a:lnTo>
                                <a:pt x="247637" y="7677150"/>
                              </a:lnTo>
                              <a:lnTo>
                                <a:pt x="2476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88981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000035pt;width:19.5pt;height:842.9pt;mso-position-horizontal-relative:page;mso-position-vertical-relative:page;z-index:15728640" id="docshape1" coordorigin="0,0" coordsize="390,16858" path="m390,0l0,0,0,12090,0,16858,390,16858,390,12090,390,0xe" filled="true" fillcolor="#588981" stroked="false">
                <v:path arrowok="t"/>
                <v:fill opacity="32899f" type="solid"/>
                <w10:wrap type="none"/>
              </v:shape>
            </w:pict>
          </mc:Fallback>
        </mc:AlternateContent>
      </w:r>
      <w:r>
        <w:rPr>
          <w:rFonts w:ascii="Times New Roman"/>
          <w:sz w:val="70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552449</wp:posOffset>
                </wp:positionH>
                <wp:positionV relativeFrom="page">
                  <wp:posOffset>5172074</wp:posOffset>
                </wp:positionV>
                <wp:extent cx="6534150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407.249969pt;width:514.499959pt;height:.75pt;mso-position-horizontal-relative:page;mso-position-vertical-relative:page;z-index:15729152" id="docshape2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rFonts w:ascii="Times New Roman"/>
          <w:sz w:val="70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552449</wp:posOffset>
                </wp:positionH>
                <wp:positionV relativeFrom="page">
                  <wp:posOffset>6105524</wp:posOffset>
                </wp:positionV>
                <wp:extent cx="6534150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480.749969pt;width:514.499959pt;height:.75pt;mso-position-horizontal-relative:page;mso-position-vertical-relative:page;z-index:15729664" id="docshape3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rFonts w:ascii="Times New Roman"/>
          <w:sz w:val="70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552449</wp:posOffset>
                </wp:positionH>
                <wp:positionV relativeFrom="page">
                  <wp:posOffset>2114549</wp:posOffset>
                </wp:positionV>
                <wp:extent cx="6534150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66.499985pt;width:514.499959pt;height:.75pt;mso-position-horizontal-relative:page;mso-position-vertical-relative:page;z-index:15730176" id="docshape4" filled="true" fillcolor="#000000" stroked="false">
                <v:fill opacity="28783f" type="solid"/>
                <w10:wrap type="none"/>
              </v:rect>
            </w:pict>
          </mc:Fallback>
        </mc:AlternateContent>
      </w:r>
    </w:p>
    <w:p>
      <w:pPr>
        <w:spacing w:before="1"/>
        <w:ind w:left="23" w:right="0" w:firstLine="0"/>
        <w:jc w:val="left"/>
        <w:rPr>
          <w:rFonts w:ascii="Microsoft Sans Serif"/>
          <w:sz w:val="70"/>
        </w:rPr>
      </w:pPr>
      <w:r>
        <w:rPr>
          <w:rFonts w:ascii="Arial"/>
          <w:b/>
          <w:color w:val="588981"/>
          <w:sz w:val="70"/>
        </w:rPr>
        <w:t>Jesse</w:t>
      </w:r>
      <w:r>
        <w:rPr>
          <w:rFonts w:ascii="Arial"/>
          <w:b/>
          <w:color w:val="588981"/>
          <w:spacing w:val="58"/>
          <w:sz w:val="70"/>
        </w:rPr>
        <w:t> </w:t>
      </w:r>
      <w:r>
        <w:rPr>
          <w:rFonts w:ascii="Microsoft Sans Serif"/>
          <w:color w:val="588981"/>
          <w:spacing w:val="-2"/>
          <w:sz w:val="70"/>
        </w:rPr>
        <w:t>Martin</w:t>
      </w:r>
    </w:p>
    <w:p>
      <w:pPr>
        <w:pStyle w:val="Heading1"/>
      </w:pPr>
      <w:r>
        <w:rPr>
          <w:color w:val="588981"/>
          <w:spacing w:val="-4"/>
        </w:rPr>
        <w:t>NYPD</w:t>
      </w:r>
      <w:r>
        <w:rPr>
          <w:color w:val="588981"/>
          <w:spacing w:val="-11"/>
        </w:rPr>
        <w:t> </w:t>
      </w:r>
      <w:r>
        <w:rPr>
          <w:color w:val="588981"/>
          <w:spacing w:val="-4"/>
        </w:rPr>
        <w:t>Police</w:t>
      </w:r>
      <w:r>
        <w:rPr>
          <w:color w:val="588981"/>
          <w:spacing w:val="-10"/>
        </w:rPr>
        <w:t> </w:t>
      </w:r>
      <w:r>
        <w:rPr>
          <w:color w:val="588981"/>
          <w:spacing w:val="-4"/>
        </w:rPr>
        <w:t>Officer</w:t>
      </w:r>
    </w:p>
    <w:p>
      <w:pPr>
        <w:spacing w:before="168"/>
        <w:ind w:left="154" w:right="0" w:firstLine="0"/>
        <w:jc w:val="left"/>
        <w:rPr>
          <w:sz w:val="13"/>
        </w:rPr>
      </w:pPr>
      <w:r>
        <w:rPr>
          <w:sz w:val="13"/>
        </w:rPr>
        <w:t>(000)</w:t>
      </w:r>
      <w:r>
        <w:rPr>
          <w:spacing w:val="18"/>
          <w:sz w:val="13"/>
        </w:rPr>
        <w:t> </w:t>
      </w:r>
      <w:r>
        <w:rPr>
          <w:sz w:val="13"/>
        </w:rPr>
        <w:t>000-0000</w:t>
      </w:r>
      <w:r>
        <w:rPr>
          <w:spacing w:val="45"/>
          <w:sz w:val="13"/>
        </w:rPr>
        <w:t> </w:t>
      </w:r>
      <w:r>
        <w:rPr>
          <w:sz w:val="9"/>
        </w:rPr>
        <w:t>•</w:t>
      </w:r>
      <w:r>
        <w:rPr>
          <w:spacing w:val="57"/>
          <w:sz w:val="9"/>
        </w:rPr>
        <w:t> </w:t>
      </w:r>
      <w:r>
        <w:rPr>
          <w:sz w:val="13"/>
        </w:rPr>
        <w:t>Brooklyn,</w:t>
      </w:r>
      <w:r>
        <w:rPr>
          <w:spacing w:val="18"/>
          <w:sz w:val="13"/>
        </w:rPr>
        <w:t> </w:t>
      </w:r>
      <w:r>
        <w:rPr>
          <w:sz w:val="13"/>
        </w:rPr>
        <w:t>NY</w:t>
      </w:r>
      <w:r>
        <w:rPr>
          <w:spacing w:val="11"/>
          <w:sz w:val="13"/>
        </w:rPr>
        <w:t> </w:t>
      </w:r>
      <w:r>
        <w:rPr>
          <w:sz w:val="13"/>
        </w:rPr>
        <w:t>11201</w:t>
      </w:r>
      <w:r>
        <w:rPr>
          <w:spacing w:val="45"/>
          <w:sz w:val="13"/>
        </w:rPr>
        <w:t> </w:t>
      </w:r>
      <w:r>
        <w:rPr>
          <w:sz w:val="9"/>
        </w:rPr>
        <w:t>•</w:t>
      </w:r>
      <w:r>
        <w:rPr>
          <w:spacing w:val="57"/>
          <w:sz w:val="9"/>
        </w:rPr>
        <w:t> </w:t>
      </w:r>
      <w:hyperlink r:id="rId5">
        <w:r>
          <w:rPr>
            <w:sz w:val="13"/>
          </w:rPr>
          <w:t>jesse.martin@email.com</w:t>
        </w:r>
      </w:hyperlink>
      <w:r>
        <w:rPr>
          <w:spacing w:val="45"/>
          <w:sz w:val="13"/>
        </w:rPr>
        <w:t> </w:t>
      </w:r>
      <w:r>
        <w:rPr>
          <w:sz w:val="9"/>
        </w:rPr>
        <w:t>•</w:t>
      </w:r>
      <w:r>
        <w:rPr>
          <w:spacing w:val="57"/>
          <w:sz w:val="9"/>
        </w:rPr>
        <w:t> </w:t>
      </w:r>
      <w:r>
        <w:rPr>
          <w:sz w:val="13"/>
        </w:rPr>
        <w:t>LinkedIn</w:t>
      </w:r>
      <w:r>
        <w:rPr>
          <w:spacing w:val="18"/>
          <w:sz w:val="13"/>
        </w:rPr>
        <w:t> </w:t>
      </w:r>
      <w:r>
        <w:rPr>
          <w:spacing w:val="-5"/>
          <w:sz w:val="13"/>
        </w:rPr>
        <w:t>URL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57"/>
      </w:pPr>
    </w:p>
    <w:p>
      <w:pPr>
        <w:pStyle w:val="BodyText"/>
        <w:spacing w:line="278" w:lineRule="auto" w:before="1"/>
        <w:ind w:left="23"/>
      </w:pPr>
      <w:r>
        <w:rPr/>
        <w:t>NYPD</w:t>
      </w:r>
      <w:r>
        <w:rPr>
          <w:spacing w:val="31"/>
        </w:rPr>
        <w:t> </w:t>
      </w:r>
      <w:r>
        <w:rPr/>
        <w:t>Police</w:t>
      </w:r>
      <w:r>
        <w:rPr>
          <w:spacing w:val="31"/>
        </w:rPr>
        <w:t> </w:t>
      </w:r>
      <w:r>
        <w:rPr/>
        <w:t>Officer</w:t>
      </w:r>
      <w:r>
        <w:rPr>
          <w:spacing w:val="17"/>
        </w:rPr>
        <w:t> </w:t>
      </w:r>
      <w:r>
        <w:rPr/>
        <w:t>with</w:t>
      </w:r>
      <w:r>
        <w:rPr>
          <w:spacing w:val="31"/>
        </w:rPr>
        <w:t> </w:t>
      </w:r>
      <w:r>
        <w:rPr/>
        <w:t>6</w:t>
      </w:r>
      <w:r>
        <w:rPr>
          <w:spacing w:val="24"/>
        </w:rPr>
        <w:t> </w:t>
      </w:r>
      <w:r>
        <w:rPr/>
        <w:t>years</w:t>
      </w:r>
      <w:r>
        <w:rPr>
          <w:spacing w:val="31"/>
        </w:rPr>
        <w:t> </w:t>
      </w:r>
      <w:r>
        <w:rPr/>
        <w:t>of</w:t>
      </w:r>
      <w:r>
        <w:rPr>
          <w:spacing w:val="25"/>
        </w:rPr>
        <w:t> </w:t>
      </w:r>
      <w:r>
        <w:rPr/>
        <w:t>experience</w:t>
      </w:r>
      <w:r>
        <w:rPr>
          <w:spacing w:val="31"/>
        </w:rPr>
        <w:t> </w:t>
      </w:r>
      <w:r>
        <w:rPr/>
        <w:t>in</w:t>
      </w:r>
      <w:r>
        <w:rPr>
          <w:spacing w:val="31"/>
        </w:rPr>
        <w:t> </w:t>
      </w:r>
      <w:r>
        <w:rPr/>
        <w:t>patrol</w:t>
      </w:r>
      <w:r>
        <w:rPr>
          <w:spacing w:val="22"/>
        </w:rPr>
        <w:t> </w:t>
      </w:r>
      <w:r>
        <w:rPr/>
        <w:t>operations,</w:t>
      </w:r>
      <w:r>
        <w:rPr>
          <w:spacing w:val="31"/>
        </w:rPr>
        <w:t> </w:t>
      </w:r>
      <w:r>
        <w:rPr/>
        <w:t>public</w:t>
      </w:r>
      <w:r>
        <w:rPr>
          <w:spacing w:val="31"/>
        </w:rPr>
        <w:t> </w:t>
      </w:r>
      <w:r>
        <w:rPr/>
        <w:t>safety</w:t>
      </w:r>
      <w:r>
        <w:rPr>
          <w:spacing w:val="24"/>
        </w:rPr>
        <w:t> </w:t>
      </w:r>
      <w:r>
        <w:rPr/>
        <w:t>enforcement,</w:t>
      </w:r>
      <w:r>
        <w:rPr>
          <w:spacing w:val="31"/>
        </w:rPr>
        <w:t> </w:t>
      </w:r>
      <w:r>
        <w:rPr/>
        <w:t>and</w:t>
      </w:r>
      <w:r>
        <w:rPr>
          <w:spacing w:val="31"/>
        </w:rPr>
        <w:t> </w:t>
      </w:r>
      <w:r>
        <w:rPr/>
        <w:t>community</w:t>
      </w:r>
      <w:r>
        <w:rPr>
          <w:spacing w:val="24"/>
        </w:rPr>
        <w:t> </w:t>
      </w:r>
      <w:r>
        <w:rPr/>
        <w:t>policing</w:t>
      </w:r>
      <w:r>
        <w:rPr>
          <w:spacing w:val="31"/>
        </w:rPr>
        <w:t> </w:t>
      </w:r>
      <w:r>
        <w:rPr/>
        <w:t>in</w:t>
      </w:r>
      <w:r>
        <w:rPr>
          <w:spacing w:val="31"/>
        </w:rPr>
        <w:t> </w:t>
      </w:r>
      <w:r>
        <w:rPr/>
        <w:t>diverse</w:t>
      </w:r>
      <w:r>
        <w:rPr>
          <w:spacing w:val="31"/>
        </w:rPr>
        <w:t> </w:t>
      </w:r>
      <w:r>
        <w:rPr/>
        <w:t>high-density</w:t>
      </w:r>
      <w:r>
        <w:rPr>
          <w:spacing w:val="32"/>
        </w:rPr>
        <w:t> </w:t>
      </w:r>
      <w:r>
        <w:rPr/>
        <w:t>neighborhoods.</w:t>
      </w:r>
      <w:r>
        <w:rPr>
          <w:spacing w:val="40"/>
        </w:rPr>
        <w:t> </w:t>
      </w:r>
      <w:r>
        <w:rPr/>
        <w:t>Proven</w:t>
      </w:r>
      <w:r>
        <w:rPr>
          <w:spacing w:val="40"/>
        </w:rPr>
        <w:t> </w:t>
      </w:r>
      <w:r>
        <w:rPr/>
        <w:t>track</w:t>
      </w:r>
      <w:r>
        <w:rPr>
          <w:spacing w:val="40"/>
        </w:rPr>
        <w:t> </w:t>
      </w:r>
      <w:r>
        <w:rPr/>
        <w:t>record</w:t>
      </w:r>
      <w:r>
        <w:rPr>
          <w:spacing w:val="40"/>
        </w:rPr>
        <w:t> </w:t>
      </w:r>
      <w:r>
        <w:rPr/>
        <w:t>in</w:t>
      </w:r>
      <w:r>
        <w:rPr>
          <w:spacing w:val="40"/>
        </w:rPr>
        <w:t> </w:t>
      </w:r>
      <w:r>
        <w:rPr/>
        <w:t>reducing</w:t>
      </w:r>
      <w:r>
        <w:rPr>
          <w:spacing w:val="40"/>
        </w:rPr>
        <w:t> </w:t>
      </w:r>
      <w:r>
        <w:rPr/>
        <w:t>street-level</w:t>
      </w:r>
      <w:r>
        <w:rPr>
          <w:spacing w:val="30"/>
        </w:rPr>
        <w:t> </w:t>
      </w:r>
      <w:r>
        <w:rPr/>
        <w:t>crime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conducting</w:t>
      </w:r>
      <w:r>
        <w:rPr>
          <w:spacing w:val="40"/>
        </w:rPr>
        <w:t> </w:t>
      </w:r>
      <w:r>
        <w:rPr/>
        <w:t>successful</w:t>
      </w:r>
      <w:r>
        <w:rPr>
          <w:spacing w:val="30"/>
        </w:rPr>
        <w:t> </w:t>
      </w:r>
      <w:r>
        <w:rPr/>
        <w:t>investigations</w:t>
      </w:r>
      <w:r>
        <w:rPr>
          <w:spacing w:val="40"/>
        </w:rPr>
        <w:t> </w:t>
      </w:r>
      <w:r>
        <w:rPr/>
        <w:t>under</w:t>
      </w:r>
      <w:r>
        <w:rPr>
          <w:spacing w:val="32"/>
        </w:rPr>
        <w:t> </w:t>
      </w:r>
      <w:r>
        <w:rPr/>
        <w:t>the</w:t>
      </w:r>
      <w:r>
        <w:rPr>
          <w:spacing w:val="40"/>
        </w:rPr>
        <w:t> </w:t>
      </w:r>
      <w:r>
        <w:rPr/>
        <w:t>CompStat </w:t>
      </w:r>
      <w:r>
        <w:rPr>
          <w:spacing w:val="-2"/>
        </w:rPr>
        <w:t>system.</w:t>
      </w:r>
    </w:p>
    <w:p>
      <w:pPr>
        <w:pStyle w:val="BodyText"/>
        <w:spacing w:before="42"/>
      </w:pPr>
    </w:p>
    <w:p>
      <w:pPr>
        <w:pStyle w:val="Heading2"/>
      </w:pPr>
      <w:r>
        <w:rPr>
          <w:color w:val="588981"/>
          <w:sz w:val="28"/>
        </w:rPr>
        <w:t>P</w:t>
      </w:r>
      <w:r>
        <w:rPr>
          <w:color w:val="588981"/>
        </w:rPr>
        <w:t>rofessional</w:t>
      </w:r>
      <w:r>
        <w:rPr>
          <w:color w:val="588981"/>
          <w:spacing w:val="53"/>
        </w:rPr>
        <w:t> </w:t>
      </w:r>
      <w:r>
        <w:rPr>
          <w:color w:val="588981"/>
          <w:spacing w:val="-2"/>
        </w:rPr>
        <w:t>Experience</w:t>
      </w:r>
    </w:p>
    <w:p>
      <w:pPr>
        <w:pStyle w:val="BodyText"/>
        <w:spacing w:line="268" w:lineRule="auto" w:before="264"/>
        <w:ind w:left="358" w:right="4589"/>
      </w:pPr>
      <w:r>
        <w:rPr/>
        <w:t>Police officer</w:t>
      </w:r>
      <w:r>
        <w:rPr>
          <w:spacing w:val="37"/>
        </w:rPr>
        <w:t> </w:t>
      </w:r>
      <w:r>
        <w:rPr>
          <w:w w:val="85"/>
        </w:rPr>
        <w:t>|</w:t>
      </w:r>
      <w:r>
        <w:rPr>
          <w:spacing w:val="36"/>
        </w:rPr>
        <w:t> </w:t>
      </w:r>
      <w:r>
        <w:rPr/>
        <w:t>New York Police Department (NYPD) </w:t>
      </w:r>
      <w:r>
        <w:rPr>
          <w:w w:val="85"/>
        </w:rPr>
        <w:t>|</w:t>
      </w:r>
      <w:r>
        <w:rPr/>
        <w:t> Brooklyn, NY July 2018 </w:t>
      </w:r>
      <w:r>
        <w:rPr>
          <w:w w:val="125"/>
        </w:rPr>
        <w:t>– </w:t>
      </w:r>
      <w:r>
        <w:rPr/>
        <w:t>Present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31" w:lineRule="exact" w:before="135" w:after="0"/>
        <w:ind w:left="784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5"/>
        </w:rPr>
        <w:t>Respond</w:t>
      </w:r>
      <w:r>
        <w:rPr>
          <w:spacing w:val="8"/>
          <w:w w:val="105"/>
          <w:sz w:val="15"/>
        </w:rPr>
        <w:t> </w:t>
      </w:r>
      <w:r>
        <w:rPr>
          <w:w w:val="105"/>
          <w:sz w:val="15"/>
        </w:rPr>
        <w:t>to</w:t>
      </w:r>
      <w:r>
        <w:rPr>
          <w:spacing w:val="9"/>
          <w:w w:val="105"/>
          <w:sz w:val="15"/>
        </w:rPr>
        <w:t> </w:t>
      </w:r>
      <w:r>
        <w:rPr>
          <w:w w:val="105"/>
          <w:sz w:val="15"/>
        </w:rPr>
        <w:t>emergency</w:t>
      </w:r>
      <w:r>
        <w:rPr>
          <w:spacing w:val="4"/>
          <w:w w:val="105"/>
          <w:sz w:val="15"/>
        </w:rPr>
        <w:t> </w:t>
      </w:r>
      <w:r>
        <w:rPr>
          <w:w w:val="105"/>
          <w:sz w:val="15"/>
        </w:rPr>
        <w:t>and</w:t>
      </w:r>
      <w:r>
        <w:rPr>
          <w:spacing w:val="9"/>
          <w:w w:val="105"/>
          <w:sz w:val="15"/>
        </w:rPr>
        <w:t> </w:t>
      </w:r>
      <w:r>
        <w:rPr>
          <w:w w:val="105"/>
          <w:sz w:val="15"/>
        </w:rPr>
        <w:t>non-emergency</w:t>
      </w:r>
      <w:r>
        <w:rPr>
          <w:spacing w:val="4"/>
          <w:w w:val="105"/>
          <w:sz w:val="15"/>
        </w:rPr>
        <w:t> </w:t>
      </w:r>
      <w:r>
        <w:rPr>
          <w:w w:val="105"/>
          <w:sz w:val="15"/>
        </w:rPr>
        <w:t>calls,</w:t>
      </w:r>
      <w:r>
        <w:rPr>
          <w:spacing w:val="9"/>
          <w:w w:val="105"/>
          <w:sz w:val="15"/>
        </w:rPr>
        <w:t> </w:t>
      </w:r>
      <w:r>
        <w:rPr>
          <w:w w:val="105"/>
          <w:sz w:val="15"/>
        </w:rPr>
        <w:t>averaging</w:t>
      </w:r>
      <w:r>
        <w:rPr>
          <w:spacing w:val="8"/>
          <w:w w:val="105"/>
          <w:sz w:val="15"/>
        </w:rPr>
        <w:t> </w:t>
      </w:r>
      <w:r>
        <w:rPr>
          <w:w w:val="105"/>
          <w:sz w:val="15"/>
        </w:rPr>
        <w:t>25</w:t>
      </w:r>
      <w:r>
        <w:rPr>
          <w:spacing w:val="9"/>
          <w:w w:val="105"/>
          <w:sz w:val="15"/>
        </w:rPr>
        <w:t> </w:t>
      </w:r>
      <w:r>
        <w:rPr>
          <w:w w:val="105"/>
          <w:sz w:val="15"/>
        </w:rPr>
        <w:t>service</w:t>
      </w:r>
      <w:r>
        <w:rPr>
          <w:spacing w:val="9"/>
          <w:w w:val="105"/>
          <w:sz w:val="15"/>
        </w:rPr>
        <w:t> </w:t>
      </w:r>
      <w:r>
        <w:rPr>
          <w:w w:val="105"/>
          <w:sz w:val="15"/>
        </w:rPr>
        <w:t>calls</w:t>
      </w:r>
      <w:r>
        <w:rPr>
          <w:spacing w:val="9"/>
          <w:w w:val="105"/>
          <w:sz w:val="15"/>
        </w:rPr>
        <w:t> </w:t>
      </w:r>
      <w:r>
        <w:rPr>
          <w:w w:val="105"/>
          <w:sz w:val="15"/>
        </w:rPr>
        <w:t>per</w:t>
      </w:r>
      <w:r>
        <w:rPr>
          <w:spacing w:val="4"/>
          <w:w w:val="105"/>
          <w:sz w:val="15"/>
        </w:rPr>
        <w:t> </w:t>
      </w:r>
      <w:r>
        <w:rPr>
          <w:w w:val="105"/>
          <w:sz w:val="15"/>
        </w:rPr>
        <w:t>shift</w:t>
      </w:r>
      <w:r>
        <w:rPr>
          <w:spacing w:val="9"/>
          <w:w w:val="105"/>
          <w:sz w:val="15"/>
        </w:rPr>
        <w:t> </w:t>
      </w:r>
      <w:r>
        <w:rPr>
          <w:w w:val="105"/>
          <w:sz w:val="15"/>
        </w:rPr>
        <w:t>across</w:t>
      </w:r>
      <w:r>
        <w:rPr>
          <w:spacing w:val="9"/>
          <w:w w:val="105"/>
          <w:sz w:val="15"/>
        </w:rPr>
        <w:t> </w:t>
      </w:r>
      <w:r>
        <w:rPr>
          <w:w w:val="105"/>
          <w:sz w:val="15"/>
        </w:rPr>
        <w:t>urban</w:t>
      </w:r>
      <w:r>
        <w:rPr>
          <w:spacing w:val="9"/>
          <w:w w:val="105"/>
          <w:sz w:val="15"/>
        </w:rPr>
        <w:t> </w:t>
      </w:r>
      <w:r>
        <w:rPr>
          <w:w w:val="105"/>
          <w:sz w:val="15"/>
        </w:rPr>
        <w:t>and</w:t>
      </w:r>
      <w:r>
        <w:rPr>
          <w:spacing w:val="8"/>
          <w:w w:val="105"/>
          <w:sz w:val="15"/>
        </w:rPr>
        <w:t> </w:t>
      </w:r>
      <w:r>
        <w:rPr>
          <w:w w:val="105"/>
          <w:sz w:val="15"/>
        </w:rPr>
        <w:t>high-crime</w:t>
      </w:r>
      <w:r>
        <w:rPr>
          <w:spacing w:val="9"/>
          <w:w w:val="105"/>
          <w:sz w:val="15"/>
        </w:rPr>
        <w:t> </w:t>
      </w:r>
      <w:r>
        <w:rPr>
          <w:spacing w:val="-2"/>
          <w:w w:val="105"/>
          <w:sz w:val="15"/>
        </w:rPr>
        <w:t>areas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03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Utilize</w:t>
      </w:r>
      <w:r>
        <w:rPr>
          <w:spacing w:val="17"/>
          <w:sz w:val="15"/>
        </w:rPr>
        <w:t> </w:t>
      </w:r>
      <w:r>
        <w:rPr>
          <w:sz w:val="15"/>
        </w:rPr>
        <w:t>CompStat</w:t>
      </w:r>
      <w:r>
        <w:rPr>
          <w:spacing w:val="18"/>
          <w:sz w:val="15"/>
        </w:rPr>
        <w:t> </w:t>
      </w:r>
      <w:r>
        <w:rPr>
          <w:sz w:val="15"/>
        </w:rPr>
        <w:t>data</w:t>
      </w:r>
      <w:r>
        <w:rPr>
          <w:spacing w:val="17"/>
          <w:sz w:val="15"/>
        </w:rPr>
        <w:t> </w:t>
      </w:r>
      <w:r>
        <w:rPr>
          <w:sz w:val="15"/>
        </w:rPr>
        <w:t>to</w:t>
      </w:r>
      <w:r>
        <w:rPr>
          <w:spacing w:val="18"/>
          <w:sz w:val="15"/>
        </w:rPr>
        <w:t> </w:t>
      </w:r>
      <w:r>
        <w:rPr>
          <w:sz w:val="15"/>
        </w:rPr>
        <w:t>target</w:t>
      </w:r>
      <w:r>
        <w:rPr>
          <w:spacing w:val="18"/>
          <w:sz w:val="15"/>
        </w:rPr>
        <w:t> </w:t>
      </w:r>
      <w:r>
        <w:rPr>
          <w:sz w:val="15"/>
        </w:rPr>
        <w:t>hotspots,</w:t>
      </w:r>
      <w:r>
        <w:rPr>
          <w:spacing w:val="17"/>
          <w:sz w:val="15"/>
        </w:rPr>
        <w:t> </w:t>
      </w:r>
      <w:r>
        <w:rPr>
          <w:sz w:val="15"/>
        </w:rPr>
        <w:t>contributing</w:t>
      </w:r>
      <w:r>
        <w:rPr>
          <w:spacing w:val="18"/>
          <w:sz w:val="15"/>
        </w:rPr>
        <w:t> </w:t>
      </w:r>
      <w:r>
        <w:rPr>
          <w:sz w:val="15"/>
        </w:rPr>
        <w:t>to</w:t>
      </w:r>
      <w:r>
        <w:rPr>
          <w:spacing w:val="18"/>
          <w:sz w:val="15"/>
        </w:rPr>
        <w:t> </w:t>
      </w:r>
      <w:r>
        <w:rPr>
          <w:sz w:val="15"/>
        </w:rPr>
        <w:t>a</w:t>
      </w:r>
      <w:r>
        <w:rPr>
          <w:spacing w:val="17"/>
          <w:sz w:val="15"/>
        </w:rPr>
        <w:t> </w:t>
      </w:r>
      <w:r>
        <w:rPr>
          <w:sz w:val="15"/>
        </w:rPr>
        <w:t>19%</w:t>
      </w:r>
      <w:r>
        <w:rPr>
          <w:spacing w:val="18"/>
          <w:sz w:val="15"/>
        </w:rPr>
        <w:t> </w:t>
      </w:r>
      <w:r>
        <w:rPr>
          <w:sz w:val="15"/>
        </w:rPr>
        <w:t>drop</w:t>
      </w:r>
      <w:r>
        <w:rPr>
          <w:spacing w:val="18"/>
          <w:sz w:val="15"/>
        </w:rPr>
        <w:t> </w:t>
      </w:r>
      <w:r>
        <w:rPr>
          <w:sz w:val="15"/>
        </w:rPr>
        <w:t>in</w:t>
      </w:r>
      <w:r>
        <w:rPr>
          <w:spacing w:val="17"/>
          <w:sz w:val="15"/>
        </w:rPr>
        <w:t> </w:t>
      </w:r>
      <w:r>
        <w:rPr>
          <w:sz w:val="15"/>
        </w:rPr>
        <w:t>reported</w:t>
      </w:r>
      <w:r>
        <w:rPr>
          <w:spacing w:val="18"/>
          <w:sz w:val="15"/>
        </w:rPr>
        <w:t> </w:t>
      </w:r>
      <w:r>
        <w:rPr>
          <w:sz w:val="15"/>
        </w:rPr>
        <w:t>street-level</w:t>
      </w:r>
      <w:r>
        <w:rPr>
          <w:spacing w:val="10"/>
          <w:sz w:val="15"/>
        </w:rPr>
        <w:t> </w:t>
      </w:r>
      <w:r>
        <w:rPr>
          <w:sz w:val="15"/>
        </w:rPr>
        <w:t>robberies</w:t>
      </w:r>
      <w:r>
        <w:rPr>
          <w:spacing w:val="18"/>
          <w:sz w:val="15"/>
        </w:rPr>
        <w:t> </w:t>
      </w:r>
      <w:r>
        <w:rPr>
          <w:sz w:val="15"/>
        </w:rPr>
        <w:t>in</w:t>
      </w:r>
      <w:r>
        <w:rPr>
          <w:spacing w:val="18"/>
          <w:sz w:val="15"/>
        </w:rPr>
        <w:t> </w:t>
      </w:r>
      <w:r>
        <w:rPr>
          <w:sz w:val="15"/>
        </w:rPr>
        <w:t>the</w:t>
      </w:r>
      <w:r>
        <w:rPr>
          <w:spacing w:val="17"/>
          <w:sz w:val="15"/>
        </w:rPr>
        <w:t> </w:t>
      </w:r>
      <w:r>
        <w:rPr>
          <w:sz w:val="15"/>
        </w:rPr>
        <w:t>assigned</w:t>
      </w:r>
      <w:r>
        <w:rPr>
          <w:spacing w:val="18"/>
          <w:sz w:val="15"/>
        </w:rPr>
        <w:t> </w:t>
      </w:r>
      <w:r>
        <w:rPr>
          <w:spacing w:val="-2"/>
          <w:sz w:val="15"/>
        </w:rPr>
        <w:t>precinct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28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Serve</w:t>
      </w:r>
      <w:r>
        <w:rPr>
          <w:spacing w:val="11"/>
          <w:sz w:val="15"/>
        </w:rPr>
        <w:t> </w:t>
      </w:r>
      <w:r>
        <w:rPr>
          <w:sz w:val="15"/>
        </w:rPr>
        <w:t>as</w:t>
      </w:r>
      <w:r>
        <w:rPr>
          <w:spacing w:val="11"/>
          <w:sz w:val="15"/>
        </w:rPr>
        <w:t> </w:t>
      </w:r>
      <w:r>
        <w:rPr>
          <w:sz w:val="15"/>
        </w:rPr>
        <w:t>a</w:t>
      </w:r>
      <w:r>
        <w:rPr>
          <w:spacing w:val="12"/>
          <w:sz w:val="15"/>
        </w:rPr>
        <w:t> </w:t>
      </w:r>
      <w:r>
        <w:rPr>
          <w:sz w:val="15"/>
        </w:rPr>
        <w:t>field</w:t>
      </w:r>
      <w:r>
        <w:rPr>
          <w:spacing w:val="11"/>
          <w:sz w:val="15"/>
        </w:rPr>
        <w:t> </w:t>
      </w:r>
      <w:r>
        <w:rPr>
          <w:sz w:val="15"/>
        </w:rPr>
        <w:t>training</w:t>
      </w:r>
      <w:r>
        <w:rPr>
          <w:spacing w:val="11"/>
          <w:sz w:val="15"/>
        </w:rPr>
        <w:t> </w:t>
      </w:r>
      <w:r>
        <w:rPr>
          <w:sz w:val="15"/>
        </w:rPr>
        <w:t>officer</w:t>
      </w:r>
      <w:r>
        <w:rPr>
          <w:spacing w:val="7"/>
          <w:sz w:val="15"/>
        </w:rPr>
        <w:t> </w:t>
      </w:r>
      <w:r>
        <w:rPr>
          <w:sz w:val="15"/>
        </w:rPr>
        <w:t>for</w:t>
      </w:r>
      <w:r>
        <w:rPr>
          <w:spacing w:val="6"/>
          <w:sz w:val="15"/>
        </w:rPr>
        <w:t> </w:t>
      </w:r>
      <w:r>
        <w:rPr>
          <w:sz w:val="15"/>
        </w:rPr>
        <w:t>new</w:t>
      </w:r>
      <w:r>
        <w:rPr>
          <w:spacing w:val="6"/>
          <w:sz w:val="15"/>
        </w:rPr>
        <w:t> </w:t>
      </w:r>
      <w:r>
        <w:rPr>
          <w:sz w:val="15"/>
        </w:rPr>
        <w:t>recruits,</w:t>
      </w:r>
      <w:r>
        <w:rPr>
          <w:spacing w:val="12"/>
          <w:sz w:val="15"/>
        </w:rPr>
        <w:t> </w:t>
      </w:r>
      <w:r>
        <w:rPr>
          <w:sz w:val="15"/>
        </w:rPr>
        <w:t>focusing</w:t>
      </w:r>
      <w:r>
        <w:rPr>
          <w:spacing w:val="11"/>
          <w:sz w:val="15"/>
        </w:rPr>
        <w:t> </w:t>
      </w:r>
      <w:r>
        <w:rPr>
          <w:sz w:val="15"/>
        </w:rPr>
        <w:t>on</w:t>
      </w:r>
      <w:r>
        <w:rPr>
          <w:spacing w:val="11"/>
          <w:sz w:val="15"/>
        </w:rPr>
        <w:t> </w:t>
      </w:r>
      <w:r>
        <w:rPr>
          <w:sz w:val="15"/>
        </w:rPr>
        <w:t>report</w:t>
      </w:r>
      <w:r>
        <w:rPr>
          <w:spacing w:val="7"/>
          <w:sz w:val="15"/>
        </w:rPr>
        <w:t> </w:t>
      </w:r>
      <w:r>
        <w:rPr>
          <w:sz w:val="15"/>
        </w:rPr>
        <w:t>writing,</w:t>
      </w:r>
      <w:r>
        <w:rPr>
          <w:spacing w:val="11"/>
          <w:sz w:val="15"/>
        </w:rPr>
        <w:t> </w:t>
      </w:r>
      <w:r>
        <w:rPr>
          <w:sz w:val="15"/>
        </w:rPr>
        <w:t>field</w:t>
      </w:r>
      <w:r>
        <w:rPr>
          <w:spacing w:val="11"/>
          <w:sz w:val="15"/>
        </w:rPr>
        <w:t> </w:t>
      </w:r>
      <w:r>
        <w:rPr>
          <w:sz w:val="15"/>
        </w:rPr>
        <w:t>ethics,</w:t>
      </w:r>
      <w:r>
        <w:rPr>
          <w:spacing w:val="12"/>
          <w:sz w:val="15"/>
        </w:rPr>
        <w:t> </w:t>
      </w:r>
      <w:r>
        <w:rPr>
          <w:sz w:val="15"/>
        </w:rPr>
        <w:t>and</w:t>
      </w:r>
      <w:r>
        <w:rPr>
          <w:spacing w:val="11"/>
          <w:sz w:val="15"/>
        </w:rPr>
        <w:t> </w:t>
      </w:r>
      <w:r>
        <w:rPr>
          <w:sz w:val="15"/>
        </w:rPr>
        <w:t>city</w:t>
      </w:r>
      <w:r>
        <w:rPr>
          <w:spacing w:val="6"/>
          <w:sz w:val="15"/>
        </w:rPr>
        <w:t> </w:t>
      </w:r>
      <w:r>
        <w:rPr>
          <w:sz w:val="15"/>
        </w:rPr>
        <w:t>law</w:t>
      </w:r>
      <w:r>
        <w:rPr>
          <w:spacing w:val="7"/>
          <w:sz w:val="15"/>
        </w:rPr>
        <w:t> </w:t>
      </w:r>
      <w:r>
        <w:rPr>
          <w:sz w:val="15"/>
        </w:rPr>
        <w:t>enforcement</w:t>
      </w:r>
      <w:r>
        <w:rPr>
          <w:spacing w:val="11"/>
          <w:sz w:val="15"/>
        </w:rPr>
        <w:t> </w:t>
      </w:r>
      <w:r>
        <w:rPr>
          <w:spacing w:val="-2"/>
          <w:sz w:val="15"/>
        </w:rPr>
        <w:t>standards</w:t>
      </w:r>
    </w:p>
    <w:p>
      <w:pPr>
        <w:pStyle w:val="BodyText"/>
        <w:spacing w:line="268" w:lineRule="auto" w:before="149"/>
        <w:ind w:left="358" w:right="3193"/>
      </w:pPr>
      <w:r>
        <w:rPr/>
        <w:t>Administrative aide (Intern)</w:t>
      </w:r>
      <w:r>
        <w:rPr>
          <w:spacing w:val="27"/>
        </w:rPr>
        <w:t> </w:t>
      </w:r>
      <w:r>
        <w:rPr>
          <w:w w:val="85"/>
        </w:rPr>
        <w:t>|</w:t>
      </w:r>
      <w:r>
        <w:rPr>
          <w:spacing w:val="27"/>
        </w:rPr>
        <w:t> </w:t>
      </w:r>
      <w:r>
        <w:rPr/>
        <w:t>NYC Mayor’s Office of Criminal</w:t>
      </w:r>
      <w:r>
        <w:rPr>
          <w:spacing w:val="-1"/>
        </w:rPr>
        <w:t> </w:t>
      </w:r>
      <w:r>
        <w:rPr/>
        <w:t>Justice </w:t>
      </w:r>
      <w:r>
        <w:rPr>
          <w:w w:val="85"/>
        </w:rPr>
        <w:t>| </w:t>
      </w:r>
      <w:r>
        <w:rPr/>
        <w:t>New</w:t>
      </w:r>
      <w:r>
        <w:rPr>
          <w:spacing w:val="-3"/>
        </w:rPr>
        <w:t> </w:t>
      </w:r>
      <w:r>
        <w:rPr/>
        <w:t>York, NY January 2017 </w:t>
      </w:r>
      <w:r>
        <w:rPr>
          <w:w w:val="125"/>
        </w:rPr>
        <w:t>– </w:t>
      </w:r>
      <w:r>
        <w:rPr/>
        <w:t>June 2018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18" w:lineRule="exact" w:before="155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Provided</w:t>
      </w:r>
      <w:r>
        <w:rPr>
          <w:spacing w:val="15"/>
          <w:sz w:val="15"/>
        </w:rPr>
        <w:t> </w:t>
      </w:r>
      <w:r>
        <w:rPr>
          <w:sz w:val="15"/>
        </w:rPr>
        <w:t>clerical</w:t>
      </w:r>
      <w:r>
        <w:rPr>
          <w:spacing w:val="9"/>
          <w:sz w:val="15"/>
        </w:rPr>
        <w:t> </w:t>
      </w:r>
      <w:r>
        <w:rPr>
          <w:sz w:val="15"/>
        </w:rPr>
        <w:t>and</w:t>
      </w:r>
      <w:r>
        <w:rPr>
          <w:spacing w:val="16"/>
          <w:sz w:val="15"/>
        </w:rPr>
        <w:t> </w:t>
      </w:r>
      <w:r>
        <w:rPr>
          <w:sz w:val="15"/>
        </w:rPr>
        <w:t>field</w:t>
      </w:r>
      <w:r>
        <w:rPr>
          <w:spacing w:val="16"/>
          <w:sz w:val="15"/>
        </w:rPr>
        <w:t> </w:t>
      </w:r>
      <w:r>
        <w:rPr>
          <w:sz w:val="15"/>
        </w:rPr>
        <w:t>support</w:t>
      </w:r>
      <w:r>
        <w:rPr>
          <w:spacing w:val="16"/>
          <w:sz w:val="15"/>
        </w:rPr>
        <w:t> </w:t>
      </w:r>
      <w:r>
        <w:rPr>
          <w:sz w:val="15"/>
        </w:rPr>
        <w:t>for</w:t>
      </w:r>
      <w:r>
        <w:rPr>
          <w:spacing w:val="11"/>
          <w:sz w:val="15"/>
        </w:rPr>
        <w:t> </w:t>
      </w:r>
      <w:r>
        <w:rPr>
          <w:sz w:val="15"/>
        </w:rPr>
        <w:t>policy</w:t>
      </w:r>
      <w:r>
        <w:rPr>
          <w:spacing w:val="10"/>
          <w:sz w:val="15"/>
        </w:rPr>
        <w:t> </w:t>
      </w:r>
      <w:r>
        <w:rPr>
          <w:sz w:val="15"/>
        </w:rPr>
        <w:t>development,</w:t>
      </w:r>
      <w:r>
        <w:rPr>
          <w:spacing w:val="16"/>
          <w:sz w:val="15"/>
        </w:rPr>
        <w:t> </w:t>
      </w:r>
      <w:r>
        <w:rPr>
          <w:sz w:val="15"/>
        </w:rPr>
        <w:t>data</w:t>
      </w:r>
      <w:r>
        <w:rPr>
          <w:spacing w:val="16"/>
          <w:sz w:val="15"/>
        </w:rPr>
        <w:t> </w:t>
      </w:r>
      <w:r>
        <w:rPr>
          <w:sz w:val="15"/>
        </w:rPr>
        <w:t>entry,</w:t>
      </w:r>
      <w:r>
        <w:rPr>
          <w:spacing w:val="16"/>
          <w:sz w:val="15"/>
        </w:rPr>
        <w:t> </w:t>
      </w:r>
      <w:r>
        <w:rPr>
          <w:sz w:val="15"/>
        </w:rPr>
        <w:t>and</w:t>
      </w:r>
      <w:r>
        <w:rPr>
          <w:spacing w:val="16"/>
          <w:sz w:val="15"/>
        </w:rPr>
        <w:t> </w:t>
      </w:r>
      <w:r>
        <w:rPr>
          <w:sz w:val="15"/>
        </w:rPr>
        <w:t>criminal</w:t>
      </w:r>
      <w:r>
        <w:rPr>
          <w:spacing w:val="9"/>
          <w:sz w:val="15"/>
        </w:rPr>
        <w:t> </w:t>
      </w:r>
      <w:r>
        <w:rPr>
          <w:sz w:val="15"/>
        </w:rPr>
        <w:t>justice</w:t>
      </w:r>
      <w:r>
        <w:rPr>
          <w:spacing w:val="15"/>
          <w:sz w:val="15"/>
        </w:rPr>
        <w:t> </w:t>
      </w:r>
      <w:r>
        <w:rPr>
          <w:sz w:val="15"/>
        </w:rPr>
        <w:t>reform</w:t>
      </w:r>
      <w:r>
        <w:rPr>
          <w:spacing w:val="16"/>
          <w:sz w:val="15"/>
        </w:rPr>
        <w:t> </w:t>
      </w:r>
      <w:r>
        <w:rPr>
          <w:spacing w:val="-2"/>
          <w:sz w:val="15"/>
        </w:rPr>
        <w:t>initiatives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293" w:lineRule="exact" w:before="0" w:after="0"/>
        <w:ind w:left="784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2"/>
          <w:sz w:val="15"/>
        </w:rPr>
        <w:t>Assisted</w:t>
      </w:r>
      <w:r>
        <w:rPr>
          <w:spacing w:val="21"/>
          <w:sz w:val="15"/>
        </w:rPr>
        <w:t> </w:t>
      </w:r>
      <w:r>
        <w:rPr>
          <w:spacing w:val="2"/>
          <w:sz w:val="15"/>
        </w:rPr>
        <w:t>with</w:t>
      </w:r>
      <w:r>
        <w:rPr>
          <w:spacing w:val="29"/>
          <w:sz w:val="15"/>
        </w:rPr>
        <w:t> </w:t>
      </w:r>
      <w:r>
        <w:rPr>
          <w:spacing w:val="2"/>
          <w:sz w:val="15"/>
        </w:rPr>
        <w:t>neighborhood</w:t>
      </w:r>
      <w:r>
        <w:rPr>
          <w:spacing w:val="28"/>
          <w:sz w:val="15"/>
        </w:rPr>
        <w:t> </w:t>
      </w:r>
      <w:r>
        <w:rPr>
          <w:spacing w:val="2"/>
          <w:sz w:val="15"/>
        </w:rPr>
        <w:t>coordination</w:t>
      </w:r>
      <w:r>
        <w:rPr>
          <w:spacing w:val="29"/>
          <w:sz w:val="15"/>
        </w:rPr>
        <w:t> </w:t>
      </w:r>
      <w:r>
        <w:rPr>
          <w:spacing w:val="2"/>
          <w:sz w:val="15"/>
        </w:rPr>
        <w:t>events</w:t>
      </w:r>
      <w:r>
        <w:rPr>
          <w:spacing w:val="28"/>
          <w:sz w:val="15"/>
        </w:rPr>
        <w:t> </w:t>
      </w:r>
      <w:r>
        <w:rPr>
          <w:spacing w:val="2"/>
          <w:sz w:val="15"/>
        </w:rPr>
        <w:t>to</w:t>
      </w:r>
      <w:r>
        <w:rPr>
          <w:spacing w:val="29"/>
          <w:sz w:val="15"/>
        </w:rPr>
        <w:t> </w:t>
      </w:r>
      <w:r>
        <w:rPr>
          <w:spacing w:val="2"/>
          <w:sz w:val="15"/>
        </w:rPr>
        <w:t>strengthen</w:t>
      </w:r>
      <w:r>
        <w:rPr>
          <w:spacing w:val="28"/>
          <w:sz w:val="15"/>
        </w:rPr>
        <w:t> </w:t>
      </w:r>
      <w:r>
        <w:rPr>
          <w:spacing w:val="2"/>
          <w:sz w:val="15"/>
        </w:rPr>
        <w:t>police–community</w:t>
      </w:r>
      <w:r>
        <w:rPr>
          <w:spacing w:val="22"/>
          <w:sz w:val="15"/>
        </w:rPr>
        <w:t> </w:t>
      </w:r>
      <w:r>
        <w:rPr>
          <w:spacing w:val="-2"/>
          <w:sz w:val="15"/>
        </w:rPr>
        <w:t>relationships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31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Helped</w:t>
      </w:r>
      <w:r>
        <w:rPr>
          <w:spacing w:val="24"/>
          <w:sz w:val="15"/>
        </w:rPr>
        <w:t> </w:t>
      </w:r>
      <w:r>
        <w:rPr>
          <w:sz w:val="15"/>
        </w:rPr>
        <w:t>collect</w:t>
      </w:r>
      <w:r>
        <w:rPr>
          <w:spacing w:val="24"/>
          <w:sz w:val="15"/>
        </w:rPr>
        <w:t> </w:t>
      </w:r>
      <w:r>
        <w:rPr>
          <w:sz w:val="15"/>
        </w:rPr>
        <w:t>survey</w:t>
      </w:r>
      <w:r>
        <w:rPr>
          <w:spacing w:val="18"/>
          <w:sz w:val="15"/>
        </w:rPr>
        <w:t> </w:t>
      </w:r>
      <w:r>
        <w:rPr>
          <w:sz w:val="15"/>
        </w:rPr>
        <w:t>data</w:t>
      </w:r>
      <w:r>
        <w:rPr>
          <w:spacing w:val="24"/>
          <w:sz w:val="15"/>
        </w:rPr>
        <w:t> </w:t>
      </w:r>
      <w:r>
        <w:rPr>
          <w:sz w:val="15"/>
        </w:rPr>
        <w:t>from</w:t>
      </w:r>
      <w:r>
        <w:rPr>
          <w:spacing w:val="25"/>
          <w:sz w:val="15"/>
        </w:rPr>
        <w:t> </w:t>
      </w:r>
      <w:r>
        <w:rPr>
          <w:sz w:val="15"/>
        </w:rPr>
        <w:t>300+</w:t>
      </w:r>
      <w:r>
        <w:rPr>
          <w:spacing w:val="24"/>
          <w:sz w:val="15"/>
        </w:rPr>
        <w:t> </w:t>
      </w:r>
      <w:r>
        <w:rPr>
          <w:sz w:val="15"/>
        </w:rPr>
        <w:t>residents</w:t>
      </w:r>
      <w:r>
        <w:rPr>
          <w:spacing w:val="24"/>
          <w:sz w:val="15"/>
        </w:rPr>
        <w:t> </w:t>
      </w:r>
      <w:r>
        <w:rPr>
          <w:sz w:val="15"/>
        </w:rPr>
        <w:t>on</w:t>
      </w:r>
      <w:r>
        <w:rPr>
          <w:spacing w:val="25"/>
          <w:sz w:val="15"/>
        </w:rPr>
        <w:t> </w:t>
      </w:r>
      <w:r>
        <w:rPr>
          <w:sz w:val="15"/>
        </w:rPr>
        <w:t>policing</w:t>
      </w:r>
      <w:r>
        <w:rPr>
          <w:spacing w:val="24"/>
          <w:sz w:val="15"/>
        </w:rPr>
        <w:t> </w:t>
      </w:r>
      <w:r>
        <w:rPr>
          <w:sz w:val="15"/>
        </w:rPr>
        <w:t>and</w:t>
      </w:r>
      <w:r>
        <w:rPr>
          <w:spacing w:val="24"/>
          <w:sz w:val="15"/>
        </w:rPr>
        <w:t> </w:t>
      </w:r>
      <w:r>
        <w:rPr>
          <w:sz w:val="15"/>
        </w:rPr>
        <w:t>public</w:t>
      </w:r>
      <w:r>
        <w:rPr>
          <w:spacing w:val="24"/>
          <w:sz w:val="15"/>
        </w:rPr>
        <w:t> </w:t>
      </w:r>
      <w:r>
        <w:rPr>
          <w:sz w:val="15"/>
        </w:rPr>
        <w:t>safety</w:t>
      </w:r>
      <w:r>
        <w:rPr>
          <w:spacing w:val="18"/>
          <w:sz w:val="15"/>
        </w:rPr>
        <w:t> </w:t>
      </w:r>
      <w:r>
        <w:rPr>
          <w:spacing w:val="-2"/>
          <w:sz w:val="15"/>
        </w:rPr>
        <w:t>perceptions</w:t>
      </w:r>
    </w:p>
    <w:p>
      <w:pPr>
        <w:pStyle w:val="Heading2"/>
        <w:spacing w:before="176"/>
      </w:pPr>
      <w:r>
        <w:rPr>
          <w:color w:val="588981"/>
          <w:spacing w:val="-2"/>
          <w:sz w:val="28"/>
        </w:rPr>
        <w:t>E</w:t>
      </w:r>
      <w:r>
        <w:rPr>
          <w:color w:val="588981"/>
          <w:spacing w:val="-2"/>
        </w:rPr>
        <w:t>ducation</w:t>
      </w:r>
    </w:p>
    <w:p>
      <w:pPr>
        <w:pStyle w:val="BodyText"/>
        <w:spacing w:line="290" w:lineRule="auto" w:before="265"/>
        <w:ind w:left="358" w:right="2296"/>
      </w:pPr>
      <w:r>
        <w:rPr/>
        <w:t>Bachelor of Science</w:t>
      </w:r>
      <w:r>
        <w:rPr>
          <w:spacing w:val="16"/>
        </w:rPr>
        <w:t> </w:t>
      </w:r>
      <w:r>
        <w:rPr/>
        <w:t>(B.S.)</w:t>
      </w:r>
      <w:r>
        <w:rPr>
          <w:spacing w:val="16"/>
        </w:rPr>
        <w:t> </w:t>
      </w:r>
      <w:r>
        <w:rPr/>
        <w:t>in</w:t>
      </w:r>
      <w:r>
        <w:rPr>
          <w:spacing w:val="16"/>
        </w:rPr>
        <w:t> </w:t>
      </w:r>
      <w:r>
        <w:rPr/>
        <w:t>Law and</w:t>
      </w:r>
      <w:r>
        <w:rPr>
          <w:spacing w:val="16"/>
        </w:rPr>
        <w:t> </w:t>
      </w:r>
      <w:r>
        <w:rPr/>
        <w:t>Society</w:t>
      </w:r>
      <w:r>
        <w:rPr>
          <w:spacing w:val="37"/>
        </w:rPr>
        <w:t> </w:t>
      </w:r>
      <w:r>
        <w:rPr>
          <w:w w:val="80"/>
        </w:rPr>
        <w:t>|</w:t>
      </w:r>
      <w:r>
        <w:rPr>
          <w:spacing w:val="35"/>
        </w:rPr>
        <w:t> </w:t>
      </w:r>
      <w:r>
        <w:rPr/>
        <w:t>John Jay College</w:t>
      </w:r>
      <w:r>
        <w:rPr>
          <w:spacing w:val="16"/>
        </w:rPr>
        <w:t> </w:t>
      </w:r>
      <w:r>
        <w:rPr/>
        <w:t>of Criminal Justice</w:t>
      </w:r>
      <w:r>
        <w:rPr>
          <w:spacing w:val="16"/>
        </w:rPr>
        <w:t> </w:t>
      </w:r>
      <w:r>
        <w:rPr>
          <w:w w:val="80"/>
        </w:rPr>
        <w:t>|</w:t>
      </w:r>
      <w:r>
        <w:rPr>
          <w:spacing w:val="16"/>
        </w:rPr>
        <w:t> </w:t>
      </w:r>
      <w:r>
        <w:rPr/>
        <w:t>New York,</w:t>
      </w:r>
      <w:r>
        <w:rPr>
          <w:spacing w:val="16"/>
        </w:rPr>
        <w:t> </w:t>
      </w:r>
      <w:r>
        <w:rPr/>
        <w:t>NY May</w:t>
      </w:r>
      <w:r>
        <w:rPr>
          <w:spacing w:val="-7"/>
        </w:rPr>
        <w:t> </w:t>
      </w:r>
      <w:r>
        <w:rPr/>
        <w:t>2016</w:t>
      </w:r>
    </w:p>
    <w:p>
      <w:pPr>
        <w:pStyle w:val="BodyText"/>
      </w:pPr>
    </w:p>
    <w:p>
      <w:pPr>
        <w:pStyle w:val="BodyText"/>
        <w:spacing w:before="113"/>
      </w:pPr>
    </w:p>
    <w:p>
      <w:pPr>
        <w:pStyle w:val="Heading2"/>
      </w:pPr>
      <w:r>
        <w:rPr>
          <w:color w:val="588981"/>
          <w:spacing w:val="-2"/>
          <w:w w:val="105"/>
          <w:sz w:val="28"/>
        </w:rPr>
        <w:t>C</w:t>
      </w:r>
      <w:r>
        <w:rPr>
          <w:color w:val="588981"/>
          <w:spacing w:val="-2"/>
          <w:w w:val="105"/>
        </w:rPr>
        <w:t>ertifications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18" w:lineRule="exact" w:before="164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NYPD</w:t>
      </w:r>
      <w:r>
        <w:rPr>
          <w:spacing w:val="25"/>
          <w:sz w:val="15"/>
        </w:rPr>
        <w:t> </w:t>
      </w:r>
      <w:r>
        <w:rPr>
          <w:sz w:val="15"/>
        </w:rPr>
        <w:t>Police</w:t>
      </w:r>
      <w:r>
        <w:rPr>
          <w:spacing w:val="18"/>
          <w:sz w:val="15"/>
        </w:rPr>
        <w:t> </w:t>
      </w:r>
      <w:r>
        <w:rPr>
          <w:sz w:val="15"/>
        </w:rPr>
        <w:t>Academy</w:t>
      </w:r>
      <w:r>
        <w:rPr>
          <w:spacing w:val="19"/>
          <w:sz w:val="15"/>
        </w:rPr>
        <w:t> </w:t>
      </w:r>
      <w:r>
        <w:rPr>
          <w:sz w:val="15"/>
        </w:rPr>
        <w:t>Graduate</w:t>
      </w:r>
      <w:r>
        <w:rPr>
          <w:spacing w:val="25"/>
          <w:sz w:val="15"/>
        </w:rPr>
        <w:t> </w:t>
      </w:r>
      <w:r>
        <w:rPr>
          <w:w w:val="80"/>
          <w:sz w:val="15"/>
        </w:rPr>
        <w:t>|</w:t>
      </w:r>
      <w:r>
        <w:rPr>
          <w:spacing w:val="26"/>
          <w:sz w:val="15"/>
        </w:rPr>
        <w:t> </w:t>
      </w:r>
      <w:r>
        <w:rPr>
          <w:sz w:val="15"/>
        </w:rPr>
        <w:t>NYPD</w:t>
      </w:r>
      <w:r>
        <w:rPr>
          <w:spacing w:val="26"/>
          <w:sz w:val="15"/>
        </w:rPr>
        <w:t> </w:t>
      </w:r>
      <w:r>
        <w:rPr>
          <w:w w:val="80"/>
          <w:sz w:val="15"/>
        </w:rPr>
        <w:t>|</w:t>
      </w:r>
      <w:r>
        <w:rPr>
          <w:spacing w:val="25"/>
          <w:sz w:val="15"/>
        </w:rPr>
        <w:t> </w:t>
      </w:r>
      <w:r>
        <w:rPr>
          <w:spacing w:val="-4"/>
          <w:sz w:val="15"/>
        </w:rPr>
        <w:t>2018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18" w:lineRule="exact" w:before="0" w:after="0"/>
        <w:ind w:left="654" w:right="0" w:hanging="296"/>
        <w:jc w:val="left"/>
        <w:rPr>
          <w:rFonts w:ascii="Arial" w:hAnsi="Arial"/>
          <w:position w:val="-2"/>
          <w:sz w:val="31"/>
        </w:rPr>
      </w:pPr>
      <w:r>
        <w:rPr>
          <w:sz w:val="15"/>
        </w:rPr>
        <w:t>Field</w:t>
      </w:r>
      <w:r>
        <w:rPr>
          <w:spacing w:val="-3"/>
          <w:sz w:val="15"/>
        </w:rPr>
        <w:t> </w:t>
      </w:r>
      <w:r>
        <w:rPr>
          <w:sz w:val="15"/>
        </w:rPr>
        <w:t>Training</w:t>
      </w:r>
      <w:r>
        <w:rPr>
          <w:spacing w:val="4"/>
          <w:sz w:val="15"/>
        </w:rPr>
        <w:t> </w:t>
      </w:r>
      <w:r>
        <w:rPr>
          <w:sz w:val="15"/>
        </w:rPr>
        <w:t>Officer</w:t>
      </w:r>
      <w:r>
        <w:rPr>
          <w:spacing w:val="-2"/>
          <w:sz w:val="15"/>
        </w:rPr>
        <w:t> </w:t>
      </w:r>
      <w:r>
        <w:rPr>
          <w:sz w:val="15"/>
        </w:rPr>
        <w:t>(FTO)</w:t>
      </w:r>
      <w:r>
        <w:rPr>
          <w:spacing w:val="4"/>
          <w:sz w:val="15"/>
        </w:rPr>
        <w:t> </w:t>
      </w:r>
      <w:r>
        <w:rPr>
          <w:sz w:val="15"/>
        </w:rPr>
        <w:t>Certification</w:t>
      </w:r>
      <w:r>
        <w:rPr>
          <w:spacing w:val="3"/>
          <w:sz w:val="15"/>
        </w:rPr>
        <w:t> </w:t>
      </w:r>
      <w:r>
        <w:rPr>
          <w:w w:val="85"/>
          <w:sz w:val="15"/>
        </w:rPr>
        <w:t>|</w:t>
      </w:r>
      <w:r>
        <w:rPr>
          <w:spacing w:val="3"/>
          <w:sz w:val="15"/>
        </w:rPr>
        <w:t> </w:t>
      </w:r>
      <w:r>
        <w:rPr>
          <w:sz w:val="15"/>
        </w:rPr>
        <w:t>NYPD</w:t>
      </w:r>
      <w:r>
        <w:rPr>
          <w:spacing w:val="3"/>
          <w:sz w:val="15"/>
        </w:rPr>
        <w:t> </w:t>
      </w:r>
      <w:r>
        <w:rPr>
          <w:w w:val="85"/>
          <w:sz w:val="15"/>
        </w:rPr>
        <w:t>|</w:t>
      </w:r>
      <w:r>
        <w:rPr>
          <w:spacing w:val="4"/>
          <w:sz w:val="15"/>
        </w:rPr>
        <w:t> </w:t>
      </w:r>
      <w:r>
        <w:rPr>
          <w:spacing w:val="-4"/>
          <w:sz w:val="15"/>
        </w:rPr>
        <w:t>2022</w:t>
      </w:r>
    </w:p>
    <w:sectPr>
      <w:type w:val="continuous"/>
      <w:pgSz w:w="11920" w:h="16860"/>
      <w:pgMar w:top="0" w:bottom="0" w:left="850" w:right="127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65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7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8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0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1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2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4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05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96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78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8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8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8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8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8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8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08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990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82"/>
      <w:ind w:left="154"/>
      <w:outlineLvl w:val="1"/>
    </w:pPr>
    <w:rPr>
      <w:rFonts w:ascii="Microsoft Sans Serif" w:hAnsi="Microsoft Sans Serif" w:eastAsia="Microsoft Sans Serif" w:cs="Microsoft Sans Serif"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154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18" w:lineRule="exact"/>
      <w:ind w:left="784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esse.martin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2026-02-15T13:41:24Z</dcterms:created>
  <dcterms:modified xsi:type="dcterms:W3CDTF">2026-02-15T13:41:24Z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