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Sam</w:t>
      </w:r>
      <w:r>
        <w:rPr>
          <w:rFonts w:ascii="Arial"/>
          <w:b/>
          <w:color w:val="FFFFFF"/>
          <w:spacing w:val="19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Wright</w:t>
      </w:r>
    </w:p>
    <w:p>
      <w:pPr>
        <w:pStyle w:val="Heading2"/>
      </w:pPr>
      <w:r>
        <w:rPr>
          <w:color w:val="FFFFFF"/>
          <w:w w:val="105"/>
        </w:rPr>
        <w:t>Float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Pool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5"/>
          <w:w w:val="105"/>
        </w:rPr>
        <w:t>LPN</w:t>
      </w:r>
    </w:p>
    <w:p>
      <w:pPr>
        <w:spacing w:before="176"/>
        <w:ind w:left="44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Flexible</w:t>
      </w:r>
      <w:r>
        <w:rPr>
          <w:rFonts w:ascii="Verdana"/>
          <w:b/>
          <w:color w:val="FFFFFF"/>
          <w:spacing w:val="8"/>
          <w:sz w:val="16"/>
        </w:rPr>
        <w:t> </w:t>
      </w:r>
      <w:r>
        <w:rPr>
          <w:rFonts w:ascii="Verdana"/>
          <w:b/>
          <w:color w:val="FFFFFF"/>
          <w:sz w:val="16"/>
        </w:rPr>
        <w:t>LPN</w:t>
      </w:r>
      <w:r>
        <w:rPr>
          <w:rFonts w:ascii="Verdana"/>
          <w:b/>
          <w:color w:val="FFFFFF"/>
          <w:spacing w:val="8"/>
          <w:sz w:val="16"/>
        </w:rPr>
        <w:t> </w:t>
      </w:r>
      <w:r>
        <w:rPr>
          <w:rFonts w:ascii="Verdana"/>
          <w:b/>
          <w:color w:val="FFFFFF"/>
          <w:sz w:val="16"/>
        </w:rPr>
        <w:t>supporting</w:t>
      </w:r>
      <w:r>
        <w:rPr>
          <w:rFonts w:ascii="Verdana"/>
          <w:b/>
          <w:color w:val="FFFFFF"/>
          <w:spacing w:val="8"/>
          <w:sz w:val="16"/>
        </w:rPr>
        <w:t> </w:t>
      </w:r>
      <w:r>
        <w:rPr>
          <w:rFonts w:ascii="Verdana"/>
          <w:b/>
          <w:color w:val="FFFFFF"/>
          <w:sz w:val="16"/>
        </w:rPr>
        <w:t>multiple</w:t>
      </w:r>
      <w:r>
        <w:rPr>
          <w:rFonts w:ascii="Verdana"/>
          <w:b/>
          <w:color w:val="FFFFFF"/>
          <w:spacing w:val="8"/>
          <w:sz w:val="16"/>
        </w:rPr>
        <w:t> </w:t>
      </w:r>
      <w:r>
        <w:rPr>
          <w:rFonts w:ascii="Verdana"/>
          <w:b/>
          <w:color w:val="FFFFFF"/>
          <w:sz w:val="16"/>
        </w:rPr>
        <w:t>departments</w:t>
      </w:r>
      <w:r>
        <w:rPr>
          <w:rFonts w:ascii="Verdana"/>
          <w:b/>
          <w:color w:val="FFFFFF"/>
          <w:spacing w:val="8"/>
          <w:sz w:val="16"/>
        </w:rPr>
        <w:t> </w:t>
      </w:r>
      <w:r>
        <w:rPr>
          <w:rFonts w:ascii="Verdana"/>
          <w:b/>
          <w:color w:val="FFFFFF"/>
          <w:sz w:val="16"/>
        </w:rPr>
        <w:t>across</w:t>
      </w:r>
      <w:r>
        <w:rPr>
          <w:rFonts w:ascii="Verdana"/>
          <w:b/>
          <w:color w:val="FFFFFF"/>
          <w:spacing w:val="8"/>
          <w:sz w:val="16"/>
        </w:rPr>
        <w:t> </w:t>
      </w:r>
      <w:r>
        <w:rPr>
          <w:rFonts w:ascii="Verdana"/>
          <w:b/>
          <w:color w:val="FFFFFF"/>
          <w:sz w:val="16"/>
        </w:rPr>
        <w:t>hospital</w:t>
      </w:r>
      <w:r>
        <w:rPr>
          <w:rFonts w:ascii="Verdana"/>
          <w:b/>
          <w:color w:val="FFFFFF"/>
          <w:spacing w:val="8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settings</w:t>
      </w:r>
    </w:p>
    <w:p>
      <w:pPr>
        <w:spacing w:line="259" w:lineRule="auto" w:before="24"/>
        <w:ind w:left="448" w:right="187" w:firstLine="0"/>
        <w:jc w:val="left"/>
        <w:rPr>
          <w:sz w:val="16"/>
        </w:rPr>
      </w:pPr>
      <w:r>
        <w:rPr>
          <w:color w:val="FFFFFF"/>
          <w:w w:val="130"/>
          <w:sz w:val="16"/>
        </w:rPr>
        <w:t>Licensed Practical Nurse with 8 years of experience as a float pool nurse, covering med-surg, rehab, and outpatient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units. Skilled in fast transitions, EHR fluency, and prioritizing diverse patient loads.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708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9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094D73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094D73"/>
          <w:spacing w:val="22"/>
          <w:sz w:val="24"/>
        </w:rPr>
        <w:t> </w:t>
      </w:r>
      <w:r>
        <w:rPr>
          <w:rFonts w:ascii="Arial"/>
          <w:b/>
          <w:smallCaps/>
          <w:color w:val="094D73"/>
          <w:spacing w:val="-2"/>
          <w:w w:val="95"/>
          <w:sz w:val="24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/>
        <w:ind w:left="170" w:right="770"/>
      </w:pPr>
      <w:r>
        <w:rPr>
          <w:w w:val="125"/>
        </w:rPr>
        <w:t>Float Pool LPN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Riverside General Hospital, Columbus, OH</w:t>
      </w:r>
      <w:r>
        <w:rPr>
          <w:spacing w:val="80"/>
          <w:w w:val="125"/>
        </w:rPr>
        <w:t> </w:t>
      </w:r>
      <w:r>
        <w:rPr>
          <w:w w:val="125"/>
        </w:rPr>
        <w:t>January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708"/>
          <w:cols w:num="2" w:equalWidth="0">
            <w:col w:w="2333" w:space="1499"/>
            <w:col w:w="6955"/>
          </w:cols>
        </w:sectPr>
      </w:pPr>
    </w:p>
    <w:p>
      <w:pPr>
        <w:pStyle w:val="BodyText"/>
        <w:spacing w:before="71"/>
        <w:ind w:left="597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85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41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Fill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last-minute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staffing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needs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four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29" w:after="0"/>
        <w:ind w:left="895" w:right="606" w:hanging="298"/>
        <w:jc w:val="left"/>
        <w:rPr>
          <w:sz w:val="18"/>
        </w:rPr>
      </w:pPr>
      <w:r>
        <w:rPr>
          <w:w w:val="130"/>
          <w:sz w:val="18"/>
        </w:rPr>
        <w:t>Maintain updated knowledge of unit-specific protocols and documentation systems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708"/>
          <w:cols w:num="2" w:equalWidth="0">
            <w:col w:w="2605" w:space="966"/>
            <w:col w:w="7216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80" w:bottom="280" w:left="425" w:right="708"/>
        </w:sectPr>
      </w:pPr>
    </w:p>
    <w:p>
      <w:pPr>
        <w:pStyle w:val="BodyText"/>
        <w:spacing w:before="108"/>
        <w:ind w:left="597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7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597" w:right="2123"/>
      </w:pPr>
      <w:r>
        <w:rPr>
          <w:w w:val="120"/>
        </w:rPr>
        <w:t>LPN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Columbus</w:t>
      </w:r>
      <w:r>
        <w:rPr>
          <w:spacing w:val="40"/>
          <w:w w:val="120"/>
        </w:rPr>
        <w:t> </w:t>
      </w:r>
      <w:r>
        <w:rPr>
          <w:w w:val="120"/>
        </w:rPr>
        <w:t>Regional</w:t>
      </w:r>
      <w:r>
        <w:rPr>
          <w:spacing w:val="40"/>
          <w:w w:val="120"/>
        </w:rPr>
        <w:t> </w:t>
      </w:r>
      <w:r>
        <w:rPr>
          <w:w w:val="120"/>
        </w:rPr>
        <w:t>Health,</w:t>
      </w:r>
      <w:r>
        <w:rPr>
          <w:spacing w:val="40"/>
          <w:w w:val="120"/>
        </w:rPr>
        <w:t> </w:t>
      </w:r>
      <w:r>
        <w:rPr>
          <w:w w:val="120"/>
        </w:rPr>
        <w:t>Columbus,</w:t>
      </w:r>
      <w:r>
        <w:rPr>
          <w:spacing w:val="40"/>
          <w:w w:val="120"/>
        </w:rPr>
        <w:t> </w:t>
      </w:r>
      <w:r>
        <w:rPr>
          <w:w w:val="120"/>
        </w:rPr>
        <w:t>OH July 2015 – December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708"/>
          <w:cols w:num="2" w:equalWidth="0">
            <w:col w:w="1297" w:space="2107"/>
            <w:col w:w="7383"/>
          </w:cols>
        </w:sectPr>
      </w:pPr>
    </w:p>
    <w:p>
      <w:pPr>
        <w:pStyle w:val="Heading1"/>
        <w:spacing w:before="77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67" w:after="0"/>
        <w:ind w:left="355" w:right="12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Rotated between orthopedics, short-stay surgery, and telemetry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units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708"/>
          <w:cols w:num="2" w:equalWidth="0">
            <w:col w:w="1115" w:space="2995"/>
            <w:col w:w="6677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8" w:lineRule="exact" w:before="10" w:after="0"/>
        <w:ind w:left="46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6"/>
        </w:rPr>
        <w:t>Department</w:t>
      </w:r>
      <w:r>
        <w:rPr>
          <w:color w:val="424242"/>
          <w:spacing w:val="4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adaptability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1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Patient</w:t>
      </w:r>
      <w:r>
        <w:rPr>
          <w:color w:val="424242"/>
          <w:spacing w:val="22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prioritization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5"/>
          <w:sz w:val="16"/>
        </w:rPr>
        <w:t>EHR</w:t>
      </w:r>
      <w:r>
        <w:rPr>
          <w:color w:val="424242"/>
          <w:spacing w:val="18"/>
          <w:w w:val="135"/>
          <w:sz w:val="16"/>
        </w:rPr>
        <w:t> </w:t>
      </w:r>
      <w:r>
        <w:rPr>
          <w:color w:val="424242"/>
          <w:spacing w:val="-2"/>
          <w:w w:val="135"/>
          <w:sz w:val="16"/>
        </w:rPr>
        <w:t>transitions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2"/>
          <w:w w:val="125"/>
          <w:sz w:val="16"/>
        </w:rPr>
        <w:t>Multidisciplinary</w:t>
      </w:r>
      <w:r>
        <w:rPr>
          <w:color w:val="424242"/>
          <w:spacing w:val="43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teamwork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Charting</w:t>
      </w:r>
      <w:r>
        <w:rPr>
          <w:color w:val="424242"/>
          <w:spacing w:val="46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accuracy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0" w:lineRule="auto" w:before="1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Trained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back-up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charge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nurse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rehab</w:t>
      </w:r>
      <w:r>
        <w:rPr>
          <w:spacing w:val="25"/>
          <w:w w:val="125"/>
          <w:sz w:val="18"/>
        </w:rPr>
        <w:t> </w:t>
      </w:r>
      <w:r>
        <w:rPr>
          <w:spacing w:val="-4"/>
          <w:w w:val="125"/>
          <w:sz w:val="18"/>
        </w:rPr>
        <w:t>floor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708"/>
          <w:cols w:num="2" w:equalWidth="0">
            <w:col w:w="2874" w:space="1125"/>
            <w:col w:w="6788"/>
          </w:cols>
        </w:sectPr>
      </w:pPr>
    </w:p>
    <w:p>
      <w:pPr>
        <w:pStyle w:val="BodyText"/>
        <w:spacing w:before="169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381874"/>
                            <a:ext cx="2266950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324225">
                                <a:moveTo>
                                  <a:pt x="0" y="3324224"/>
                                </a:moveTo>
                                <a:lnTo>
                                  <a:pt x="2266949" y="33242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019675">
                                <a:moveTo>
                                  <a:pt x="2266950" y="3790950"/>
                                </a:moveTo>
                                <a:lnTo>
                                  <a:pt x="0" y="3790950"/>
                                </a:lnTo>
                                <a:lnTo>
                                  <a:pt x="0" y="5019675"/>
                                </a:lnTo>
                                <a:lnTo>
                                  <a:pt x="2266950" y="5019675"/>
                                </a:lnTo>
                                <a:lnTo>
                                  <a:pt x="2266950" y="3790950"/>
                                </a:lnTo>
                                <a:close/>
                              </a:path>
                              <a:path w="2266950" h="501967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3448050"/>
                                </a:lnTo>
                                <a:lnTo>
                                  <a:pt x="2266950" y="3448050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0196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0196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38957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481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5872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810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147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255;top:11625;width:3570;height:5235" id="docshape2" filled="true" fillcolor="#094d73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7905" id="docshape4" coordorigin="255,3720" coordsize="3570,7905" path="m3825,9690l255,9690,255,11625,3825,11625,3825,9690xm3825,7230l255,7230,255,9150,3825,9150,3825,7230xm3825,4890l255,4890,255,6690,3825,6690,3825,4890xm3825,3720l255,3720,255,4350,3825,4350,3825,3720xe" filled="true" fillcolor="#094d73" stroked="false">
                  <v:path arrowok="t"/>
                  <v:fill opacity="32899f" type="solid"/>
                </v:shape>
                <v:rect style="position:absolute;left:0;top:4350;width:4020;height:540" id="docshape5" filled="true" fillcolor="#094d73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35;width:255;height:263" type="#_x0000_t75" id="docshape9" stroked="false">
                  <v:imagedata r:id="rId9" o:title=""/>
                </v:shape>
                <v:rect style="position:absolute;left:0;top:6690;width:4020;height:540" id="docshape10" filled="true" fillcolor="#094d73" stroked="false">
                  <v:fill type="solid"/>
                </v:rect>
                <v:shape style="position:absolute;left:3825;top:7224;width:197;height:404" type="#_x0000_t75" id="docshape11" stroked="false">
                  <v:imagedata r:id="rId10" o:title=""/>
                </v:shape>
                <v:rect style="position:absolute;left:0;top:9150;width:4020;height:540" id="docshape12" filled="true" fillcolor="#094d73" stroked="false">
                  <v:fill type="solid"/>
                </v:rect>
                <v:shape style="position:absolute;left:3825;top:9681;width:197;height:404" type="#_x0000_t75" id="docshape13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3"/>
        <w:rPr>
          <w:rFonts w:ascii="Arial"/>
          <w:b/>
          <w:sz w:val="16"/>
        </w:rPr>
      </w:pPr>
    </w:p>
    <w:p>
      <w:pPr>
        <w:spacing w:line="259" w:lineRule="auto" w:before="0"/>
        <w:ind w:left="170" w:right="7738" w:firstLine="0"/>
        <w:jc w:val="left"/>
        <w:rPr>
          <w:sz w:val="16"/>
        </w:rPr>
      </w:pPr>
      <w:r>
        <w:rPr>
          <w:color w:val="424242"/>
          <w:w w:val="130"/>
          <w:sz w:val="16"/>
        </w:rPr>
        <w:t>Diploma in Practical </w:t>
      </w:r>
      <w:r>
        <w:rPr>
          <w:color w:val="424242"/>
          <w:w w:val="130"/>
          <w:sz w:val="16"/>
        </w:rPr>
        <w:t>Nursing Columbus Health Technical </w:t>
      </w:r>
      <w:r>
        <w:rPr>
          <w:color w:val="424242"/>
          <w:spacing w:val="-2"/>
          <w:w w:val="130"/>
          <w:sz w:val="16"/>
        </w:rPr>
        <w:t>College</w:t>
      </w:r>
    </w:p>
    <w:p>
      <w:pPr>
        <w:spacing w:line="193" w:lineRule="exact" w:before="0"/>
        <w:ind w:left="170" w:right="0" w:firstLine="0"/>
        <w:jc w:val="left"/>
        <w:rPr>
          <w:sz w:val="16"/>
        </w:rPr>
      </w:pPr>
      <w:r>
        <w:rPr>
          <w:color w:val="424242"/>
          <w:w w:val="120"/>
          <w:sz w:val="16"/>
        </w:rPr>
        <w:t>May</w:t>
      </w:r>
      <w:r>
        <w:rPr>
          <w:color w:val="424242"/>
          <w:spacing w:val="15"/>
          <w:w w:val="120"/>
          <w:sz w:val="16"/>
        </w:rPr>
        <w:t> </w:t>
      </w:r>
      <w:r>
        <w:rPr>
          <w:color w:val="424242"/>
          <w:spacing w:val="-4"/>
          <w:w w:val="120"/>
          <w:sz w:val="16"/>
        </w:rPr>
        <w:t>2015</w:t>
      </w:r>
    </w:p>
    <w:sectPr>
      <w:type w:val="continuous"/>
      <w:pgSz w:w="11920" w:h="16860"/>
      <w:pgMar w:top="7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2026-02-15T03:27:59Z</dcterms:created>
  <dcterms:modified xsi:type="dcterms:W3CDTF">2026-02-15T03:27:59Z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