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3481" w:right="11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25CDE3"/>
          <w:spacing w:val="-5"/>
          <w:sz w:val="82"/>
        </w:rPr>
        <w:t>Reese</w:t>
      </w:r>
      <w:r>
        <w:rPr>
          <w:rFonts w:ascii="Microsoft Sans Serif"/>
          <w:color w:val="25CDE3"/>
          <w:spacing w:val="-49"/>
          <w:sz w:val="82"/>
        </w:rPr>
        <w:t> </w:t>
      </w:r>
      <w:r>
        <w:rPr>
          <w:rFonts w:ascii="Microsoft Sans Serif"/>
          <w:color w:val="25CDE3"/>
          <w:spacing w:val="-4"/>
          <w:sz w:val="82"/>
        </w:rPr>
        <w:t>King</w:t>
      </w:r>
    </w:p>
    <w:p>
      <w:pPr>
        <w:spacing w:before="113"/>
        <w:ind w:left="3481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25CDE3"/>
          <w:w w:val="105"/>
          <w:sz w:val="26"/>
        </w:rPr>
        <w:t>Restoration</w:t>
      </w:r>
      <w:r>
        <w:rPr>
          <w:rFonts w:ascii="Microsoft Sans Serif"/>
          <w:color w:val="25CDE3"/>
          <w:spacing w:val="9"/>
          <w:w w:val="110"/>
          <w:sz w:val="26"/>
        </w:rPr>
        <w:t> </w:t>
      </w:r>
      <w:r>
        <w:rPr>
          <w:rFonts w:ascii="Microsoft Sans Serif"/>
          <w:color w:val="25CDE3"/>
          <w:spacing w:val="-2"/>
          <w:w w:val="110"/>
          <w:sz w:val="26"/>
        </w:rPr>
        <w:t>Carpenter</w:t>
      </w:r>
    </w:p>
    <w:p>
      <w:pPr>
        <w:pStyle w:val="BodyText"/>
        <w:spacing w:before="2"/>
        <w:rPr>
          <w:rFonts w:ascii="Microsoft Sans Serif"/>
          <w:sz w:val="9"/>
        </w:rPr>
      </w:pPr>
    </w:p>
    <w:p>
      <w:pPr>
        <w:pStyle w:val="BodyText"/>
        <w:spacing w:after="0"/>
        <w:rPr>
          <w:rFonts w:ascii="Microsoft Sans Serif"/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9"/>
        </w:rPr>
      </w:pPr>
      <w:r>
        <w:rPr>
          <w:rFonts w:ascii="Microsoft Sans Serif"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219700"/>
                                </a:moveTo>
                                <a:lnTo>
                                  <a:pt x="0" y="52197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2197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4914900"/>
                                </a:lnTo>
                                <a:lnTo>
                                  <a:pt x="2571737" y="4914900"/>
                                </a:lnTo>
                                <a:lnTo>
                                  <a:pt x="2571737" y="31623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552700">
                                <a:moveTo>
                                  <a:pt x="2571737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52700"/>
                                </a:lnTo>
                                <a:lnTo>
                                  <a:pt x="2571737" y="2552700"/>
                                </a:lnTo>
                                <a:lnTo>
                                  <a:pt x="2571737" y="2247900"/>
                                </a:lnTo>
                                <a:close/>
                              </a:path>
                              <a:path w="2571750" h="25527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2571737" y="4953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381375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6956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306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719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54768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5172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72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888" id="docshapegroup1" coordorigin="0,0" coordsize="4050,16860">
                <v:shape style="position:absolute;left:0;top:0;width:4050;height:16860" id="docshape2" coordorigin="0,0" coordsize="4050,16860" path="m4050,8220l0,8220,0,12750,0,16860,4050,16860,4050,12750,4050,8220xm4050,4980l0,4980,0,7740,4050,7740,4050,4980xm4050,0l0,0,0,4110,0,4200,4050,4200,4050,4110,4050,0xe" filled="true" fillcolor="#25cde3" stroked="false">
                  <v:path arrowok="t"/>
                  <v:fill type="solid"/>
                </v:shape>
                <v:shape style="position:absolute;left:0;top:4200;width:4050;height:4020" id="docshape3" coordorigin="0,4200" coordsize="4050,4020" path="m4050,7740l0,7740,0,8220,4050,8220,4050,7740xm4050,4200l0,4200,0,4980,4050,49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325;width:255;height:255" type="#_x0000_t75" id="docshape6" stroked="false">
                  <v:imagedata r:id="rId6" o:title=""/>
                </v:shape>
                <v:shape style="position:absolute;left:842;top:5820;width:226;height:255" type="#_x0000_t75" id="docshape7" stroked="false">
                  <v:imagedata r:id="rId7" o:title=""/>
                </v:shape>
                <v:shape style="position:absolute;left:825;top:6347;width:256;height:226" type="#_x0000_t75" id="docshape8" stroked="false">
                  <v:imagedata r:id="rId8" o:title=""/>
                </v:shape>
                <v:shape style="position:absolute;left:825;top:6885;width:255;height:255" type="#_x0000_t75" id="docshape9" stroked="false">
                  <v:imagedata r:id="rId9" o:title=""/>
                </v:shape>
                <v:shape style="position:absolute;left:824;top:8625;width:75;height:1710" id="docshape10" coordorigin="825,8625" coordsize="75,1710" path="m900,10292l899,10287,895,10278,893,10274,886,10267,882,10265,873,10261,868,10260,857,10260,852,10261,843,10265,839,10267,832,10274,830,10278,826,10287,825,10292,825,10298,825,10303,826,10308,830,10317,832,10321,839,10328,843,10330,852,10334,857,10335,868,10335,873,10334,882,10330,886,10328,893,10321,895,10317,899,10308,900,10303,900,10292xm900,9962l899,9957,895,9948,893,9944,886,9937,882,9935,873,9931,868,9930,857,9930,852,9931,843,9935,839,9937,832,9944,830,9948,826,9957,825,9962,825,9968,825,9973,826,9978,830,9987,832,9991,839,9998,843,10000,852,10004,857,10005,868,10005,873,10004,882,10000,886,9998,893,9991,895,9987,899,9978,900,9973,900,9962xm900,9641l899,9637,896,9630,894,9627,888,9621,885,9619,878,9616,874,9615,851,9615,847,9616,840,9619,837,9621,831,9627,829,9630,826,9637,825,9641,825,9645,825,9649,826,9653,829,9660,831,9663,837,9669,840,9671,847,9674,851,9675,874,9675,878,9674,885,9671,888,9669,894,9663,896,9660,899,9653,900,9649,900,9641xm900,9317l899,9312,895,9303,893,9299,886,9292,882,9290,873,9286,868,9285,857,9285,852,9286,843,9290,839,9292,832,9299,830,9303,826,9312,825,9317,825,9323,825,9328,826,9333,830,9342,832,9346,839,9353,843,9355,852,9359,857,9360,868,9360,873,9359,882,9355,886,9353,893,9346,895,9342,899,9333,900,9328,900,9317xm900,8987l899,8982,895,8973,893,8969,886,8962,882,8960,873,8956,868,8955,857,8955,852,8956,843,8960,839,8962,832,8969,830,8973,826,8982,825,8987,825,8993,825,8998,826,9003,830,9012,832,9016,839,9023,843,9025,852,9029,857,9030,868,9030,873,9029,882,9025,886,9023,893,9016,895,9012,899,9003,900,8998,900,8987xm900,8657l899,8652,895,8643,893,8639,886,8632,882,8630,873,8626,868,8625,857,8625,852,8626,843,8630,839,8632,832,8639,830,8643,826,8652,825,8657,825,8663,825,8668,826,8673,830,8682,832,8686,839,8693,843,8695,852,8699,857,8700,868,8700,873,8699,882,8695,886,8693,893,8686,895,8682,899,8673,900,8668,900,86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6"/>
        <w:rPr>
          <w:rFonts w:ascii="Microsoft Sans Serif"/>
          <w:sz w:val="29"/>
        </w:rPr>
      </w:pPr>
    </w:p>
    <w:p>
      <w:pPr>
        <w:pStyle w:val="Heading1"/>
        <w:spacing w:line="216" w:lineRule="auto" w:before="0"/>
      </w:pPr>
      <w:r>
        <w:rPr>
          <w:color w:val="25CDE3"/>
          <w:spacing w:val="-2"/>
        </w:rPr>
        <w:t>PERSONAL INFORMATION</w:t>
      </w:r>
    </w:p>
    <w:p>
      <w:pPr>
        <w:pStyle w:val="BodyText"/>
        <w:spacing w:before="99"/>
        <w:rPr>
          <w:rFonts w:ascii="Arial"/>
          <w:b/>
          <w:sz w:val="29"/>
        </w:rPr>
      </w:pPr>
    </w:p>
    <w:p>
      <w:pPr>
        <w:pStyle w:val="BodyText"/>
        <w:spacing w:before="1"/>
        <w:ind w:left="820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55"/>
      </w:pPr>
    </w:p>
    <w:p>
      <w:pPr>
        <w:pStyle w:val="BodyText"/>
        <w:spacing w:line="590" w:lineRule="auto"/>
        <w:ind w:left="839" w:right="434" w:hanging="19"/>
      </w:pPr>
      <w:hyperlink r:id="rId10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Portfolio</w:t>
      </w:r>
    </w:p>
    <w:p>
      <w:pPr>
        <w:pStyle w:val="BodyText"/>
        <w:spacing w:line="204" w:lineRule="exact"/>
        <w:ind w:left="820"/>
      </w:pPr>
      <w:r>
        <w:rPr>
          <w:color w:val="FFFFFF"/>
          <w:w w:val="125"/>
        </w:rPr>
        <w:t>City,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color w:val="25CDE3"/>
        </w:rPr>
        <w:t>KEY</w:t>
      </w:r>
      <w:r>
        <w:rPr>
          <w:color w:val="25CDE3"/>
          <w:spacing w:val="-11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78"/>
        <w:rPr>
          <w:rFonts w:ascii="Arial"/>
          <w:b/>
          <w:sz w:val="29"/>
        </w:rPr>
      </w:pPr>
    </w:p>
    <w:p>
      <w:pPr>
        <w:pStyle w:val="BodyText"/>
        <w:spacing w:line="360" w:lineRule="auto"/>
        <w:ind w:left="690" w:right="434"/>
      </w:pPr>
      <w:r>
        <w:rPr>
          <w:color w:val="FFFFFF"/>
          <w:w w:val="125"/>
        </w:rPr>
        <w:t>Historical carpentry Mold damage repair Restoration finishes Rot repair</w:t>
      </w:r>
    </w:p>
    <w:p>
      <w:pPr>
        <w:pStyle w:val="BodyText"/>
        <w:spacing w:line="206" w:lineRule="exact"/>
        <w:ind w:left="690"/>
      </w:pPr>
      <w:r>
        <w:rPr>
          <w:color w:val="FFFFFF"/>
          <w:w w:val="125"/>
        </w:rPr>
        <w:t>Trim</w:t>
      </w:r>
      <w:r>
        <w:rPr>
          <w:color w:val="FFFFFF"/>
          <w:spacing w:val="18"/>
          <w:w w:val="125"/>
        </w:rPr>
        <w:t> </w:t>
      </w:r>
      <w:r>
        <w:rPr>
          <w:color w:val="FFFFFF"/>
          <w:spacing w:val="-2"/>
          <w:w w:val="125"/>
        </w:rPr>
        <w:t>replication</w:t>
      </w:r>
    </w:p>
    <w:p>
      <w:pPr>
        <w:pStyle w:val="BodyText"/>
        <w:spacing w:before="111"/>
        <w:ind w:left="690"/>
      </w:pPr>
      <w:r>
        <w:rPr>
          <w:color w:val="FFFFFF"/>
          <w:w w:val="130"/>
        </w:rPr>
        <w:t>Water</w:t>
      </w:r>
      <w:r>
        <w:rPr>
          <w:color w:val="FFFFFF"/>
          <w:spacing w:val="10"/>
          <w:w w:val="130"/>
        </w:rPr>
        <w:t> </w:t>
      </w:r>
      <w:r>
        <w:rPr>
          <w:color w:val="FFFFFF"/>
          <w:w w:val="130"/>
        </w:rPr>
        <w:t>damage</w:t>
      </w:r>
      <w:r>
        <w:rPr>
          <w:color w:val="FFFFFF"/>
          <w:spacing w:val="10"/>
          <w:w w:val="130"/>
        </w:rPr>
        <w:t> </w:t>
      </w:r>
      <w:r>
        <w:rPr>
          <w:color w:val="FFFFFF"/>
          <w:spacing w:val="-2"/>
          <w:w w:val="130"/>
        </w:rPr>
        <w:t>mitigation</w:t>
      </w:r>
    </w:p>
    <w:p>
      <w:pPr>
        <w:spacing w:line="259" w:lineRule="auto" w:before="110"/>
        <w:ind w:left="671" w:right="1000" w:hanging="1"/>
        <w:jc w:val="center"/>
        <w:rPr>
          <w:b/>
          <w:sz w:val="16"/>
        </w:rPr>
      </w:pPr>
      <w:r>
        <w:rPr/>
        <w:br w:type="column"/>
      </w:r>
      <w:r>
        <w:rPr>
          <w:b/>
          <w:color w:val="25CDE3"/>
          <w:w w:val="130"/>
          <w:sz w:val="16"/>
        </w:rPr>
        <w:t>Restoration</w:t>
      </w:r>
      <w:r>
        <w:rPr>
          <w:b/>
          <w:color w:val="25CDE3"/>
          <w:w w:val="130"/>
          <w:sz w:val="16"/>
        </w:rPr>
        <w:t> Carpenter</w:t>
      </w:r>
      <w:r>
        <w:rPr>
          <w:b/>
          <w:color w:val="25CDE3"/>
          <w:w w:val="130"/>
          <w:sz w:val="16"/>
        </w:rPr>
        <w:t> with</w:t>
      </w:r>
      <w:r>
        <w:rPr>
          <w:b/>
          <w:color w:val="25CDE3"/>
          <w:w w:val="130"/>
          <w:sz w:val="16"/>
        </w:rPr>
        <w:t> 13</w:t>
      </w:r>
      <w:r>
        <w:rPr>
          <w:b/>
          <w:color w:val="25CDE3"/>
          <w:w w:val="130"/>
          <w:sz w:val="16"/>
        </w:rPr>
        <w:t> years</w:t>
      </w:r>
      <w:r>
        <w:rPr>
          <w:b/>
          <w:color w:val="25CDE3"/>
          <w:w w:val="130"/>
          <w:sz w:val="16"/>
        </w:rPr>
        <w:t> of</w:t>
      </w:r>
      <w:r>
        <w:rPr>
          <w:b/>
          <w:color w:val="25CDE3"/>
          <w:w w:val="130"/>
          <w:sz w:val="16"/>
        </w:rPr>
        <w:t> experience</w:t>
      </w:r>
      <w:r>
        <w:rPr>
          <w:b/>
          <w:color w:val="25CDE3"/>
          <w:w w:val="130"/>
          <w:sz w:val="16"/>
        </w:rPr>
        <w:t> repairing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structural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and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aesthetic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damage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in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historical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and</w:t>
      </w:r>
      <w:r>
        <w:rPr>
          <w:b/>
          <w:color w:val="25CDE3"/>
          <w:spacing w:val="40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water-damaged </w:t>
      </w:r>
      <w:r>
        <w:rPr>
          <w:b/>
          <w:color w:val="25CDE3"/>
          <w:spacing w:val="-2"/>
          <w:w w:val="130"/>
          <w:sz w:val="16"/>
        </w:rPr>
        <w:t>properties</w:t>
      </w:r>
    </w:p>
    <w:p>
      <w:pPr>
        <w:spacing w:line="259" w:lineRule="auto" w:before="87"/>
        <w:ind w:left="695" w:right="1025" w:hanging="1"/>
        <w:jc w:val="center"/>
        <w:rPr>
          <w:sz w:val="16"/>
        </w:rPr>
      </w:pPr>
      <w:r>
        <w:rPr>
          <w:color w:val="25CDE3"/>
          <w:w w:val="130"/>
          <w:sz w:val="16"/>
        </w:rPr>
        <w:t>Experienced in matching historical trim, replacing framing in old</w:t>
      </w:r>
      <w:r>
        <w:rPr>
          <w:color w:val="25CDE3"/>
          <w:spacing w:val="40"/>
          <w:w w:val="130"/>
          <w:sz w:val="16"/>
        </w:rPr>
        <w:t> </w:t>
      </w:r>
      <w:r>
        <w:rPr>
          <w:color w:val="25CDE3"/>
          <w:w w:val="130"/>
          <w:sz w:val="16"/>
        </w:rPr>
        <w:t>buildings, and collaborating with insurance adjusters. Skilled in both traditional and modern carpentry methods.</w:t>
      </w:r>
    </w:p>
    <w:p>
      <w:pPr>
        <w:pStyle w:val="BodyText"/>
        <w:spacing w:before="7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1" filled="true" fillcolor="#25cde3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8"/>
        <w:ind w:left="114"/>
      </w:pPr>
      <w:r>
        <w:rPr>
          <w:w w:val="125"/>
        </w:rPr>
        <w:t>February</w:t>
      </w:r>
      <w:r>
        <w:rPr>
          <w:spacing w:val="2"/>
          <w:w w:val="125"/>
        </w:rPr>
        <w:t> </w:t>
      </w:r>
      <w:r>
        <w:rPr>
          <w:w w:val="125"/>
        </w:rPr>
        <w:t>2015</w:t>
      </w:r>
      <w:r>
        <w:rPr>
          <w:spacing w:val="3"/>
          <w:w w:val="125"/>
        </w:rPr>
        <w:t> </w:t>
      </w:r>
      <w:r>
        <w:rPr>
          <w:w w:val="125"/>
        </w:rPr>
        <w:t>-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66"/>
        <w:ind w:left="114"/>
      </w:pPr>
      <w:r>
        <w:rPr>
          <w:spacing w:val="4"/>
          <w:w w:val="115"/>
        </w:rPr>
        <w:t>Restoration</w:t>
      </w:r>
      <w:r>
        <w:rPr>
          <w:spacing w:val="55"/>
          <w:w w:val="115"/>
        </w:rPr>
        <w:t> </w:t>
      </w:r>
      <w:r>
        <w:rPr>
          <w:spacing w:val="4"/>
          <w:w w:val="115"/>
        </w:rPr>
        <w:t>Carpenter</w:t>
      </w:r>
      <w:r>
        <w:rPr>
          <w:spacing w:val="56"/>
          <w:w w:val="115"/>
        </w:rPr>
        <w:t> </w:t>
      </w:r>
      <w:r>
        <w:rPr>
          <w:spacing w:val="4"/>
        </w:rPr>
        <w:t>|</w:t>
      </w:r>
      <w:r>
        <w:rPr>
          <w:spacing w:val="55"/>
          <w:w w:val="115"/>
        </w:rPr>
        <w:t> </w:t>
      </w:r>
      <w:r>
        <w:rPr>
          <w:spacing w:val="4"/>
          <w:w w:val="115"/>
        </w:rPr>
        <w:t>Coastal</w:t>
      </w:r>
      <w:r>
        <w:rPr>
          <w:spacing w:val="56"/>
          <w:w w:val="115"/>
        </w:rPr>
        <w:t> </w:t>
      </w:r>
      <w:r>
        <w:rPr>
          <w:spacing w:val="4"/>
          <w:w w:val="115"/>
        </w:rPr>
        <w:t>Heritage</w:t>
      </w:r>
      <w:r>
        <w:rPr>
          <w:spacing w:val="56"/>
          <w:w w:val="115"/>
        </w:rPr>
        <w:t> </w:t>
      </w:r>
      <w:r>
        <w:rPr>
          <w:spacing w:val="4"/>
          <w:w w:val="115"/>
        </w:rPr>
        <w:t>Renovations</w:t>
      </w:r>
      <w:r>
        <w:rPr>
          <w:spacing w:val="55"/>
          <w:w w:val="115"/>
        </w:rPr>
        <w:t> </w:t>
      </w:r>
      <w:r>
        <w:rPr>
          <w:spacing w:val="4"/>
        </w:rPr>
        <w:t>|</w:t>
      </w:r>
      <w:r>
        <w:rPr>
          <w:spacing w:val="56"/>
          <w:w w:val="115"/>
        </w:rPr>
        <w:t> </w:t>
      </w:r>
      <w:r>
        <w:rPr>
          <w:spacing w:val="4"/>
          <w:w w:val="115"/>
        </w:rPr>
        <w:t>Charleston,</w:t>
      </w:r>
      <w:r>
        <w:rPr>
          <w:spacing w:val="56"/>
          <w:w w:val="115"/>
        </w:rPr>
        <w:t> </w:t>
      </w:r>
      <w:r>
        <w:rPr>
          <w:spacing w:val="-5"/>
          <w:w w:val="115"/>
        </w:rPr>
        <w:t>SC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40" w:after="0"/>
        <w:ind w:left="895" w:right="296" w:hanging="304"/>
        <w:jc w:val="left"/>
        <w:rPr>
          <w:sz w:val="18"/>
        </w:rPr>
      </w:pPr>
      <w:r>
        <w:rPr>
          <w:w w:val="130"/>
          <w:sz w:val="18"/>
        </w:rPr>
        <w:t>Reconstructed porches, stairs, and wall systems in 100+ century-old </w:t>
      </w:r>
      <w:r>
        <w:rPr>
          <w:spacing w:val="-2"/>
          <w:w w:val="130"/>
          <w:sz w:val="18"/>
        </w:rPr>
        <w:t>homes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91" w:after="0"/>
        <w:ind w:left="895" w:right="0" w:hanging="303"/>
        <w:jc w:val="left"/>
        <w:rPr>
          <w:sz w:val="18"/>
        </w:rPr>
      </w:pPr>
      <w:r>
        <w:rPr>
          <w:w w:val="130"/>
          <w:sz w:val="18"/>
        </w:rPr>
        <w:t>Reproduced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antique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moldings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routers,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lathes,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chisels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95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Worked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adjusters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document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repairs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insurance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claims</w:t>
      </w:r>
    </w:p>
    <w:p>
      <w:pPr>
        <w:pStyle w:val="BodyText"/>
        <w:spacing w:before="185"/>
        <w:ind w:left="114"/>
      </w:pPr>
      <w:r>
        <w:rPr>
          <w:w w:val="120"/>
        </w:rPr>
        <w:t>April</w:t>
      </w:r>
      <w:r>
        <w:rPr>
          <w:spacing w:val="28"/>
          <w:w w:val="120"/>
        </w:rPr>
        <w:t> </w:t>
      </w:r>
      <w:r>
        <w:rPr>
          <w:w w:val="120"/>
        </w:rPr>
        <w:t>2012</w:t>
      </w:r>
      <w:r>
        <w:rPr>
          <w:spacing w:val="28"/>
          <w:w w:val="120"/>
        </w:rPr>
        <w:t> </w:t>
      </w:r>
      <w:r>
        <w:rPr>
          <w:w w:val="120"/>
        </w:rPr>
        <w:t>-</w:t>
      </w:r>
      <w:r>
        <w:rPr>
          <w:spacing w:val="29"/>
          <w:w w:val="120"/>
        </w:rPr>
        <w:t> </w:t>
      </w:r>
      <w:r>
        <w:rPr>
          <w:w w:val="120"/>
        </w:rPr>
        <w:t>January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2015</w:t>
      </w:r>
    </w:p>
    <w:p>
      <w:pPr>
        <w:pStyle w:val="BodyText"/>
        <w:spacing w:before="66"/>
        <w:ind w:left="114"/>
      </w:pPr>
      <w:r>
        <w:rPr>
          <w:spacing w:val="2"/>
          <w:w w:val="115"/>
        </w:rPr>
        <w:t>Finish</w:t>
      </w:r>
      <w:r>
        <w:rPr>
          <w:spacing w:val="59"/>
          <w:w w:val="115"/>
        </w:rPr>
        <w:t> </w:t>
      </w:r>
      <w:r>
        <w:rPr>
          <w:spacing w:val="2"/>
          <w:w w:val="115"/>
        </w:rPr>
        <w:t>Carpenter</w:t>
      </w:r>
      <w:r>
        <w:rPr>
          <w:spacing w:val="60"/>
          <w:w w:val="115"/>
        </w:rPr>
        <w:t> </w:t>
      </w:r>
      <w:r>
        <w:rPr>
          <w:spacing w:val="2"/>
        </w:rPr>
        <w:t>|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Low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Country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Woodworks</w:t>
      </w:r>
      <w:r>
        <w:rPr>
          <w:spacing w:val="60"/>
          <w:w w:val="115"/>
        </w:rPr>
        <w:t> </w:t>
      </w:r>
      <w:r>
        <w:rPr>
          <w:spacing w:val="2"/>
        </w:rPr>
        <w:t>|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Charleston,</w:t>
      </w:r>
      <w:r>
        <w:rPr>
          <w:spacing w:val="60"/>
          <w:w w:val="115"/>
        </w:rPr>
        <w:t> </w:t>
      </w:r>
      <w:r>
        <w:rPr>
          <w:spacing w:val="-7"/>
          <w:w w:val="115"/>
        </w:rPr>
        <w:t>SC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55" w:after="0"/>
        <w:ind w:left="895" w:right="525" w:hanging="304"/>
        <w:jc w:val="left"/>
        <w:rPr>
          <w:sz w:val="18"/>
        </w:rPr>
      </w:pPr>
      <w:r>
        <w:rPr>
          <w:w w:val="125"/>
          <w:sz w:val="18"/>
        </w:rPr>
        <w:t>Installed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intricate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crown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base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moldings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renovated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historic </w:t>
      </w:r>
      <w:r>
        <w:rPr>
          <w:spacing w:val="-2"/>
          <w:w w:val="125"/>
          <w:sz w:val="18"/>
        </w:rPr>
        <w:t>homes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07" w:after="0"/>
        <w:ind w:left="895" w:right="830" w:hanging="304"/>
        <w:jc w:val="left"/>
        <w:rPr>
          <w:sz w:val="18"/>
        </w:rPr>
      </w:pPr>
      <w:r>
        <w:rPr>
          <w:w w:val="125"/>
          <w:sz w:val="18"/>
        </w:rPr>
        <w:t>Matched wood stains and finishes on cabinets, staircases, and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doors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6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Collaborated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designers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maintain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historical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integrity</w:t>
      </w:r>
    </w:p>
    <w:p>
      <w:pPr>
        <w:pStyle w:val="BodyText"/>
        <w:spacing w:before="7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25cde3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28" w:lineRule="auto" w:before="158"/>
        <w:ind w:left="114" w:right="4773"/>
      </w:pPr>
      <w:r>
        <w:rPr>
          <w:w w:val="120"/>
        </w:rPr>
        <w:t>Diploma</w:t>
      </w:r>
      <w:r>
        <w:rPr>
          <w:spacing w:val="26"/>
          <w:w w:val="120"/>
        </w:rPr>
        <w:t>  </w:t>
      </w:r>
      <w:r>
        <w:rPr>
          <w:w w:val="120"/>
        </w:rPr>
        <w:t>in</w:t>
      </w:r>
      <w:r>
        <w:rPr>
          <w:spacing w:val="26"/>
          <w:w w:val="120"/>
        </w:rPr>
        <w:t>  </w:t>
      </w:r>
      <w:r>
        <w:rPr>
          <w:w w:val="120"/>
        </w:rPr>
        <w:t>Carpentry</w:t>
      </w:r>
      <w:r>
        <w:rPr>
          <w:spacing w:val="80"/>
          <w:w w:val="150"/>
        </w:rPr>
        <w:t> </w:t>
      </w:r>
      <w:r>
        <w:rPr>
          <w:w w:val="120"/>
        </w:rPr>
        <w:t>Carolina Trade Academy </w:t>
      </w:r>
      <w:r>
        <w:rPr/>
        <w:t>| </w:t>
      </w:r>
      <w:r>
        <w:rPr>
          <w:w w:val="120"/>
        </w:rPr>
        <w:t>2011</w:t>
      </w:r>
    </w:p>
    <w:sectPr>
      <w:type w:val="continuous"/>
      <w:pgSz w:w="11920" w:h="16860"/>
      <w:pgMar w:top="0" w:bottom="0" w:left="425" w:right="0"/>
      <w:cols w:num="2" w:equalWidth="0">
        <w:col w:w="3234" w:space="578"/>
        <w:col w:w="76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6"/>
      <w:ind w:left="895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2026-02-12T12:10:28Z</dcterms:created>
  <dcterms:modified xsi:type="dcterms:W3CDTF">2026-02-12T12:10:28Z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