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15" w:right="0" w:firstLine="0"/>
        <w:jc w:val="left"/>
        <w:rPr>
          <w:sz w:val="74"/>
        </w:rPr>
      </w:pPr>
      <w:r>
        <w:rPr>
          <w:b/>
          <w:color w:val="FFFFFF"/>
          <w:sz w:val="74"/>
        </w:rPr>
        <w:t>Avery</w:t>
      </w:r>
      <w:r>
        <w:rPr>
          <w:b/>
          <w:color w:val="FFFFFF"/>
          <w:spacing w:val="60"/>
          <w:sz w:val="74"/>
        </w:rPr>
        <w:t> </w:t>
      </w:r>
      <w:r>
        <w:rPr>
          <w:color w:val="FFFFFF"/>
          <w:spacing w:val="9"/>
          <w:sz w:val="74"/>
        </w:rPr>
        <w:t>Harris</w:t>
      </w:r>
    </w:p>
    <w:p>
      <w:pPr>
        <w:pStyle w:val="Heading2"/>
      </w:pPr>
      <w:r>
        <w:rPr>
          <w:color w:val="FFFFFF"/>
          <w:spacing w:val="12"/>
          <w:w w:val="105"/>
        </w:rPr>
        <w:t>Hospice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6"/>
          <w:w w:val="105"/>
        </w:rPr>
        <w:t>Aide</w:t>
      </w:r>
    </w:p>
    <w:p>
      <w:pPr>
        <w:pStyle w:val="BodyText"/>
        <w:spacing w:before="21"/>
        <w:rPr>
          <w:b/>
        </w:rPr>
      </w:pPr>
    </w:p>
    <w:p>
      <w:pPr>
        <w:pStyle w:val="BodyText"/>
        <w:ind w:left="4415"/>
      </w:pPr>
      <w:r>
        <w:rPr>
          <w:color w:val="FFFFFF"/>
        </w:rPr>
        <w:t>Hospice-trained</w:t>
      </w:r>
      <w:r>
        <w:rPr>
          <w:color w:val="FFFFFF"/>
          <w:spacing w:val="15"/>
        </w:rPr>
        <w:t> </w:t>
      </w:r>
      <w:r>
        <w:rPr>
          <w:color w:val="FFFFFF"/>
        </w:rPr>
        <w:t>Home</w:t>
      </w:r>
      <w:r>
        <w:rPr>
          <w:color w:val="FFFFFF"/>
          <w:spacing w:val="15"/>
        </w:rPr>
        <w:t> </w:t>
      </w:r>
      <w:r>
        <w:rPr>
          <w:color w:val="FFFFFF"/>
        </w:rPr>
        <w:t>Health</w:t>
      </w:r>
      <w:r>
        <w:rPr>
          <w:color w:val="FFFFFF"/>
          <w:spacing w:val="2"/>
        </w:rPr>
        <w:t> </w:t>
      </w:r>
      <w:r>
        <w:rPr>
          <w:color w:val="FFFFFF"/>
        </w:rPr>
        <w:t>Aide</w:t>
      </w:r>
      <w:r>
        <w:rPr>
          <w:color w:val="FFFFFF"/>
          <w:spacing w:val="15"/>
        </w:rPr>
        <w:t> </w:t>
      </w:r>
      <w:r>
        <w:rPr>
          <w:color w:val="FFFFFF"/>
        </w:rPr>
        <w:t>focused</w:t>
      </w:r>
      <w:r>
        <w:rPr>
          <w:color w:val="FFFFFF"/>
          <w:spacing w:val="15"/>
        </w:rPr>
        <w:t> </w:t>
      </w:r>
      <w:r>
        <w:rPr>
          <w:color w:val="FFFFFF"/>
        </w:rPr>
        <w:t>on</w:t>
      </w:r>
      <w:r>
        <w:rPr>
          <w:color w:val="FFFFFF"/>
          <w:spacing w:val="15"/>
        </w:rPr>
        <w:t> </w:t>
      </w:r>
      <w:r>
        <w:rPr>
          <w:color w:val="FFFFFF"/>
        </w:rPr>
        <w:t>compassionate</w:t>
      </w:r>
      <w:r>
        <w:rPr>
          <w:color w:val="FFFFFF"/>
          <w:spacing w:val="15"/>
        </w:rPr>
        <w:t> </w:t>
      </w:r>
      <w:r>
        <w:rPr>
          <w:color w:val="FFFFFF"/>
        </w:rPr>
        <w:t>end-of-life</w:t>
      </w:r>
      <w:r>
        <w:rPr>
          <w:color w:val="FFFFFF"/>
          <w:spacing w:val="15"/>
        </w:rPr>
        <w:t> </w:t>
      </w:r>
      <w:r>
        <w:rPr>
          <w:color w:val="FFFFFF"/>
          <w:spacing w:val="-4"/>
        </w:rPr>
        <w:t>care</w:t>
      </w:r>
    </w:p>
    <w:p>
      <w:pPr>
        <w:pStyle w:val="BodyText"/>
        <w:spacing w:line="268" w:lineRule="auto" w:before="138"/>
        <w:ind w:left="4415"/>
      </w:pPr>
      <w:r>
        <w:rPr>
          <w:color w:val="FFFFFF"/>
          <w:w w:val="105"/>
        </w:rPr>
        <w:t>Over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hospice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clients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emotional,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physical,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spiritual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comfort.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pain-relief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routines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families through difﬁcult transitions.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425"/>
        </w:sectPr>
      </w:pPr>
    </w:p>
    <w:p>
      <w:pPr>
        <w:pStyle w:val="Heading1"/>
        <w:spacing w:before="31"/>
      </w:pPr>
      <w:r>
        <w:rPr>
          <w:color w:val="8B3C4A"/>
          <w:sz w:val="44"/>
        </w:rPr>
        <w:t>C</w:t>
      </w:r>
      <w:r>
        <w:rPr>
          <w:color w:val="8B3C4A"/>
        </w:rPr>
        <w:t>ONTACT</w:t>
      </w:r>
      <w:r>
        <w:rPr>
          <w:color w:val="8B3C4A"/>
          <w:spacing w:val="-17"/>
        </w:rPr>
        <w:t> </w:t>
      </w:r>
      <w:r>
        <w:rPr>
          <w:color w:val="8B3C4A"/>
          <w:spacing w:val="-2"/>
        </w:rPr>
        <w:t>INFORMATION</w:t>
      </w:r>
    </w:p>
    <w:p>
      <w:pPr>
        <w:spacing w:before="76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8B3C4A"/>
          <w:sz w:val="44"/>
        </w:rPr>
        <w:t>P</w:t>
      </w:r>
      <w:r>
        <w:rPr>
          <w:b/>
          <w:color w:val="8B3C4A"/>
          <w:sz w:val="26"/>
        </w:rPr>
        <w:t>ROFESSIONAL</w:t>
      </w:r>
      <w:r>
        <w:rPr>
          <w:b/>
          <w:color w:val="8B3C4A"/>
          <w:spacing w:val="-4"/>
          <w:sz w:val="26"/>
        </w:rPr>
        <w:t> </w:t>
      </w:r>
      <w:r>
        <w:rPr>
          <w:b/>
          <w:color w:val="8B3C4A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940" w:bottom="280" w:left="141" w:right="425"/>
          <w:cols w:num="2" w:equalWidth="0">
            <w:col w:w="3419" w:space="1007"/>
            <w:col w:w="6928"/>
          </w:cols>
        </w:sectPr>
      </w:pPr>
    </w:p>
    <w:p>
      <w:pPr>
        <w:pStyle w:val="BodyText"/>
        <w:spacing w:before="4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425"/>
        </w:sectPr>
      </w:pPr>
    </w:p>
    <w:p>
      <w:pPr>
        <w:pStyle w:val="BodyText"/>
        <w:spacing w:before="154"/>
        <w:ind w:left="42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(000) 000-0000</w:t>
      </w:r>
    </w:p>
    <w:p>
      <w:pPr>
        <w:pStyle w:val="BodyText"/>
        <w:spacing w:line="340" w:lineRule="auto" w:before="118"/>
        <w:ind w:left="430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</w:rPr>
        <w:t> </w:t>
      </w:r>
      <w:r>
        <w:rPr/>
        <w:t>City, ST</w:t>
      </w:r>
    </w:p>
    <w:p>
      <w:pPr>
        <w:pStyle w:val="Heading1"/>
        <w:spacing w:before="100"/>
      </w:pPr>
      <w:r>
        <w:rPr>
          <w:color w:val="8B3C4A"/>
          <w:spacing w:val="-2"/>
          <w:sz w:val="44"/>
        </w:rPr>
        <w:t>E</w:t>
      </w:r>
      <w:r>
        <w:rPr>
          <w:color w:val="8B3C4A"/>
          <w:spacing w:val="-2"/>
        </w:rPr>
        <w:t>DUCATION</w:t>
      </w:r>
    </w:p>
    <w:p>
      <w:pPr>
        <w:pStyle w:val="BodyText"/>
        <w:spacing w:line="331" w:lineRule="auto" w:before="75"/>
        <w:ind w:left="100"/>
      </w:pPr>
      <w:r>
        <w:rPr/>
        <w:br w:type="column"/>
      </w:r>
      <w:r>
        <w:rPr>
          <w:spacing w:val="-2"/>
          <w:w w:val="105"/>
        </w:rPr>
        <w:t>HOSPICE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AIDE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PEACEFUL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ENDINGS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HOME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CARE,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ANTONIO,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TX </w:t>
      </w:r>
      <w:r>
        <w:rPr>
          <w:w w:val="105"/>
        </w:rPr>
        <w:t>OCTOBER 2021 – PRESENT</w:t>
      </w:r>
    </w:p>
    <w:p>
      <w:pPr>
        <w:pStyle w:val="BodyText"/>
        <w:spacing w:before="193"/>
        <w:ind w:left="658"/>
      </w:pPr>
      <w:r>
        <w:rPr>
          <w:w w:val="105"/>
        </w:rPr>
        <w:t>Assist</w:t>
      </w:r>
      <w:r>
        <w:rPr>
          <w:spacing w:val="-11"/>
          <w:w w:val="105"/>
        </w:rPr>
        <w:t> </w:t>
      </w:r>
      <w:r>
        <w:rPr>
          <w:w w:val="105"/>
        </w:rPr>
        <w:t>terminally</w:t>
      </w:r>
      <w:r>
        <w:rPr>
          <w:spacing w:val="-11"/>
          <w:w w:val="105"/>
        </w:rPr>
        <w:t> </w:t>
      </w:r>
      <w:r>
        <w:rPr>
          <w:w w:val="105"/>
        </w:rPr>
        <w:t>ill</w:t>
      </w:r>
      <w:r>
        <w:rPr>
          <w:spacing w:val="-10"/>
          <w:w w:val="105"/>
        </w:rPr>
        <w:t> </w:t>
      </w:r>
      <w:r>
        <w:rPr>
          <w:w w:val="105"/>
        </w:rPr>
        <w:t>clients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daily</w:t>
      </w:r>
      <w:r>
        <w:rPr>
          <w:spacing w:val="-11"/>
          <w:w w:val="105"/>
        </w:rPr>
        <w:t> </w:t>
      </w:r>
      <w:r>
        <w:rPr>
          <w:w w:val="105"/>
        </w:rPr>
        <w:t>routines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comfort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measures</w:t>
      </w:r>
    </w:p>
    <w:p>
      <w:pPr>
        <w:pStyle w:val="BodyText"/>
        <w:spacing w:line="261" w:lineRule="auto" w:before="124"/>
        <w:ind w:left="658"/>
      </w:pPr>
      <w:r>
        <w:rPr>
          <w:w w:val="105"/>
        </w:rPr>
        <w:t>Communicate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hospice</w:t>
      </w:r>
      <w:r>
        <w:rPr>
          <w:spacing w:val="-7"/>
          <w:w w:val="105"/>
        </w:rPr>
        <w:t> </w:t>
      </w:r>
      <w:r>
        <w:rPr>
          <w:w w:val="105"/>
        </w:rPr>
        <w:t>nurses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family</w:t>
      </w:r>
      <w:r>
        <w:rPr>
          <w:spacing w:val="-7"/>
          <w:w w:val="105"/>
        </w:rPr>
        <w:t> </w:t>
      </w:r>
      <w:r>
        <w:rPr>
          <w:w w:val="105"/>
        </w:rPr>
        <w:t>members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align</w:t>
      </w:r>
      <w:r>
        <w:rPr>
          <w:spacing w:val="-7"/>
          <w:w w:val="105"/>
        </w:rPr>
        <w:t> </w:t>
      </w:r>
      <w:r>
        <w:rPr>
          <w:w w:val="105"/>
        </w:rPr>
        <w:t>care</w:t>
      </w:r>
      <w:r>
        <w:rPr>
          <w:spacing w:val="-7"/>
          <w:w w:val="105"/>
        </w:rPr>
        <w:t> </w:t>
      </w:r>
      <w:r>
        <w:rPr>
          <w:w w:val="105"/>
        </w:rPr>
        <w:t>with </w:t>
      </w:r>
      <w:r>
        <w:rPr>
          <w:spacing w:val="-2"/>
          <w:w w:val="105"/>
        </w:rPr>
        <w:t>goals</w:t>
      </w:r>
    </w:p>
    <w:p>
      <w:pPr>
        <w:pStyle w:val="BodyText"/>
        <w:spacing w:line="278" w:lineRule="auto" w:before="103"/>
        <w:ind w:left="658"/>
      </w:pPr>
      <w:r>
        <w:rPr>
          <w:w w:val="105"/>
        </w:rPr>
        <w:t>Document</w:t>
      </w:r>
      <w:r>
        <w:rPr>
          <w:spacing w:val="-3"/>
          <w:w w:val="105"/>
        </w:rPr>
        <w:t> </w:t>
      </w:r>
      <w:r>
        <w:rPr>
          <w:w w:val="105"/>
        </w:rPr>
        <w:t>client</w:t>
      </w:r>
      <w:r>
        <w:rPr>
          <w:spacing w:val="-3"/>
          <w:w w:val="105"/>
        </w:rPr>
        <w:t> </w:t>
      </w:r>
      <w:r>
        <w:rPr>
          <w:w w:val="105"/>
        </w:rPr>
        <w:t>needs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emotional</w:t>
      </w:r>
      <w:r>
        <w:rPr>
          <w:spacing w:val="-3"/>
          <w:w w:val="105"/>
        </w:rPr>
        <w:t> </w:t>
      </w:r>
      <w:r>
        <w:rPr>
          <w:w w:val="105"/>
        </w:rPr>
        <w:t>changes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support</w:t>
      </w:r>
      <w:r>
        <w:rPr>
          <w:spacing w:val="-3"/>
          <w:w w:val="105"/>
        </w:rPr>
        <w:t> </w:t>
      </w:r>
      <w:r>
        <w:rPr>
          <w:w w:val="105"/>
        </w:rPr>
        <w:t>interdisciplinary </w:t>
      </w:r>
      <w:r>
        <w:rPr>
          <w:spacing w:val="-2"/>
          <w:w w:val="105"/>
        </w:rPr>
        <w:t>planning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940" w:bottom="280" w:left="141" w:right="425"/>
          <w:cols w:num="2" w:equalWidth="0">
            <w:col w:w="2678" w:space="1748"/>
            <w:col w:w="6928"/>
          </w:cols>
        </w:sect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425"/>
        </w:sectPr>
      </w:pPr>
    </w:p>
    <w:p>
      <w:pPr>
        <w:pStyle w:val="BodyText"/>
        <w:spacing w:line="278" w:lineRule="auto" w:before="74"/>
        <w:ind w:left="4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495550"/>
                            <a:ext cx="4758690" cy="501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010150">
                                <a:moveTo>
                                  <a:pt x="4758308" y="5010149"/>
                                </a:moveTo>
                                <a:lnTo>
                                  <a:pt x="0" y="50101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010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743324"/>
                            <a:ext cx="4762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6690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866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781299"/>
                            <a:ext cx="2809875" cy="287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2876550">
                                <a:moveTo>
                                  <a:pt x="2809862" y="2638425"/>
                                </a:moveTo>
                                <a:lnTo>
                                  <a:pt x="0" y="2638425"/>
                                </a:lnTo>
                                <a:lnTo>
                                  <a:pt x="0" y="2876550"/>
                                </a:lnTo>
                                <a:lnTo>
                                  <a:pt x="2809862" y="2876550"/>
                                </a:lnTo>
                                <a:lnTo>
                                  <a:pt x="2809862" y="2638425"/>
                                </a:lnTo>
                                <a:close/>
                              </a:path>
                              <a:path w="2809875" h="2876550">
                                <a:moveTo>
                                  <a:pt x="2809862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762125"/>
                                </a:lnTo>
                                <a:lnTo>
                                  <a:pt x="2809862" y="1762125"/>
                                </a:lnTo>
                                <a:lnTo>
                                  <a:pt x="2809862" y="1524000"/>
                                </a:lnTo>
                                <a:close/>
                              </a:path>
                              <a:path w="2809875" h="28765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930" id="docshape3" filled="true" fillcolor="#8b3c4a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930;width:7494;height:7890" id="docshape5" filled="true" fillcolor="#f5f5f5" stroked="false">
                  <v:fill type="solid"/>
                </v:rect>
                <v:shape style="position:absolute;left:4934;top:5895;width:75;height:2940" id="docshape6" coordorigin="4935,5895" coordsize="75,2940" path="m5010,8792l5009,8787,5005,8778,5003,8774,4996,8767,4992,8765,4983,8761,4978,8760,4967,8760,4962,8761,4953,8765,4949,8767,4942,8774,4940,8778,4936,8787,4935,8792,4935,8798,4935,8803,4936,8808,4940,8817,4942,8821,4949,8828,4953,8830,4962,8834,4967,8835,4978,8835,4983,8834,4992,8830,4996,8828,5003,8821,5005,8817,5009,8808,5010,8803,5010,8792xm5010,8477l5009,8472,5005,8463,5003,8459,4996,8452,4992,8450,4983,8446,4978,8445,4967,8445,4962,8446,4953,8450,4949,8452,4942,8459,4940,8463,4936,8472,4935,8477,4935,8483,4935,8488,4936,8493,4940,8502,4942,8506,4949,8513,4953,8515,4962,8519,4967,8520,4978,8520,4983,8519,4992,8515,4996,8513,5003,8506,5005,8502,5009,8493,5010,8488,5010,847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57l5009,6252,5005,6243,5003,6239,4996,6232,4992,6230,4983,6226,4978,6225,4967,6225,4962,6226,4953,6230,4949,6232,4942,6239,4940,6243,4936,6252,4935,6257,4935,6263,4935,6268,4936,6273,4940,6282,4942,6286,4949,6293,4953,6295,4962,6299,4967,6300,4978,6300,4983,6299,4992,6295,4996,6293,5003,6286,5005,6282,5009,6273,5010,6268,5010,6257xm5010,5927l5009,5922,5005,5913,5003,5909,4996,5902,4992,5900,4983,5896,4978,5895,4967,5895,4962,5896,4953,5900,4949,5902,4942,5909,4940,5913,4936,5922,4935,5927,4935,5933,4935,5938,4936,5943,4940,5952,4942,5956,4949,5963,4953,5965,4962,5969,4967,5970,4978,5970,4983,5969,4992,5965,4996,5963,5003,5956,5005,5952,5009,5943,5010,5938,5010,5927xe" filled="true" fillcolor="#000000" stroked="false">
                  <v:path arrowok="t"/>
                  <v:fill type="solid"/>
                </v:shape>
                <v:shape style="position:absolute;left:0;top:4380;width:4425;height:4530" id="docshape7" coordorigin="0,4380" coordsize="4425,4530" path="m4425,8535l0,8535,0,8910,4425,8910,4425,8535xm4425,6780l0,6780,0,7155,4425,7155,4425,6780xm4425,4380l0,4380,0,4755,4425,4755,4425,438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High</w:t>
      </w:r>
      <w:r>
        <w:rPr>
          <w:spacing w:val="-14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Diploma</w:t>
      </w:r>
      <w:r>
        <w:rPr>
          <w:spacing w:val="-13"/>
          <w:w w:val="105"/>
        </w:rPr>
        <w:t> </w:t>
      </w:r>
      <w:r>
        <w:rPr>
          <w:w w:val="105"/>
        </w:rPr>
        <w:t>West</w:t>
      </w:r>
      <w:r>
        <w:rPr>
          <w:spacing w:val="-13"/>
          <w:w w:val="105"/>
        </w:rPr>
        <w:t> </w:t>
      </w:r>
      <w:r>
        <w:rPr>
          <w:w w:val="105"/>
        </w:rPr>
        <w:t>Creek</w:t>
      </w:r>
      <w:r>
        <w:rPr>
          <w:spacing w:val="-13"/>
          <w:w w:val="105"/>
        </w:rPr>
        <w:t> </w:t>
      </w:r>
      <w:r>
        <w:rPr>
          <w:w w:val="105"/>
        </w:rPr>
        <w:t>High School | San Antonio, TX | 2017</w:t>
      </w:r>
    </w:p>
    <w:p>
      <w:pPr>
        <w:pStyle w:val="BodyText"/>
        <w:spacing w:before="104"/>
      </w:pPr>
    </w:p>
    <w:p>
      <w:pPr>
        <w:pStyle w:val="Heading1"/>
      </w:pPr>
      <w:r>
        <w:rPr>
          <w:color w:val="8B3C4A"/>
          <w:sz w:val="44"/>
        </w:rPr>
        <w:t>K</w:t>
      </w:r>
      <w:r>
        <w:rPr>
          <w:color w:val="8B3C4A"/>
        </w:rPr>
        <w:t>EY</w:t>
      </w:r>
      <w:r>
        <w:rPr>
          <w:color w:val="8B3C4A"/>
          <w:spacing w:val="-2"/>
        </w:rPr>
        <w:t> SKILLS</w:t>
      </w:r>
    </w:p>
    <w:p>
      <w:pPr>
        <w:pStyle w:val="BodyText"/>
        <w:spacing w:before="159"/>
        <w:rPr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z w:val="18"/>
        </w:rPr>
        <w:t>End-Of-Life</w:t>
      </w:r>
      <w:r>
        <w:rPr>
          <w:spacing w:val="17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Grief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Hospice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Light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Housekeeping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8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Medication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Pain</w:t>
      </w:r>
      <w:r>
        <w:rPr>
          <w:spacing w:val="15"/>
          <w:sz w:val="18"/>
        </w:rPr>
        <w:t> </w:t>
      </w:r>
      <w:r>
        <w:rPr>
          <w:sz w:val="18"/>
        </w:rPr>
        <w:t>Management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Assistance</w:t>
      </w:r>
    </w:p>
    <w:p>
      <w:pPr>
        <w:pStyle w:val="BodyText"/>
        <w:spacing w:line="331" w:lineRule="auto" w:before="149"/>
        <w:ind w:left="100" w:right="645"/>
      </w:pPr>
      <w:r>
        <w:rPr/>
        <w:br w:type="column"/>
      </w:r>
      <w:r>
        <w:rPr>
          <w:spacing w:val="-2"/>
          <w:w w:val="105"/>
        </w:rPr>
        <w:t>HOME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AIDE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WELLSPRING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CARE,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ANTONIO,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TX </w:t>
      </w:r>
      <w:r>
        <w:rPr>
          <w:w w:val="105"/>
        </w:rPr>
        <w:t>AUGUST 2018 – SEPTEMBER 2021</w:t>
      </w:r>
    </w:p>
    <w:p>
      <w:pPr>
        <w:pStyle w:val="BodyText"/>
        <w:spacing w:before="194"/>
        <w:ind w:left="658"/>
      </w:pPr>
      <w:r>
        <w:rPr>
          <w:w w:val="105"/>
        </w:rPr>
        <w:t>Provided</w:t>
      </w:r>
      <w:r>
        <w:rPr>
          <w:spacing w:val="-7"/>
          <w:w w:val="105"/>
        </w:rPr>
        <w:t> </w:t>
      </w:r>
      <w:r>
        <w:rPr>
          <w:w w:val="105"/>
        </w:rPr>
        <w:t>home-based</w:t>
      </w:r>
      <w:r>
        <w:rPr>
          <w:spacing w:val="-7"/>
          <w:w w:val="105"/>
        </w:rPr>
        <w:t> </w:t>
      </w:r>
      <w:r>
        <w:rPr>
          <w:w w:val="105"/>
        </w:rPr>
        <w:t>care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aging</w:t>
      </w:r>
      <w:r>
        <w:rPr>
          <w:spacing w:val="-7"/>
          <w:w w:val="105"/>
        </w:rPr>
        <w:t> </w:t>
      </w:r>
      <w:r>
        <w:rPr>
          <w:w w:val="105"/>
        </w:rPr>
        <w:t>adults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chronic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illnesses</w:t>
      </w:r>
    </w:p>
    <w:p>
      <w:pPr>
        <w:pStyle w:val="BodyText"/>
        <w:spacing w:line="278" w:lineRule="auto" w:before="108"/>
        <w:ind w:left="658"/>
      </w:pPr>
      <w:r>
        <w:rPr>
          <w:w w:val="105"/>
        </w:rPr>
        <w:t>Supported</w:t>
      </w:r>
      <w:r>
        <w:rPr>
          <w:spacing w:val="-9"/>
          <w:w w:val="105"/>
        </w:rPr>
        <w:t> </w:t>
      </w:r>
      <w:r>
        <w:rPr>
          <w:w w:val="105"/>
        </w:rPr>
        <w:t>medication</w:t>
      </w:r>
      <w:r>
        <w:rPr>
          <w:spacing w:val="-9"/>
          <w:w w:val="105"/>
        </w:rPr>
        <w:t> </w:t>
      </w:r>
      <w:r>
        <w:rPr>
          <w:w w:val="105"/>
        </w:rPr>
        <w:t>administration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end-of-life</w:t>
      </w:r>
      <w:r>
        <w:rPr>
          <w:spacing w:val="-9"/>
          <w:w w:val="105"/>
        </w:rPr>
        <w:t> </w:t>
      </w:r>
      <w:r>
        <w:rPr>
          <w:w w:val="105"/>
        </w:rPr>
        <w:t>transitions</w:t>
      </w:r>
      <w:r>
        <w:rPr>
          <w:spacing w:val="-9"/>
          <w:w w:val="105"/>
        </w:rPr>
        <w:t> </w:t>
      </w:r>
      <w:r>
        <w:rPr>
          <w:w w:val="105"/>
        </w:rPr>
        <w:t>in coordination with hospice teams</w:t>
      </w:r>
    </w:p>
    <w:sectPr>
      <w:type w:val="continuous"/>
      <w:pgSz w:w="11920" w:h="16860"/>
      <w:pgMar w:top="940" w:bottom="280" w:left="141" w:right="425"/>
      <w:cols w:num="2" w:equalWidth="0">
        <w:col w:w="3681" w:space="745"/>
        <w:col w:w="6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6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04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9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92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2026-02-13T07:29:32Z</dcterms:created>
  <dcterms:modified xsi:type="dcterms:W3CDTF">2026-02-13T07:29:32Z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