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5"/>
        <w:ind w:left="873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075700"/>
          <w:sz w:val="78"/>
        </w:rPr>
        <w:t>Jesse</w:t>
      </w:r>
      <w:r>
        <w:rPr>
          <w:rFonts w:ascii="Arial"/>
          <w:b/>
          <w:color w:val="075700"/>
          <w:spacing w:val="30"/>
          <w:sz w:val="78"/>
        </w:rPr>
        <w:t> </w:t>
      </w:r>
      <w:r>
        <w:rPr>
          <w:rFonts w:ascii="Microsoft Sans Serif"/>
          <w:color w:val="075700"/>
          <w:spacing w:val="-2"/>
          <w:sz w:val="78"/>
        </w:rPr>
        <w:t>Martin</w:t>
      </w:r>
    </w:p>
    <w:p>
      <w:pPr>
        <w:pStyle w:val="Heading1"/>
        <w:spacing w:before="161"/>
        <w:ind w:left="873"/>
      </w:pPr>
      <w:r>
        <w:rPr>
          <w:color w:val="075700"/>
        </w:rPr>
        <w:t>Freelance</w:t>
      </w:r>
      <w:r>
        <w:rPr>
          <w:color w:val="075700"/>
          <w:spacing w:val="-1"/>
        </w:rPr>
        <w:t> </w:t>
      </w:r>
      <w:r>
        <w:rPr>
          <w:color w:val="075700"/>
        </w:rPr>
        <w:t>Academic </w:t>
      </w:r>
      <w:r>
        <w:rPr>
          <w:color w:val="075700"/>
          <w:spacing w:val="-2"/>
        </w:rPr>
        <w:t>Writer</w:t>
      </w:r>
    </w:p>
    <w:p>
      <w:pPr>
        <w:spacing w:line="271" w:lineRule="auto" w:before="170"/>
        <w:ind w:left="873" w:right="499" w:firstLine="0"/>
        <w:jc w:val="left"/>
        <w:rPr>
          <w:sz w:val="16"/>
        </w:rPr>
      </w:pPr>
      <w:r>
        <w:rPr>
          <w:w w:val="105"/>
          <w:sz w:val="16"/>
        </w:rPr>
        <w:t>Freelance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Academic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Writer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11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producing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research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papers,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grant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proposals,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academic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articles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for higher education and nonprofit institutions. Skilled in literature review, data interpretation, and citation formatting. Known 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delivering high-quality, peer-reviewed work.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46"/>
        <w:rPr>
          <w:sz w:val="26"/>
        </w:rPr>
      </w:pPr>
    </w:p>
    <w:p>
      <w:pPr>
        <w:pStyle w:val="Heading1"/>
        <w:spacing w:before="0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-92697</wp:posOffset>
                </wp:positionV>
                <wp:extent cx="2324100" cy="7048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704850"/>
                        </a:xfrm>
                        <a:prstGeom prst="rect">
                          <a:avLst/>
                        </a:prstGeom>
                        <a:solidFill>
                          <a:srgbClr val="075700"/>
                        </a:solidFill>
                      </wps:spPr>
                      <wps:txbx>
                        <w:txbxContent>
                          <w:p>
                            <w:pPr>
                              <w:spacing w:line="252" w:lineRule="auto" w:before="236"/>
                              <w:ind w:left="353" w:right="86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PERSONAL 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29904pt;width:183pt;height:55.5pt;mso-position-horizontal-relative:page;mso-position-vertical-relative:paragraph;z-index:15730176" type="#_x0000_t202" id="docshape1" filled="true" fillcolor="#075700" stroked="false">
                <v:textbox inset="0,0,0,0">
                  <w:txbxContent>
                    <w:p>
                      <w:pPr>
                        <w:spacing w:line="252" w:lineRule="auto" w:before="236"/>
                        <w:ind w:left="353" w:right="86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PERSONAL 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75700"/>
          <w:spacing w:val="-4"/>
        </w:rPr>
        <w:t>PROFESSIONAL</w:t>
      </w:r>
      <w:r>
        <w:rPr>
          <w:color w:val="075700"/>
          <w:spacing w:val="-2"/>
        </w:rPr>
        <w:t> EXPERIENCE</w:t>
      </w:r>
    </w:p>
    <w:p>
      <w:pPr>
        <w:pStyle w:val="BodyText"/>
        <w:spacing w:before="182"/>
        <w:rPr>
          <w:rFonts w:ascii="Arial"/>
          <w:b/>
        </w:rPr>
      </w:pPr>
    </w:p>
    <w:p>
      <w:pPr>
        <w:pStyle w:val="BodyText"/>
        <w:spacing w:line="266" w:lineRule="auto"/>
        <w:ind w:left="4463" w:right="2272"/>
      </w:pPr>
      <w:r>
        <w:rPr/>
        <w:t>Freelance</w:t>
      </w:r>
      <w:r>
        <w:rPr>
          <w:spacing w:val="37"/>
        </w:rPr>
        <w:t> </w:t>
      </w:r>
      <w:r>
        <w:rPr/>
        <w:t>Academic</w:t>
      </w:r>
      <w:r>
        <w:rPr>
          <w:spacing w:val="37"/>
        </w:rPr>
        <w:t> </w:t>
      </w:r>
      <w:r>
        <w:rPr/>
        <w:t>Writer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Self-Employed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Remote</w:t>
      </w:r>
      <w:r>
        <w:rPr>
          <w:spacing w:val="40"/>
        </w:rPr>
        <w:t> </w:t>
      </w:r>
      <w:r>
        <w:rPr>
          <w:w w:val="85"/>
          <w:position w:val="1"/>
        </w:rPr>
        <w:t>| </w:t>
      </w:r>
      <w:r>
        <w:rPr/>
        <w:t>May 2012 </w:t>
      </w:r>
      <w:r>
        <w:rPr>
          <w:w w:val="130"/>
        </w:rPr>
        <w:t>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60" w:bottom="280" w:left="0" w:right="141"/>
        </w:sectPr>
      </w:pPr>
    </w:p>
    <w:p>
      <w:pPr>
        <w:pStyle w:val="BodyText"/>
        <w:spacing w:before="39"/>
      </w:pPr>
    </w:p>
    <w:p>
      <w:pPr>
        <w:pStyle w:val="BodyText"/>
        <w:ind w:left="1078"/>
      </w:pPr>
      <w:r>
        <w:rPr>
          <w:w w:val="110"/>
        </w:rPr>
        <w:t>(000)</w:t>
      </w:r>
      <w:r>
        <w:rPr>
          <w:spacing w:val="-11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78"/>
      </w:pPr>
      <w:hyperlink r:id="rId5">
        <w:r>
          <w:rPr>
            <w:spacing w:val="-2"/>
          </w:rPr>
          <w:t>jesse.martin@email.com</w:t>
        </w:r>
      </w:hyperlink>
    </w:p>
    <w:p>
      <w:pPr>
        <w:pStyle w:val="BodyText"/>
      </w:pPr>
    </w:p>
    <w:p>
      <w:pPr>
        <w:pStyle w:val="BodyText"/>
        <w:spacing w:before="33"/>
      </w:pPr>
    </w:p>
    <w:p>
      <w:pPr>
        <w:pStyle w:val="BodyText"/>
        <w:ind w:left="1078"/>
      </w:pPr>
      <w:r>
        <w:rPr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4" w:lineRule="auto" w:before="180" w:after="0"/>
        <w:ind w:left="1375" w:right="13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Authored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or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co-authored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45+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academic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papers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social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sciences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education, with 80% accepted into peer-reviewed journals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337" w:lineRule="exact" w:before="35" w:after="0"/>
        <w:ind w:left="1374" w:right="0" w:hanging="296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researchers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develop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grant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proposals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secured</w:t>
      </w:r>
    </w:p>
    <w:p>
      <w:pPr>
        <w:pStyle w:val="BodyText"/>
        <w:spacing w:line="189" w:lineRule="exact"/>
        <w:ind w:left="1375"/>
      </w:pPr>
      <w:r>
        <w:rPr>
          <w:w w:val="105"/>
        </w:rPr>
        <w:t>$5M</w:t>
      </w:r>
      <w:r>
        <w:rPr>
          <w:spacing w:val="18"/>
          <w:w w:val="105"/>
        </w:rPr>
        <w:t> </w:t>
      </w:r>
      <w:r>
        <w:rPr>
          <w:w w:val="105"/>
        </w:rPr>
        <w:t>in</w:t>
      </w:r>
      <w:r>
        <w:rPr>
          <w:spacing w:val="19"/>
          <w:w w:val="105"/>
        </w:rPr>
        <w:t> </w:t>
      </w:r>
      <w:r>
        <w:rPr>
          <w:w w:val="105"/>
        </w:rPr>
        <w:t>funding</w:t>
      </w:r>
      <w:r>
        <w:rPr>
          <w:spacing w:val="19"/>
          <w:w w:val="105"/>
        </w:rPr>
        <w:t> </w:t>
      </w:r>
      <w:r>
        <w:rPr>
          <w:w w:val="105"/>
        </w:rPr>
        <w:t>over</w:t>
      </w:r>
      <w:r>
        <w:rPr>
          <w:spacing w:val="13"/>
          <w:w w:val="105"/>
        </w:rPr>
        <w:t> </w:t>
      </w:r>
      <w:r>
        <w:rPr>
          <w:w w:val="105"/>
        </w:rPr>
        <w:t>a</w:t>
      </w:r>
      <w:r>
        <w:rPr>
          <w:spacing w:val="18"/>
          <w:w w:val="105"/>
        </w:rPr>
        <w:t> </w:t>
      </w:r>
      <w:r>
        <w:rPr>
          <w:w w:val="105"/>
        </w:rPr>
        <w:t>five-year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period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18" w:lineRule="auto" w:before="53" w:after="0"/>
        <w:ind w:left="1375" w:right="351" w:hanging="298"/>
        <w:jc w:val="left"/>
        <w:rPr>
          <w:sz w:val="18"/>
        </w:rPr>
      </w:pPr>
      <w:r>
        <w:rPr>
          <w:w w:val="105"/>
          <w:sz w:val="18"/>
        </w:rPr>
        <w:t>Edited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formatted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manuscripts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according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to APA,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MLA,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Chicago styles,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revision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requests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publishers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20%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860" w:bottom="280" w:left="0" w:right="141"/>
          <w:cols w:num="2" w:equalWidth="0">
            <w:col w:w="3184" w:space="518"/>
            <w:col w:w="8077"/>
          </w:cols>
        </w:sectPr>
      </w:pPr>
    </w:p>
    <w:p>
      <w:pPr>
        <w:pStyle w:val="BodyText"/>
        <w:spacing w:before="2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0" w:right="141"/>
        </w:sectPr>
      </w:pPr>
    </w:p>
    <w:p>
      <w:pPr>
        <w:pStyle w:val="BodyText"/>
        <w:spacing w:before="136"/>
        <w:ind w:right="175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526952</wp:posOffset>
                </wp:positionV>
                <wp:extent cx="2324100" cy="4953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495300"/>
                        </a:xfrm>
                        <a:prstGeom prst="rect">
                          <a:avLst/>
                        </a:prstGeom>
                        <a:solidFill>
                          <a:srgbClr val="075700"/>
                        </a:solidFill>
                      </wps:spPr>
                      <wps:txbx>
                        <w:txbxContent>
                          <w:p>
                            <w:pPr>
                              <w:spacing w:before="236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41.492321pt;width:183pt;height:39pt;mso-position-horizontal-relative:page;mso-position-vertical-relative:paragraph;z-index:15729664" type="#_x0000_t202" id="docshape2" filled="true" fillcolor="#075700" stroked="false">
                <v:textbox inset="0,0,0,0">
                  <w:txbxContent>
                    <w:p>
                      <w:pPr>
                        <w:spacing w:before="236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5"/>
                          <w:sz w:val="26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spacing w:val="-7"/>
        </w:rPr>
        <w:t>City,</w:t>
      </w:r>
      <w:r>
        <w:rPr>
          <w:spacing w:val="-5"/>
        </w:rPr>
        <w:t> </w:t>
      </w:r>
      <w:r>
        <w:rPr>
          <w:spacing w:val="-7"/>
        </w:rPr>
        <w:t>ST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6"/>
      </w:pP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w w:val="105"/>
          <w:sz w:val="18"/>
        </w:rPr>
        <w:t>Academic</w:t>
      </w:r>
      <w:r>
        <w:rPr>
          <w:spacing w:val="46"/>
          <w:w w:val="105"/>
          <w:sz w:val="18"/>
        </w:rPr>
        <w:t> </w:t>
      </w:r>
      <w:r>
        <w:rPr>
          <w:spacing w:val="-2"/>
          <w:w w:val="105"/>
          <w:sz w:val="18"/>
        </w:rPr>
        <w:t>Editing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Citation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Grant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Proposal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Writing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rFonts w:ascii="Arial" w:hAnsi="Arial"/>
          <w:sz w:val="31"/>
        </w:rPr>
      </w:pPr>
      <w:r>
        <w:rPr>
          <w:position w:val="1"/>
          <w:sz w:val="18"/>
        </w:rPr>
        <w:t>Literature</w:t>
      </w:r>
      <w:r>
        <w:rPr>
          <w:spacing w:val="38"/>
          <w:position w:val="1"/>
          <w:sz w:val="18"/>
        </w:rPr>
        <w:t> </w:t>
      </w:r>
      <w:r>
        <w:rPr>
          <w:spacing w:val="-2"/>
          <w:position w:val="1"/>
          <w:sz w:val="18"/>
        </w:rPr>
        <w:t>Review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276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w w:val="105"/>
          <w:sz w:val="18"/>
        </w:rPr>
        <w:t>Manuscript</w:t>
      </w:r>
      <w:r>
        <w:rPr>
          <w:spacing w:val="39"/>
          <w:w w:val="105"/>
          <w:sz w:val="18"/>
        </w:rPr>
        <w:t> </w:t>
      </w:r>
      <w:r>
        <w:rPr>
          <w:spacing w:val="-2"/>
          <w:w w:val="105"/>
          <w:sz w:val="18"/>
        </w:rPr>
        <w:t>Preparation</w:t>
      </w:r>
    </w:p>
    <w:p>
      <w:pPr>
        <w:pStyle w:val="BodyText"/>
        <w:spacing w:line="266" w:lineRule="auto" w:before="104"/>
        <w:ind w:left="557" w:right="1917"/>
      </w:pPr>
      <w:r>
        <w:rPr/>
        <w:br w:type="column"/>
      </w:r>
      <w:r>
        <w:rPr/>
        <w:t>Research Assistant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Westbrook</w:t>
      </w:r>
      <w:r>
        <w:rPr>
          <w:spacing w:val="36"/>
        </w:rPr>
        <w:t> </w:t>
      </w:r>
      <w:r>
        <w:rPr/>
        <w:t>University </w:t>
      </w:r>
      <w:r>
        <w:rPr>
          <w:w w:val="85"/>
        </w:rPr>
        <w:t>|</w:t>
      </w:r>
      <w:r>
        <w:rPr>
          <w:spacing w:val="36"/>
        </w:rPr>
        <w:t> </w:t>
      </w:r>
      <w:r>
        <w:rPr/>
        <w:t>St.</w:t>
      </w:r>
      <w:r>
        <w:rPr>
          <w:spacing w:val="36"/>
        </w:rPr>
        <w:t> </w:t>
      </w:r>
      <w:r>
        <w:rPr/>
        <w:t>Louis,</w:t>
      </w:r>
      <w:r>
        <w:rPr>
          <w:spacing w:val="36"/>
        </w:rPr>
        <w:t> </w:t>
      </w:r>
      <w:r>
        <w:rPr/>
        <w:t>MO</w:t>
      </w:r>
      <w:r>
        <w:rPr>
          <w:spacing w:val="40"/>
        </w:rPr>
        <w:t> </w:t>
      </w:r>
      <w:r>
        <w:rPr>
          <w:w w:val="85"/>
          <w:position w:val="1"/>
        </w:rPr>
        <w:t>| </w:t>
      </w:r>
      <w:r>
        <w:rPr/>
        <w:t>June 2010 </w:t>
      </w:r>
      <w:r>
        <w:rPr>
          <w:w w:val="130"/>
        </w:rPr>
        <w:t>– </w:t>
      </w:r>
      <w:r>
        <w:rPr/>
        <w:t>May 2012</w:t>
      </w:r>
    </w:p>
    <w:p>
      <w:pPr>
        <w:pStyle w:val="ListParagraph"/>
        <w:numPr>
          <w:ilvl w:val="1"/>
          <w:numId w:val="2"/>
        </w:numPr>
        <w:tabs>
          <w:tab w:pos="1169" w:val="left" w:leader="none"/>
          <w:tab w:pos="1171" w:val="left" w:leader="none"/>
        </w:tabs>
        <w:spacing w:line="218" w:lineRule="auto" w:before="149" w:after="0"/>
        <w:ind w:left="1171" w:right="119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Conducted literature reviews and compiled bibliographies for faculty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publications,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academic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standards</w:t>
      </w:r>
    </w:p>
    <w:p>
      <w:pPr>
        <w:pStyle w:val="ListParagraph"/>
        <w:numPr>
          <w:ilvl w:val="1"/>
          <w:numId w:val="2"/>
        </w:numPr>
        <w:tabs>
          <w:tab w:pos="1169" w:val="left" w:leader="none"/>
          <w:tab w:pos="1171" w:val="left" w:leader="none"/>
        </w:tabs>
        <w:spacing w:line="213" w:lineRule="auto" w:before="49" w:after="0"/>
        <w:ind w:left="1171" w:right="753" w:hanging="298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Assisted in drafting research proposals that received departmental</w:t>
      </w:r>
      <w:r>
        <w:rPr>
          <w:spacing w:val="40"/>
          <w:w w:val="105"/>
          <w:position w:val="1"/>
          <w:sz w:val="18"/>
        </w:rPr>
        <w:t> </w:t>
      </w:r>
      <w:r>
        <w:rPr>
          <w:w w:val="105"/>
          <w:sz w:val="18"/>
        </w:rPr>
        <w:t>funding for pilot projects</w:t>
      </w:r>
    </w:p>
    <w:p>
      <w:pPr>
        <w:pStyle w:val="ListParagraph"/>
        <w:numPr>
          <w:ilvl w:val="1"/>
          <w:numId w:val="2"/>
        </w:numPr>
        <w:tabs>
          <w:tab w:pos="1169" w:val="left" w:leader="none"/>
          <w:tab w:pos="1171" w:val="left" w:leader="none"/>
        </w:tabs>
        <w:spacing w:line="204" w:lineRule="auto" w:before="74" w:after="0"/>
        <w:ind w:left="1171" w:right="844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Managed research data collection and analysis, improving project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timelines by 15%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Heading1"/>
        <w:spacing w:before="0"/>
        <w:ind w:left="1041"/>
      </w:pPr>
      <w:r>
        <w:rPr>
          <w:color w:val="075700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860" w:bottom="280" w:left="0" w:right="141"/>
          <w:cols w:num="2" w:equalWidth="0">
            <w:col w:w="2967" w:space="940"/>
            <w:col w:w="7872"/>
          </w:cols>
        </w:sectPr>
      </w:pP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240" w:lineRule="auto" w:before="4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w w:val="105"/>
          <w:sz w:val="18"/>
        </w:rPr>
        <w:t>Research</w:t>
      </w:r>
      <w:r>
        <w:rPr>
          <w:spacing w:val="38"/>
          <w:w w:val="105"/>
          <w:sz w:val="18"/>
        </w:rPr>
        <w:t> </w:t>
      </w:r>
      <w:r>
        <w:rPr>
          <w:spacing w:val="-2"/>
          <w:w w:val="105"/>
          <w:sz w:val="18"/>
        </w:rPr>
        <w:t>Collaboration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04" w:lineRule="auto" w:before="34" w:after="0"/>
        <w:ind w:left="855" w:right="151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Academic</w:t>
      </w:r>
      <w:r>
        <w:rPr>
          <w:spacing w:val="34"/>
          <w:sz w:val="18"/>
        </w:rPr>
        <w:t> </w:t>
      </w:r>
      <w:r>
        <w:rPr>
          <w:sz w:val="18"/>
        </w:rPr>
        <w:t>Writing</w:t>
      </w:r>
      <w:r>
        <w:rPr>
          <w:spacing w:val="40"/>
          <w:sz w:val="18"/>
        </w:rPr>
        <w:t> </w:t>
      </w:r>
      <w:r>
        <w:rPr>
          <w:sz w:val="18"/>
        </w:rPr>
        <w:t>Certification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University</w:t>
      </w:r>
      <w:r>
        <w:rPr>
          <w:spacing w:val="36"/>
          <w:sz w:val="18"/>
        </w:rPr>
        <w:t> </w:t>
      </w:r>
      <w:r>
        <w:rPr>
          <w:sz w:val="18"/>
        </w:rPr>
        <w:t>of</w:t>
      </w:r>
      <w:r>
        <w:rPr>
          <w:spacing w:val="38"/>
          <w:sz w:val="18"/>
        </w:rPr>
        <w:t> </w:t>
      </w:r>
      <w:r>
        <w:rPr>
          <w:sz w:val="18"/>
        </w:rPr>
        <w:t>California,</w:t>
      </w:r>
      <w:r>
        <w:rPr>
          <w:spacing w:val="40"/>
          <w:sz w:val="18"/>
        </w:rPr>
        <w:t> </w:t>
      </w:r>
      <w:r>
        <w:rPr>
          <w:sz w:val="18"/>
        </w:rPr>
        <w:t>Berkeley</w:t>
      </w:r>
      <w:r>
        <w:rPr>
          <w:spacing w:val="36"/>
          <w:sz w:val="18"/>
        </w:rPr>
        <w:t> </w:t>
      </w:r>
      <w:r>
        <w:rPr>
          <w:sz w:val="18"/>
        </w:rPr>
        <w:t>(Extension)</w:t>
      </w:r>
      <w:r>
        <w:rPr>
          <w:spacing w:val="40"/>
          <w:sz w:val="18"/>
        </w:rPr>
        <w:t> </w:t>
      </w:r>
      <w:r>
        <w:rPr>
          <w:w w:val="85"/>
          <w:sz w:val="18"/>
        </w:rPr>
        <w:t>| </w:t>
      </w:r>
      <w:r>
        <w:rPr>
          <w:sz w:val="18"/>
        </w:rPr>
        <w:t>August 2017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60" w:bottom="280" w:left="0" w:right="141"/>
          <w:cols w:num="2" w:equalWidth="0">
            <w:col w:w="2975" w:space="932"/>
            <w:col w:w="7872"/>
          </w:cols>
        </w:sectPr>
      </w:pPr>
    </w:p>
    <w:p>
      <w:pPr>
        <w:pStyle w:val="BodyText"/>
        <w:spacing w:before="1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6877037"/>
                                </a:moveTo>
                                <a:lnTo>
                                  <a:pt x="0" y="6877037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6877037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6496037"/>
                                </a:lnTo>
                                <a:lnTo>
                                  <a:pt x="4901171" y="6496037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204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47875">
                                <a:moveTo>
                                  <a:pt x="7568183" y="2047874"/>
                                </a:moveTo>
                                <a:lnTo>
                                  <a:pt x="0" y="20478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47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324112"/>
                            <a:ext cx="4901565" cy="7219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7219950">
                                <a:moveTo>
                                  <a:pt x="4901184" y="4552937"/>
                                </a:moveTo>
                                <a:lnTo>
                                  <a:pt x="0" y="4552937"/>
                                </a:lnTo>
                                <a:lnTo>
                                  <a:pt x="0" y="7219937"/>
                                </a:lnTo>
                                <a:lnTo>
                                  <a:pt x="4901184" y="7219937"/>
                                </a:lnTo>
                                <a:lnTo>
                                  <a:pt x="4901184" y="4552937"/>
                                </a:lnTo>
                                <a:close/>
                              </a:path>
                              <a:path w="4901565" h="7219950">
                                <a:moveTo>
                                  <a:pt x="4901184" y="676262"/>
                                </a:moveTo>
                                <a:lnTo>
                                  <a:pt x="0" y="676262"/>
                                </a:lnTo>
                                <a:lnTo>
                                  <a:pt x="0" y="4171937"/>
                                </a:lnTo>
                                <a:lnTo>
                                  <a:pt x="4901184" y="4171937"/>
                                </a:lnTo>
                                <a:lnTo>
                                  <a:pt x="4901184" y="676262"/>
                                </a:lnTo>
                                <a:close/>
                              </a:path>
                              <a:path w="4901565" h="7219950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619375"/>
                            <a:ext cx="4653915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81000">
                                <a:moveTo>
                                  <a:pt x="0" y="380999"/>
                                </a:moveTo>
                                <a:lnTo>
                                  <a:pt x="4653533" y="38099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619374"/>
                            <a:ext cx="24765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81000">
                                <a:moveTo>
                                  <a:pt x="247649" y="380999"/>
                                </a:moveTo>
                                <a:lnTo>
                                  <a:pt x="0" y="3809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6496049"/>
                            <a:ext cx="4653915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81000">
                                <a:moveTo>
                                  <a:pt x="0" y="380999"/>
                                </a:moveTo>
                                <a:lnTo>
                                  <a:pt x="4653533" y="38099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6496049"/>
                            <a:ext cx="24765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81000">
                                <a:moveTo>
                                  <a:pt x="247649" y="380999"/>
                                </a:moveTo>
                                <a:lnTo>
                                  <a:pt x="0" y="3809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562350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952875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4398876"/>
                            <a:ext cx="224183" cy="1941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79" y="4791074"/>
                            <a:ext cx="224174" cy="225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8544" id="docshapegroup3" coordorigin="0,0" coordsize="11919,16858">
                <v:shape style="position:absolute;left:4200;top:0;width:7719;height:16858" id="docshape4" coordorigin="4200,0" coordsize="7719,16858" path="m11918,10830l4200,10830,4200,16858,11918,16858,11918,10830xm11918,8360l4200,8360,4200,10230,11918,10230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225" id="docshape5" filled="true" fillcolor="#075700" stroked="false">
                  <v:fill opacity="32899f" type="solid"/>
                </v:rect>
                <v:shape style="position:absolute;left:4199;top:3660;width:7719;height:11370" id="docshape6" coordorigin="4200,3660" coordsize="7719,11370" path="m11918,10830l4200,10830,4200,15030,11918,15030,11918,10830xm11918,4725l4200,4725,4200,10230,11918,10230,11918,4725xm11918,3660l4200,3660,4200,4125,11918,4125,11918,3660xe" filled="true" fillcolor="#f5f5f5" stroked="false">
                  <v:path arrowok="t"/>
                  <v:fill type="solid"/>
                </v:shape>
                <v:rect style="position:absolute;left:4590;top:4125;width:7329;height:600" id="docshape7" filled="true" fillcolor="#d9d9d9" stroked="false">
                  <v:fill type="solid"/>
                </v:rect>
                <v:rect style="position:absolute;left:4200;top:4125;width:390;height:600" id="docshape8" filled="true" fillcolor="#075700" stroked="false">
                  <v:fill type="solid"/>
                </v:rect>
                <v:rect style="position:absolute;left:4590;top:10230;width:7329;height:600" id="docshape9" filled="true" fillcolor="#d9d9d9" stroked="false">
                  <v:fill type="solid"/>
                </v:rect>
                <v:rect style="position:absolute;left:4200;top:10230;width:390;height:600" id="docshape10" filled="true" fillcolor="#075700" stroked="false">
                  <v:fill type="solid"/>
                </v:rect>
                <v:shape style="position:absolute;left:555;top:5610;width:354;height:354" type="#_x0000_t75" id="docshape11" stroked="false">
                  <v:imagedata r:id="rId6" o:title=""/>
                </v:shape>
                <v:shape style="position:absolute;left:555;top:6225;width:354;height:407" id="docshape12" coordorigin="555,6225" coordsize="354,407" path="m790,6277l673,6277,732,6225,790,6277xm908,6632l555,6632,555,6381,617,6326,617,6277,846,6277,846,6298,638,6298,638,6402,576,6402,576,6590,598,6590,576,6611,908,6611,908,6632xm795,6486l773,6486,825,6440,825,6298,846,6298,846,6326,908,6381,908,6402,887,6402,795,6486xm804,6340l659,6340,659,6319,804,6319,804,6340xm804,6381l659,6381,659,6361,804,6361,804,6381xm598,6590l576,6590,680,6496,576,6402,638,6402,638,6440,690,6486,795,6486,784,6496,789,6501,693,6501,598,6590xm804,6423l659,6423,659,6402,804,6402,804,6423xm908,6590l887,6590,887,6402,908,6402,908,6590xm908,6611l887,6611,770,6501,789,6501,887,6590,908,6590,908,6611xe" filled="true" fillcolor="#000000" stroked="false">
                  <v:path arrowok="t"/>
                  <v:fill type="solid"/>
                </v:shape>
                <v:shape style="position:absolute;left:555;top:6927;width:354;height:306" type="#_x0000_t75" id="docshape13" stroked="false">
                  <v:imagedata r:id="rId7" o:title=""/>
                </v:shape>
                <v:shape style="position:absolute;left:555;top:7545;width:354;height:356" type="#_x0000_t75" id="docshape14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504825"/>
                <wp:effectExtent l="0" t="0" r="0" b="0"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324100" cy="504825"/>
                        </a:xfrm>
                        <a:prstGeom prst="rect">
                          <a:avLst/>
                        </a:prstGeom>
                        <a:solidFill>
                          <a:srgbClr val="075700"/>
                        </a:solidFill>
                      </wps:spPr>
                      <wps:txbx>
                        <w:txbxContent>
                          <w:p>
                            <w:pPr>
                              <w:spacing w:before="236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9.75pt;mso-position-horizontal-relative:char;mso-position-vertical-relative:line" type="#_x0000_t202" id="docshape15" filled="true" fillcolor="#075700" stroked="false">
                <w10:anchorlock/>
                <v:textbox inset="0,0,0,0">
                  <w:txbxContent>
                    <w:p>
                      <w:pPr>
                        <w:spacing w:before="236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6"/>
      </w:pPr>
    </w:p>
    <w:p>
      <w:pPr>
        <w:pStyle w:val="BodyText"/>
        <w:spacing w:line="276" w:lineRule="auto" w:before="1"/>
        <w:ind w:left="557" w:right="8562"/>
      </w:pPr>
      <w:r>
        <w:rPr/>
        <w:t>May 2010 </w:t>
      </w:r>
      <w:r>
        <w:rPr>
          <w:w w:val="85"/>
        </w:rPr>
        <w:t>| </w:t>
      </w:r>
      <w:r>
        <w:rPr/>
        <w:t>Master of Arts in </w:t>
      </w:r>
      <w:r>
        <w:rPr>
          <w:spacing w:val="-2"/>
        </w:rPr>
        <w:t>Sociology</w:t>
      </w:r>
    </w:p>
    <w:p>
      <w:pPr>
        <w:pStyle w:val="BodyText"/>
        <w:spacing w:before="75"/>
      </w:pPr>
    </w:p>
    <w:p>
      <w:pPr>
        <w:pStyle w:val="BodyText"/>
        <w:spacing w:line="276" w:lineRule="auto"/>
        <w:ind w:left="557" w:right="8562"/>
      </w:pPr>
      <w:r>
        <w:rPr/>
        <w:t>Washington University in St. Louis </w:t>
      </w:r>
      <w:r>
        <w:rPr>
          <w:w w:val="85"/>
        </w:rPr>
        <w:t>| </w:t>
      </w:r>
      <w:r>
        <w:rPr/>
        <w:t>St. Louis, MO</w:t>
      </w:r>
    </w:p>
    <w:sectPr>
      <w:type w:val="continuous"/>
      <w:pgSz w:w="11920" w:h="16860"/>
      <w:pgMar w:top="860" w:bottom="280" w:left="0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4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0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3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6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4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1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5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2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9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3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36"/>
      <w:ind w:left="35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e.marti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2026-02-15T13:29:59Z</dcterms:created>
  <dcterms:modified xsi:type="dcterms:W3CDTF">2026-02-15T13:29:59Z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