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547" w:right="44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2"/>
          <w:sz w:val="70"/>
        </w:rPr>
        <w:t>Dominic</w:t>
      </w:r>
      <w:r>
        <w:rPr>
          <w:rFonts w:ascii="Arial"/>
          <w:b/>
          <w:color w:val="FFFFFF"/>
          <w:spacing w:val="-31"/>
          <w:sz w:val="70"/>
        </w:rPr>
        <w:t> </w:t>
      </w:r>
      <w:r>
        <w:rPr>
          <w:rFonts w:ascii="Microsoft Sans Serif"/>
          <w:color w:val="FFFFFF"/>
          <w:spacing w:val="9"/>
          <w:sz w:val="70"/>
        </w:rPr>
        <w:t>Barnes</w:t>
      </w:r>
    </w:p>
    <w:p>
      <w:pPr>
        <w:spacing w:before="85"/>
        <w:ind w:left="4547" w:right="44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Paraprofessional</w:t>
      </w:r>
      <w:r>
        <w:rPr>
          <w:rFonts w:ascii="Arial"/>
          <w:b/>
          <w:color w:val="FFFFFF"/>
          <w:spacing w:val="6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Classroom</w:t>
      </w:r>
      <w:r>
        <w:rPr>
          <w:rFonts w:ascii="Arial"/>
          <w:b/>
          <w:color w:val="FFFFFF"/>
          <w:spacing w:val="6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Aide</w:t>
      </w:r>
    </w:p>
    <w:p>
      <w:pPr>
        <w:pStyle w:val="BodyText"/>
        <w:spacing w:before="17"/>
        <w:rPr>
          <w:rFonts w:ascii="Arial"/>
          <w:b/>
          <w:sz w:val="15"/>
        </w:rPr>
      </w:pPr>
    </w:p>
    <w:p>
      <w:pPr>
        <w:pStyle w:val="Heading2"/>
      </w:pPr>
      <w:r>
        <w:rPr>
          <w:color w:val="FFFFFF"/>
          <w:w w:val="105"/>
        </w:rPr>
        <w:t>Supportive</w:t>
      </w:r>
      <w:r>
        <w:rPr>
          <w:color w:val="FFFFFF"/>
          <w:spacing w:val="41"/>
          <w:w w:val="105"/>
        </w:rPr>
        <w:t> </w:t>
      </w:r>
      <w:r>
        <w:rPr>
          <w:color w:val="FFFFFF"/>
          <w:w w:val="105"/>
        </w:rPr>
        <w:t>paraprofessional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42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41"/>
          <w:w w:val="105"/>
        </w:rPr>
        <w:t> </w:t>
      </w:r>
      <w:r>
        <w:rPr>
          <w:color w:val="FFFFFF"/>
          <w:w w:val="105"/>
        </w:rPr>
        <w:t>behavior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management</w:t>
      </w:r>
      <w:r>
        <w:rPr>
          <w:color w:val="FFFFFF"/>
          <w:spacing w:val="42"/>
          <w:w w:val="105"/>
        </w:rPr>
        <w:t> </w:t>
      </w:r>
      <w:r>
        <w:rPr>
          <w:color w:val="FFFFFF"/>
          <w:spacing w:val="-2"/>
          <w:w w:val="105"/>
        </w:rPr>
        <w:t>background</w:t>
      </w:r>
    </w:p>
    <w:p>
      <w:pPr>
        <w:pStyle w:val="BodyText"/>
        <w:spacing w:line="266" w:lineRule="auto" w:before="136"/>
        <w:ind w:left="4547" w:right="427"/>
        <w:jc w:val="center"/>
      </w:pPr>
      <w:r>
        <w:rPr>
          <w:color w:val="FFFFFF"/>
          <w:w w:val="105"/>
        </w:rPr>
        <w:t>Paraprofessional with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6 years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of experience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general and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special education classrooms. Skilled in classroom transitions, behavioral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reinforcement, and individualized student support.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73979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.825151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49443D"/>
          <w:spacing w:val="-2"/>
        </w:rPr>
        <w:t>Personal</w:t>
      </w:r>
      <w:r>
        <w:rPr>
          <w:smallCaps/>
          <w:color w:val="49443D"/>
          <w:spacing w:val="-9"/>
        </w:rPr>
        <w:t> </w:t>
      </w:r>
      <w:r>
        <w:rPr>
          <w:smallCaps/>
          <w:color w:val="49443D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LinkedIn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URL</w:t>
      </w:r>
    </w:p>
    <w:p>
      <w:pPr>
        <w:pStyle w:val="BodyText"/>
        <w:spacing w:line="194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smallCaps/>
          <w:color w:val="49443D"/>
          <w:spacing w:val="-2"/>
        </w:rPr>
        <w:t>Key</w:t>
      </w:r>
      <w:r>
        <w:rPr>
          <w:smallCaps/>
          <w:color w:val="49443D"/>
          <w:spacing w:val="-8"/>
        </w:rPr>
        <w:t> </w:t>
      </w:r>
      <w:r>
        <w:rPr>
          <w:smallCaps/>
          <w:color w:val="49443D"/>
          <w:spacing w:val="-2"/>
        </w:rPr>
        <w:t>skills</w:t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line="362" w:lineRule="auto"/>
        <w:ind w:left="769" w:right="18"/>
      </w:pPr>
      <w:r>
        <w:rPr>
          <w:spacing w:val="-2"/>
          <w:w w:val="105"/>
        </w:rPr>
        <w:t>Behavior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redirection </w:t>
      </w: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w w:val="105"/>
        </w:rPr>
        <w:t>tracking</w:t>
      </w:r>
    </w:p>
    <w:p>
      <w:pPr>
        <w:pStyle w:val="BodyText"/>
        <w:spacing w:line="379" w:lineRule="auto" w:before="14"/>
        <w:ind w:left="769" w:right="296"/>
      </w:pPr>
      <w:r>
        <w:rPr>
          <w:w w:val="105"/>
        </w:rPr>
        <w:t>Group</w:t>
      </w:r>
      <w:r>
        <w:rPr>
          <w:spacing w:val="-3"/>
          <w:w w:val="105"/>
        </w:rPr>
        <w:t> </w:t>
      </w:r>
      <w:r>
        <w:rPr>
          <w:w w:val="105"/>
        </w:rPr>
        <w:t>supervision IEP</w:t>
      </w:r>
      <w:r>
        <w:rPr>
          <w:spacing w:val="-13"/>
          <w:w w:val="105"/>
        </w:rPr>
        <w:t> </w:t>
      </w:r>
      <w:r>
        <w:rPr>
          <w:w w:val="105"/>
        </w:rPr>
        <w:t>assistance Instructional</w:t>
      </w:r>
      <w:r>
        <w:rPr>
          <w:spacing w:val="-16"/>
          <w:w w:val="105"/>
        </w:rPr>
        <w:t> </w:t>
      </w:r>
      <w:r>
        <w:rPr>
          <w:w w:val="105"/>
        </w:rPr>
        <w:t>support</w:t>
      </w:r>
    </w:p>
    <w:p>
      <w:pPr>
        <w:pStyle w:val="BodyText"/>
        <w:spacing w:line="193" w:lineRule="exact"/>
        <w:ind w:left="769"/>
      </w:pPr>
      <w:r>
        <w:rPr>
          <w:w w:val="105"/>
        </w:rPr>
        <w:t>Student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before="32"/>
      </w:pPr>
      <w:r>
        <w:rPr/>
        <w:br w:type="column"/>
      </w:r>
      <w:r>
        <w:rPr/>
      </w:r>
    </w:p>
    <w:p>
      <w:pPr>
        <w:spacing w:line="259" w:lineRule="auto" w:before="0"/>
        <w:ind w:left="63" w:right="1547" w:firstLine="0"/>
        <w:jc w:val="left"/>
        <w:rPr>
          <w:sz w:val="18"/>
        </w:rPr>
      </w:pPr>
      <w:r>
        <w:rPr>
          <w:b/>
          <w:color w:val="FFFFFF"/>
          <w:sz w:val="18"/>
        </w:rPr>
        <w:t>Paraprofessional Educator </w:t>
      </w:r>
      <w:r>
        <w:rPr>
          <w:color w:val="FFFFFF"/>
          <w:w w:val="85"/>
          <w:sz w:val="18"/>
        </w:rPr>
        <w:t>|</w:t>
      </w:r>
      <w:r>
        <w:rPr>
          <w:color w:val="FFFFFF"/>
          <w:sz w:val="18"/>
        </w:rPr>
        <w:t> Hillview Middle School, Madison, WI</w:t>
      </w:r>
      <w:r>
        <w:rPr>
          <w:color w:val="FFFFFF"/>
          <w:spacing w:val="80"/>
          <w:sz w:val="18"/>
        </w:rPr>
        <w:t> </w:t>
      </w:r>
      <w:r>
        <w:rPr>
          <w:color w:val="FFFFFF"/>
          <w:sz w:val="18"/>
        </w:rPr>
        <w:t>August 2020 - Present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25"/>
      </w:pPr>
      <w:r>
        <w:rPr>
          <w:color w:val="FFFFFF"/>
          <w:w w:val="105"/>
        </w:rPr>
        <w:t>Support 6th and 7th-grade students in inclusive classrooms by modifying materials and supporting independent work</w:t>
      </w:r>
    </w:p>
    <w:p>
      <w:pPr>
        <w:pStyle w:val="BodyText"/>
        <w:spacing w:before="74"/>
        <w:ind w:left="825"/>
      </w:pPr>
      <w:r>
        <w:rPr>
          <w:color w:val="FFFFFF"/>
          <w:w w:val="105"/>
        </w:rPr>
        <w:t>Monitor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behavior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implement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redirection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strategies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individual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plans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line="276" w:lineRule="auto" w:before="0"/>
        <w:ind w:left="63" w:right="167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Classroom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Eastside Elementary School, Madison, WI May 2017 - June 2020</w:t>
      </w:r>
    </w:p>
    <w:p>
      <w:pPr>
        <w:pStyle w:val="BodyText"/>
        <w:spacing w:before="30"/>
      </w:pPr>
    </w:p>
    <w:p>
      <w:pPr>
        <w:pStyle w:val="BodyText"/>
        <w:spacing w:line="379" w:lineRule="auto"/>
        <w:ind w:left="825" w:right="593"/>
      </w:pPr>
      <w:r>
        <w:rPr>
          <w:color w:val="FFFFFF"/>
          <w:w w:val="110"/>
        </w:rPr>
        <w:t>Assisted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students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during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literacy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block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math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instruction Managed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small-group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sessions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for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test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prep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assignments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780" w:bottom="280" w:left="141" w:right="0"/>
          <w:cols w:num="2" w:equalWidth="0">
            <w:col w:w="2836" w:space="1535"/>
            <w:col w:w="7408"/>
          </w:cols>
        </w:sectPr>
      </w:pPr>
    </w:p>
    <w:p>
      <w:pPr>
        <w:pStyle w:val="BodyText"/>
        <w:spacing w:before="1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4862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55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47434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4743450">
                                <a:moveTo>
                                  <a:pt x="2562225" y="4716297"/>
                                </a:moveTo>
                                <a:lnTo>
                                  <a:pt x="2541765" y="4695825"/>
                                </a:lnTo>
                                <a:lnTo>
                                  <a:pt x="2535072" y="4695825"/>
                                </a:lnTo>
                                <a:lnTo>
                                  <a:pt x="2514600" y="4716297"/>
                                </a:lnTo>
                                <a:lnTo>
                                  <a:pt x="2514600" y="4719866"/>
                                </a:lnTo>
                                <a:lnTo>
                                  <a:pt x="2514600" y="4722990"/>
                                </a:lnTo>
                                <a:lnTo>
                                  <a:pt x="2535072" y="4743450"/>
                                </a:lnTo>
                                <a:lnTo>
                                  <a:pt x="2541765" y="4743450"/>
                                </a:lnTo>
                                <a:lnTo>
                                  <a:pt x="2562225" y="4722990"/>
                                </a:lnTo>
                                <a:lnTo>
                                  <a:pt x="2562225" y="4716297"/>
                                </a:lnTo>
                                <a:close/>
                              </a:path>
                              <a:path w="2562225" h="4743450">
                                <a:moveTo>
                                  <a:pt x="2562225" y="4506747"/>
                                </a:moveTo>
                                <a:lnTo>
                                  <a:pt x="2541765" y="4486275"/>
                                </a:lnTo>
                                <a:lnTo>
                                  <a:pt x="2535072" y="4486275"/>
                                </a:lnTo>
                                <a:lnTo>
                                  <a:pt x="2514600" y="4506747"/>
                                </a:lnTo>
                                <a:lnTo>
                                  <a:pt x="2514600" y="4510316"/>
                                </a:lnTo>
                                <a:lnTo>
                                  <a:pt x="2514600" y="4513440"/>
                                </a:lnTo>
                                <a:lnTo>
                                  <a:pt x="2535072" y="4533900"/>
                                </a:lnTo>
                                <a:lnTo>
                                  <a:pt x="2541765" y="4533900"/>
                                </a:lnTo>
                                <a:lnTo>
                                  <a:pt x="2562225" y="4513440"/>
                                </a:lnTo>
                                <a:lnTo>
                                  <a:pt x="2562225" y="4506747"/>
                                </a:lnTo>
                                <a:close/>
                              </a:path>
                              <a:path w="2562225" h="4743450">
                                <a:moveTo>
                                  <a:pt x="2562225" y="3649497"/>
                                </a:moveTo>
                                <a:lnTo>
                                  <a:pt x="2541765" y="3629025"/>
                                </a:lnTo>
                                <a:lnTo>
                                  <a:pt x="2535072" y="3629025"/>
                                </a:lnTo>
                                <a:lnTo>
                                  <a:pt x="2514600" y="3649497"/>
                                </a:lnTo>
                                <a:lnTo>
                                  <a:pt x="2514600" y="3653066"/>
                                </a:lnTo>
                                <a:lnTo>
                                  <a:pt x="2514600" y="3656190"/>
                                </a:lnTo>
                                <a:lnTo>
                                  <a:pt x="2535072" y="3676650"/>
                                </a:lnTo>
                                <a:lnTo>
                                  <a:pt x="2541765" y="3676650"/>
                                </a:lnTo>
                                <a:lnTo>
                                  <a:pt x="2562225" y="3656190"/>
                                </a:lnTo>
                                <a:lnTo>
                                  <a:pt x="2562225" y="3649497"/>
                                </a:lnTo>
                                <a:close/>
                              </a:path>
                              <a:path w="2562225" h="4743450">
                                <a:moveTo>
                                  <a:pt x="2562225" y="3297072"/>
                                </a:moveTo>
                                <a:lnTo>
                                  <a:pt x="2541765" y="3276600"/>
                                </a:lnTo>
                                <a:lnTo>
                                  <a:pt x="2535072" y="3276600"/>
                                </a:lnTo>
                                <a:lnTo>
                                  <a:pt x="2514600" y="3297072"/>
                                </a:lnTo>
                                <a:lnTo>
                                  <a:pt x="2514600" y="3300641"/>
                                </a:lnTo>
                                <a:lnTo>
                                  <a:pt x="2514600" y="330376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41765" y="3324225"/>
                                </a:lnTo>
                                <a:lnTo>
                                  <a:pt x="2562225" y="3303765"/>
                                </a:lnTo>
                                <a:lnTo>
                                  <a:pt x="2562225" y="3297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2" coordorigin="0,0" coordsize="11919,16858">
                <v:shape style="position:absolute;left:4229;top:0;width:7689;height:16858" id="docshape3" coordorigin="4230,0" coordsize="7689,16858" path="m11918,4185l4230,4185,4230,16858,11918,16858,11918,4185xm11918,0l4230,0,4230,3720,11918,3720,11918,0xe" filled="true" fillcolor="#49443d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23;width:279;height:242" type="#_x0000_t75" id="docshape10" stroked="false">
                  <v:imagedata r:id="rId8" o:title=""/>
                </v:shape>
                <v:rect style="position:absolute;left:615;top:5640;width:405;height:420" id="docshape11" filled="true" fillcolor="#e69037" stroked="false">
                  <v:fill type="solid"/>
                </v:rect>
                <v:shape style="position:absolute;left:675;top:5715;width:278;height:270" type="#_x0000_t75" id="docshape12" stroked="false">
                  <v:imagedata r:id="rId9" o:title=""/>
                </v:shape>
                <v:shape style="position:absolute;left:614;top:7065;width:75;height:2805" id="docshape13" coordorigin="615,7065" coordsize="75,2805" path="m690,9827l689,9822,685,9813,683,9809,676,9802,672,9800,663,9796,658,9795,647,9795,642,9796,633,9800,629,9802,622,9809,620,9813,616,9822,615,9827,615,9833,615,9838,616,9843,620,9852,622,9856,629,9863,633,9865,642,9869,647,9870,658,9870,663,9869,672,9865,676,9863,683,9856,685,9852,689,9843,690,9838,690,9827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435;width:7545;height:30" id="docshape14" filled="true" fillcolor="#ffffff" stroked="false">
                  <v:fill type="solid"/>
                </v:rect>
                <v:shape style="position:absolute;left:4006;top:4181;width:238;height:368" id="docshape15" coordorigin="4006,4181" coordsize="238,368" path="m4244,4549l4006,4181,4244,4181,4244,4549xe" filled="true" fillcolor="#e69037" stroked="false">
                  <v:path arrowok="t"/>
                  <v:fill type="solid"/>
                </v:shape>
                <v:shape style="position:absolute;left:1079;top:0;width:4035;height:7470" id="docshape16" coordorigin="1080,0" coordsize="4035,7470" path="m3165,0l1080,0,1080,2385,3165,2385,3165,0xm5115,7427l5114,7422,5110,7413,5108,7409,5101,7402,5097,7400,5088,7396,5083,7395,5072,7395,5067,7396,5058,7400,5054,7402,5047,7409,5045,7413,5041,7422,5040,7427,5040,7433,5040,7438,5041,7443,5045,7452,5047,7456,5054,7463,5058,7465,5067,7469,5072,7470,5083,7470,5088,7469,5097,7465,5101,7463,5108,7456,5110,7452,5114,7443,5115,7438,5115,7427xm5115,7097l5114,7092,5110,7083,5108,7079,5101,7072,5097,7070,5088,7066,5083,7065,5072,7065,5067,7066,5058,7070,5054,7072,5047,7079,5045,7083,5041,7092,5040,7097,5040,7103,5040,7108,5041,7113,5045,7122,5047,7126,5054,7133,5058,7135,5067,7139,5072,7140,5083,7140,5088,7139,5097,7135,5101,7133,5108,7126,5110,7122,5114,7113,5115,7108,5115,7097xm5115,5747l5114,5742,5110,5733,5108,5729,5101,5722,5097,5720,5088,5716,5083,5715,5072,5715,5067,5716,5058,5720,5054,5722,5047,5729,5045,5733,5041,5742,5040,5747,5040,5753,5040,5758,5041,5763,5045,5772,5047,5776,5054,5783,5058,5785,5067,5789,5072,5790,5083,5790,5088,5789,5097,5785,5101,5783,5108,5776,5110,5772,5114,5763,5115,5758,5115,5747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49443D"/>
          <w:spacing w:val="-2"/>
          <w:w w:val="105"/>
        </w:rPr>
        <w:t>Education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276" w:lineRule="auto"/>
        <w:ind w:left="769" w:right="7922"/>
      </w:pPr>
      <w:r>
        <w:rPr/>
        <w:t>Paraprofessional Certificate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2017</w:t>
      </w:r>
    </w:p>
    <w:p>
      <w:pPr>
        <w:pStyle w:val="BodyText"/>
        <w:spacing w:before="90"/>
      </w:pPr>
    </w:p>
    <w:p>
      <w:pPr>
        <w:pStyle w:val="BodyText"/>
        <w:ind w:left="769"/>
      </w:pPr>
      <w:r>
        <w:rPr/>
        <w:t>Madison</w:t>
      </w:r>
      <w:r>
        <w:rPr>
          <w:spacing w:val="34"/>
        </w:rPr>
        <w:t> </w:t>
      </w:r>
      <w:r>
        <w:rPr/>
        <w:t>College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Madison,</w:t>
      </w:r>
      <w:r>
        <w:rPr>
          <w:spacing w:val="22"/>
        </w:rPr>
        <w:t> </w:t>
      </w:r>
      <w:r>
        <w:rPr>
          <w:spacing w:val="-5"/>
        </w:rPr>
        <w:t>WI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1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2026-02-13T12:18:20Z</dcterms:created>
  <dcterms:modified xsi:type="dcterms:W3CDTF">2026-02-13T12:18:20Z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