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1"/>
        <w:ind w:left="4415" w:right="0" w:firstLine="0"/>
        <w:jc w:val="left"/>
        <w:rPr>
          <w:rFonts w:ascii="Calibri"/>
          <w:sz w:val="70"/>
        </w:rPr>
      </w:pPr>
      <w:r>
        <w:rPr>
          <w:rFonts w:ascii="Calibri"/>
          <w:b/>
          <w:color w:val="FFFFFF"/>
          <w:spacing w:val="9"/>
          <w:w w:val="125"/>
          <w:sz w:val="70"/>
        </w:rPr>
        <w:t>Mark</w:t>
      </w:r>
      <w:r>
        <w:rPr>
          <w:rFonts w:ascii="Calibri"/>
          <w:b/>
          <w:color w:val="FFFFFF"/>
          <w:spacing w:val="-18"/>
          <w:w w:val="125"/>
          <w:sz w:val="70"/>
        </w:rPr>
        <w:t> </w:t>
      </w:r>
      <w:r>
        <w:rPr>
          <w:rFonts w:ascii="Calibri"/>
          <w:color w:val="FFFFFF"/>
          <w:spacing w:val="10"/>
          <w:w w:val="125"/>
          <w:sz w:val="70"/>
        </w:rPr>
        <w:t>Anderson</w:t>
      </w:r>
    </w:p>
    <w:p>
      <w:pPr>
        <w:spacing w:before="74"/>
        <w:ind w:left="4415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FFFFFF"/>
          <w:spacing w:val="12"/>
          <w:w w:val="125"/>
          <w:sz w:val="15"/>
        </w:rPr>
        <w:t>Residential</w:t>
      </w:r>
      <w:r>
        <w:rPr>
          <w:rFonts w:ascii="Calibri"/>
          <w:b/>
          <w:color w:val="FFFFFF"/>
          <w:spacing w:val="43"/>
          <w:w w:val="125"/>
          <w:sz w:val="15"/>
        </w:rPr>
        <w:t> </w:t>
      </w:r>
      <w:r>
        <w:rPr>
          <w:rFonts w:ascii="Calibri"/>
          <w:b/>
          <w:color w:val="FFFFFF"/>
          <w:spacing w:val="12"/>
          <w:w w:val="125"/>
          <w:sz w:val="15"/>
        </w:rPr>
        <w:t>Construction</w:t>
      </w:r>
      <w:r>
        <w:rPr>
          <w:rFonts w:ascii="Calibri"/>
          <w:b/>
          <w:color w:val="FFFFFF"/>
          <w:spacing w:val="43"/>
          <w:w w:val="125"/>
          <w:sz w:val="15"/>
        </w:rPr>
        <w:t> </w:t>
      </w:r>
      <w:r>
        <w:rPr>
          <w:rFonts w:ascii="Calibri"/>
          <w:b/>
          <w:color w:val="FFFFFF"/>
          <w:spacing w:val="11"/>
          <w:w w:val="125"/>
          <w:sz w:val="15"/>
        </w:rPr>
        <w:t>Project</w:t>
      </w:r>
      <w:r>
        <w:rPr>
          <w:rFonts w:ascii="Calibri"/>
          <w:b/>
          <w:color w:val="FFFFFF"/>
          <w:spacing w:val="43"/>
          <w:w w:val="125"/>
          <w:sz w:val="15"/>
        </w:rPr>
        <w:t> </w:t>
      </w:r>
      <w:r>
        <w:rPr>
          <w:rFonts w:ascii="Calibri"/>
          <w:b/>
          <w:color w:val="FFFFFF"/>
          <w:spacing w:val="10"/>
          <w:w w:val="125"/>
          <w:sz w:val="15"/>
        </w:rPr>
        <w:t>Manager</w:t>
      </w:r>
    </w:p>
    <w:p>
      <w:pPr>
        <w:pStyle w:val="BodyText"/>
        <w:spacing w:before="27"/>
        <w:rPr>
          <w:rFonts w:ascii="Calibri"/>
          <w:b/>
          <w:sz w:val="15"/>
        </w:rPr>
      </w:pPr>
    </w:p>
    <w:p>
      <w:pPr>
        <w:pStyle w:val="BodyText"/>
        <w:spacing w:line="276" w:lineRule="auto"/>
        <w:ind w:left="4415"/>
      </w:pPr>
      <w:r>
        <w:rPr>
          <w:color w:val="FFFFFF"/>
          <w:w w:val="105"/>
        </w:rPr>
        <w:t>Residential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construction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project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manager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expertise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home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building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and </w:t>
      </w:r>
      <w:r>
        <w:rPr>
          <w:color w:val="FFFFFF"/>
          <w:spacing w:val="-2"/>
          <w:w w:val="105"/>
        </w:rPr>
        <w:t>renovations</w:t>
      </w:r>
    </w:p>
    <w:p>
      <w:pPr>
        <w:pStyle w:val="BodyText"/>
        <w:spacing w:line="266" w:lineRule="auto" w:before="105"/>
        <w:ind w:left="4415" w:right="40"/>
      </w:pPr>
      <w:r>
        <w:rPr>
          <w:color w:val="FFFFFF"/>
        </w:rPr>
        <w:t>Detail-oriented</w:t>
      </w:r>
      <w:r>
        <w:rPr>
          <w:color w:val="FFFFFF"/>
          <w:spacing w:val="34"/>
        </w:rPr>
        <w:t> </w:t>
      </w:r>
      <w:r>
        <w:rPr>
          <w:color w:val="FFFFFF"/>
        </w:rPr>
        <w:t>construction</w:t>
      </w:r>
      <w:r>
        <w:rPr>
          <w:color w:val="FFFFFF"/>
          <w:spacing w:val="34"/>
        </w:rPr>
        <w:t> </w:t>
      </w:r>
      <w:r>
        <w:rPr>
          <w:color w:val="FFFFFF"/>
        </w:rPr>
        <w:t>project</w:t>
      </w:r>
      <w:r>
        <w:rPr>
          <w:color w:val="FFFFFF"/>
          <w:spacing w:val="34"/>
        </w:rPr>
        <w:t> </w:t>
      </w:r>
      <w:r>
        <w:rPr>
          <w:color w:val="FFFFFF"/>
        </w:rPr>
        <w:t>manager with</w:t>
      </w:r>
      <w:r>
        <w:rPr>
          <w:color w:val="FFFFFF"/>
          <w:spacing w:val="34"/>
        </w:rPr>
        <w:t> </w:t>
      </w:r>
      <w:r>
        <w:rPr>
          <w:color w:val="FFFFFF"/>
        </w:rPr>
        <w:t>8+</w:t>
      </w:r>
      <w:r>
        <w:rPr>
          <w:color w:val="FFFFFF"/>
          <w:spacing w:val="25"/>
        </w:rPr>
        <w:t> </w:t>
      </w:r>
      <w:r>
        <w:rPr>
          <w:color w:val="FFFFFF"/>
        </w:rPr>
        <w:t>years</w:t>
      </w:r>
      <w:r>
        <w:rPr>
          <w:color w:val="FFFFFF"/>
          <w:spacing w:val="34"/>
        </w:rPr>
        <w:t> </w:t>
      </w:r>
      <w:r>
        <w:rPr>
          <w:color w:val="FFFFFF"/>
        </w:rPr>
        <w:t>of</w:t>
      </w:r>
      <w:r>
        <w:rPr>
          <w:color w:val="FFFFFF"/>
          <w:spacing w:val="27"/>
        </w:rPr>
        <w:t> </w:t>
      </w:r>
      <w:r>
        <w:rPr>
          <w:color w:val="FFFFFF"/>
        </w:rPr>
        <w:t>experience overseeing residential construction, from new builds to remodels. Proven ability to</w:t>
      </w:r>
      <w:r>
        <w:rPr>
          <w:color w:val="FFFFFF"/>
          <w:spacing w:val="40"/>
        </w:rPr>
        <w:t> </w:t>
      </w:r>
      <w:r>
        <w:rPr>
          <w:color w:val="FFFFFF"/>
        </w:rPr>
        <w:t>deliver high-quality projects on time and within budget.</w:t>
      </w:r>
    </w:p>
    <w:p>
      <w:pPr>
        <w:pStyle w:val="BodyText"/>
        <w:rPr>
          <w:sz w:val="20"/>
        </w:rPr>
      </w:pPr>
    </w:p>
    <w:p>
      <w:pPr>
        <w:pStyle w:val="BodyText"/>
        <w:spacing w:before="17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60" w:bottom="280" w:left="141" w:right="283"/>
        </w:sectPr>
      </w:pPr>
    </w:p>
    <w:p>
      <w:pPr>
        <w:pStyle w:val="Heading1"/>
        <w:spacing w:before="106"/>
      </w:pPr>
      <w:r>
        <w:rPr>
          <w:color w:val="E360CA"/>
          <w:w w:val="130"/>
          <w:sz w:val="41"/>
        </w:rPr>
        <w:t>P</w:t>
      </w:r>
      <w:r>
        <w:rPr>
          <w:color w:val="E360CA"/>
          <w:w w:val="130"/>
        </w:rPr>
        <w:t>ERSONAL</w:t>
      </w:r>
      <w:r>
        <w:rPr>
          <w:color w:val="E360CA"/>
          <w:spacing w:val="21"/>
          <w:w w:val="130"/>
        </w:rPr>
        <w:t> </w:t>
      </w:r>
      <w:r>
        <w:rPr>
          <w:color w:val="E360CA"/>
          <w:spacing w:val="-2"/>
          <w:w w:val="130"/>
        </w:rPr>
        <w:t>INFORMATION</w:t>
      </w:r>
    </w:p>
    <w:p>
      <w:pPr>
        <w:pStyle w:val="BodyText"/>
        <w:spacing w:before="131"/>
        <w:rPr>
          <w:rFonts w:ascii="Calibri"/>
          <w:b/>
          <w:sz w:val="22"/>
        </w:rPr>
      </w:pPr>
    </w:p>
    <w:p>
      <w:pPr>
        <w:pStyle w:val="BodyText"/>
        <w:ind w:left="429"/>
      </w:pPr>
      <w:r>
        <w:rPr>
          <w:position w:val="-8"/>
        </w:rPr>
        <w:drawing>
          <wp:inline distT="0" distB="0" distL="0" distR="0">
            <wp:extent cx="200766" cy="200761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50"/>
          <w:sz w:val="20"/>
        </w:rPr>
        <w:t> </w:t>
      </w:r>
      <w:r>
        <w:rPr/>
        <w:t>(555) 789-2345</w:t>
      </w:r>
    </w:p>
    <w:p>
      <w:pPr>
        <w:pStyle w:val="BodyText"/>
        <w:spacing w:line="357" w:lineRule="auto" w:before="134"/>
        <w:ind w:left="429" w:right="33" w:firstLine="20"/>
      </w:pPr>
      <w:r>
        <w:rPr>
          <w:position w:val="-8"/>
        </w:rPr>
        <w:drawing>
          <wp:inline distT="0" distB="0" distL="0" distR="0">
            <wp:extent cx="174258" cy="20067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w w:val="105"/>
          </w:rPr>
          <w:t>markanderson@email.com</w:t>
        </w:r>
      </w:hyperlink>
      <w:r>
        <w:rPr>
          <w:w w:val="105"/>
        </w:rPr>
        <w:t> </w:t>
      </w:r>
      <w:r>
        <w:rPr>
          <w:position w:val="-6"/>
        </w:rPr>
        <w:drawing>
          <wp:inline distT="0" distB="0" distL="0" distR="0">
            <wp:extent cx="200679" cy="173761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  <w:w w:val="105"/>
        </w:rPr>
        <w:t> </w:t>
      </w:r>
      <w:r>
        <w:rPr>
          <w:w w:val="105"/>
        </w:rPr>
        <w:t>LinkedIn URL</w:t>
      </w:r>
    </w:p>
    <w:p>
      <w:pPr>
        <w:pStyle w:val="BodyText"/>
        <w:spacing w:before="6"/>
        <w:ind w:left="430"/>
      </w:pPr>
      <w:r>
        <w:rPr>
          <w:position w:val="-8"/>
        </w:rPr>
        <w:drawing>
          <wp:inline distT="0" distB="0" distL="0" distR="0">
            <wp:extent cx="199480" cy="20076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sz w:val="20"/>
        </w:rPr>
        <w:t> </w:t>
      </w:r>
      <w:r>
        <w:rPr>
          <w:spacing w:val="-7"/>
        </w:rPr>
        <w:t>City,</w:t>
      </w:r>
      <w:r>
        <w:rPr/>
        <w:t> ST</w:t>
      </w:r>
    </w:p>
    <w:p>
      <w:pPr>
        <w:pStyle w:val="BodyText"/>
        <w:spacing w:before="45"/>
      </w:pPr>
    </w:p>
    <w:p>
      <w:pPr>
        <w:pStyle w:val="Heading1"/>
      </w:pPr>
      <w:r>
        <w:rPr>
          <w:color w:val="E360CA"/>
          <w:w w:val="135"/>
          <w:sz w:val="41"/>
        </w:rPr>
        <w:t>K</w:t>
      </w:r>
      <w:r>
        <w:rPr>
          <w:color w:val="E360CA"/>
          <w:w w:val="135"/>
        </w:rPr>
        <w:t>EY</w:t>
      </w:r>
      <w:r>
        <w:rPr>
          <w:color w:val="E360CA"/>
          <w:spacing w:val="-6"/>
          <w:w w:val="135"/>
        </w:rPr>
        <w:t> </w:t>
      </w:r>
      <w:r>
        <w:rPr>
          <w:color w:val="E360CA"/>
          <w:spacing w:val="-2"/>
          <w:w w:val="135"/>
        </w:rPr>
        <w:t>SKILLS</w:t>
      </w:r>
    </w:p>
    <w:p>
      <w:pPr>
        <w:pStyle w:val="BodyText"/>
        <w:spacing w:before="142"/>
        <w:rPr>
          <w:rFonts w:ascii="Calibri"/>
          <w:b/>
          <w:sz w:val="22"/>
        </w:rPr>
      </w:pP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0" w:after="0"/>
        <w:ind w:left="732" w:right="0" w:hanging="304"/>
        <w:jc w:val="left"/>
        <w:rPr>
          <w:sz w:val="18"/>
        </w:rPr>
      </w:pPr>
      <w:r>
        <w:rPr>
          <w:sz w:val="18"/>
        </w:rPr>
        <w:t>Residential</w:t>
      </w:r>
      <w:r>
        <w:rPr>
          <w:spacing w:val="5"/>
          <w:sz w:val="18"/>
        </w:rPr>
        <w:t> </w:t>
      </w:r>
      <w:r>
        <w:rPr>
          <w:sz w:val="18"/>
        </w:rPr>
        <w:t>project</w:t>
      </w:r>
      <w:r>
        <w:rPr>
          <w:spacing w:val="15"/>
          <w:sz w:val="18"/>
        </w:rPr>
        <w:t> </w:t>
      </w:r>
      <w:r>
        <w:rPr>
          <w:spacing w:val="-2"/>
          <w:sz w:val="18"/>
        </w:rPr>
        <w:t>planning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76" w:lineRule="auto" w:before="121" w:after="0"/>
        <w:ind w:left="732" w:right="55" w:hanging="304"/>
        <w:jc w:val="left"/>
        <w:rPr>
          <w:sz w:val="18"/>
        </w:rPr>
      </w:pPr>
      <w:r>
        <w:rPr>
          <w:w w:val="110"/>
          <w:sz w:val="18"/>
        </w:rPr>
        <w:t>Budget</w:t>
      </w:r>
      <w:r>
        <w:rPr>
          <w:spacing w:val="-15"/>
          <w:w w:val="110"/>
          <w:sz w:val="18"/>
        </w:rPr>
        <w:t> </w:t>
      </w:r>
      <w:r>
        <w:rPr>
          <w:w w:val="110"/>
          <w:sz w:val="18"/>
        </w:rPr>
        <w:t>management</w:t>
      </w:r>
      <w:r>
        <w:rPr>
          <w:spacing w:val="-15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-15"/>
          <w:w w:val="110"/>
          <w:sz w:val="18"/>
        </w:rPr>
        <w:t> </w:t>
      </w:r>
      <w:r>
        <w:rPr>
          <w:w w:val="110"/>
          <w:sz w:val="18"/>
        </w:rPr>
        <w:t>cost </w:t>
      </w:r>
      <w:r>
        <w:rPr>
          <w:spacing w:val="-2"/>
          <w:w w:val="110"/>
          <w:sz w:val="18"/>
        </w:rPr>
        <w:t>estimation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59" w:lineRule="auto" w:before="89" w:after="0"/>
        <w:ind w:left="732" w:right="87" w:hanging="304"/>
        <w:jc w:val="left"/>
        <w:rPr>
          <w:sz w:val="18"/>
        </w:rPr>
      </w:pPr>
      <w:r>
        <w:rPr>
          <w:w w:val="105"/>
          <w:sz w:val="18"/>
        </w:rPr>
        <w:t>Subcontractor scheduling and </w:t>
      </w:r>
      <w:r>
        <w:rPr>
          <w:spacing w:val="-2"/>
          <w:w w:val="105"/>
          <w:sz w:val="18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59" w:lineRule="auto" w:before="104" w:after="0"/>
        <w:ind w:left="732" w:right="38" w:hanging="304"/>
        <w:jc w:val="left"/>
        <w:rPr>
          <w:sz w:val="18"/>
        </w:rPr>
      </w:pPr>
      <w:r>
        <w:rPr>
          <w:w w:val="105"/>
          <w:sz w:val="18"/>
        </w:rPr>
        <w:t>Compliance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with local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building </w:t>
      </w:r>
      <w:r>
        <w:rPr>
          <w:spacing w:val="-2"/>
          <w:w w:val="105"/>
          <w:sz w:val="18"/>
        </w:rPr>
        <w:t>codes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04" w:after="0"/>
        <w:ind w:left="732" w:right="0" w:hanging="304"/>
        <w:jc w:val="left"/>
        <w:rPr>
          <w:sz w:val="18"/>
        </w:rPr>
      </w:pPr>
      <w:r>
        <w:rPr>
          <w:spacing w:val="-2"/>
          <w:w w:val="110"/>
          <w:sz w:val="18"/>
        </w:rPr>
        <w:t>Customer</w:t>
      </w:r>
      <w:r>
        <w:rPr>
          <w:spacing w:val="-11"/>
          <w:w w:val="110"/>
          <w:sz w:val="18"/>
        </w:rPr>
        <w:t> </w:t>
      </w:r>
      <w:r>
        <w:rPr>
          <w:spacing w:val="-2"/>
          <w:w w:val="110"/>
          <w:sz w:val="18"/>
        </w:rPr>
        <w:t>and</w:t>
      </w:r>
      <w:r>
        <w:rPr>
          <w:spacing w:val="-11"/>
          <w:w w:val="110"/>
          <w:sz w:val="18"/>
        </w:rPr>
        <w:t> </w:t>
      </w:r>
      <w:r>
        <w:rPr>
          <w:spacing w:val="-2"/>
          <w:w w:val="110"/>
          <w:sz w:val="18"/>
        </w:rPr>
        <w:t>vendor</w:t>
      </w:r>
      <w:r>
        <w:rPr>
          <w:spacing w:val="-10"/>
          <w:w w:val="110"/>
          <w:sz w:val="18"/>
        </w:rPr>
        <w:t> </w:t>
      </w:r>
      <w:r>
        <w:rPr>
          <w:spacing w:val="-2"/>
          <w:w w:val="110"/>
          <w:sz w:val="18"/>
        </w:rPr>
        <w:t>relations</w:t>
      </w:r>
    </w:p>
    <w:p>
      <w:pPr>
        <w:pStyle w:val="BodyText"/>
        <w:spacing w:before="50"/>
      </w:pPr>
    </w:p>
    <w:p>
      <w:pPr>
        <w:pStyle w:val="Heading1"/>
      </w:pPr>
      <w:r>
        <w:rPr>
          <w:color w:val="E360CA"/>
          <w:spacing w:val="-2"/>
          <w:w w:val="130"/>
          <w:sz w:val="41"/>
        </w:rPr>
        <w:t>E</w:t>
      </w:r>
      <w:r>
        <w:rPr>
          <w:color w:val="E360CA"/>
          <w:spacing w:val="-2"/>
          <w:w w:val="130"/>
        </w:rPr>
        <w:t>DUCATION</w:t>
      </w:r>
    </w:p>
    <w:p>
      <w:pPr>
        <w:spacing w:before="136"/>
        <w:ind w:left="100" w:right="0" w:firstLine="0"/>
        <w:jc w:val="left"/>
        <w:rPr>
          <w:rFonts w:ascii="Calibri"/>
          <w:b/>
          <w:sz w:val="22"/>
        </w:rPr>
      </w:pPr>
      <w:r>
        <w:rPr/>
        <w:br w:type="column"/>
      </w:r>
      <w:r>
        <w:rPr>
          <w:rFonts w:ascii="Calibri"/>
          <w:b/>
          <w:color w:val="E360CA"/>
          <w:w w:val="130"/>
          <w:sz w:val="41"/>
        </w:rPr>
        <w:t>P</w:t>
      </w:r>
      <w:r>
        <w:rPr>
          <w:rFonts w:ascii="Calibri"/>
          <w:b/>
          <w:color w:val="E360CA"/>
          <w:w w:val="130"/>
          <w:sz w:val="22"/>
        </w:rPr>
        <w:t>ROFESSIONAL</w:t>
      </w:r>
      <w:r>
        <w:rPr>
          <w:rFonts w:ascii="Calibri"/>
          <w:b/>
          <w:color w:val="E360CA"/>
          <w:spacing w:val="22"/>
          <w:w w:val="135"/>
          <w:sz w:val="22"/>
        </w:rPr>
        <w:t> </w:t>
      </w:r>
      <w:r>
        <w:rPr>
          <w:rFonts w:ascii="Calibri"/>
          <w:b/>
          <w:color w:val="E360CA"/>
          <w:spacing w:val="-2"/>
          <w:w w:val="135"/>
          <w:sz w:val="22"/>
        </w:rPr>
        <w:t>EXPERIENCE</w:t>
      </w:r>
    </w:p>
    <w:p>
      <w:pPr>
        <w:pStyle w:val="BodyText"/>
        <w:spacing w:before="37"/>
        <w:rPr>
          <w:rFonts w:ascii="Calibri"/>
          <w:b/>
          <w:sz w:val="22"/>
        </w:rPr>
      </w:pPr>
    </w:p>
    <w:p>
      <w:pPr>
        <w:pStyle w:val="BodyText"/>
        <w:spacing w:line="259" w:lineRule="auto"/>
        <w:ind w:left="100" w:right="335"/>
      </w:pPr>
      <w:r>
        <w:rPr>
          <w:w w:val="105"/>
        </w:rPr>
        <w:t>RESIDENTIAL</w:t>
      </w:r>
      <w:r>
        <w:rPr>
          <w:spacing w:val="20"/>
          <w:w w:val="105"/>
        </w:rPr>
        <w:t> </w:t>
      </w:r>
      <w:r>
        <w:rPr>
          <w:w w:val="105"/>
        </w:rPr>
        <w:t>CONSTRUCTION</w:t>
      </w:r>
      <w:r>
        <w:rPr>
          <w:spacing w:val="31"/>
          <w:w w:val="105"/>
        </w:rPr>
        <w:t> </w:t>
      </w:r>
      <w:r>
        <w:rPr>
          <w:w w:val="105"/>
        </w:rPr>
        <w:t>PROJECT</w:t>
      </w:r>
      <w:r>
        <w:rPr>
          <w:spacing w:val="20"/>
          <w:w w:val="105"/>
        </w:rPr>
        <w:t> </w:t>
      </w:r>
      <w:r>
        <w:rPr>
          <w:w w:val="105"/>
        </w:rPr>
        <w:t>MANAGER</w:t>
      </w:r>
      <w:r>
        <w:rPr>
          <w:spacing w:val="31"/>
          <w:w w:val="105"/>
        </w:rPr>
        <w:t> </w:t>
      </w:r>
      <w:r>
        <w:rPr>
          <w:w w:val="85"/>
        </w:rPr>
        <w:t>|</w:t>
      </w:r>
      <w:r>
        <w:rPr>
          <w:spacing w:val="31"/>
          <w:w w:val="105"/>
        </w:rPr>
        <w:t> </w:t>
      </w:r>
      <w:r>
        <w:rPr>
          <w:w w:val="105"/>
        </w:rPr>
        <w:t>DREAM</w:t>
      </w:r>
      <w:r>
        <w:rPr>
          <w:spacing w:val="31"/>
          <w:w w:val="105"/>
        </w:rPr>
        <w:t> </w:t>
      </w:r>
      <w:r>
        <w:rPr>
          <w:w w:val="105"/>
        </w:rPr>
        <w:t>HOMES</w:t>
      </w:r>
      <w:r>
        <w:rPr>
          <w:spacing w:val="31"/>
          <w:w w:val="105"/>
        </w:rPr>
        <w:t> </w:t>
      </w:r>
      <w:r>
        <w:rPr>
          <w:w w:val="105"/>
        </w:rPr>
        <w:t>INC., CITY,</w:t>
      </w:r>
      <w:r>
        <w:rPr>
          <w:spacing w:val="-3"/>
          <w:w w:val="105"/>
        </w:rPr>
        <w:t> </w:t>
      </w:r>
      <w:r>
        <w:rPr>
          <w:w w:val="105"/>
        </w:rPr>
        <w:t>ST</w:t>
      </w:r>
    </w:p>
    <w:p>
      <w:pPr>
        <w:pStyle w:val="BodyText"/>
        <w:spacing w:before="74"/>
        <w:ind w:left="100"/>
      </w:pPr>
      <w:r>
        <w:rPr>
          <w:w w:val="110"/>
        </w:rPr>
        <w:t>APRIL</w:t>
      </w:r>
      <w:r>
        <w:rPr>
          <w:spacing w:val="-14"/>
          <w:w w:val="110"/>
        </w:rPr>
        <w:t> </w:t>
      </w:r>
      <w:r>
        <w:rPr>
          <w:w w:val="110"/>
        </w:rPr>
        <w:t>2017</w:t>
      </w:r>
      <w:r>
        <w:rPr>
          <w:spacing w:val="-7"/>
          <w:w w:val="110"/>
        </w:rPr>
        <w:t> </w:t>
      </w:r>
      <w:r>
        <w:rPr>
          <w:w w:val="110"/>
        </w:rPr>
        <w:t>–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PRESENT</w:t>
      </w:r>
    </w:p>
    <w:p>
      <w:pPr>
        <w:pStyle w:val="BodyText"/>
        <w:spacing w:before="47"/>
      </w:pPr>
    </w:p>
    <w:p>
      <w:pPr>
        <w:pStyle w:val="BodyText"/>
        <w:spacing w:line="276" w:lineRule="auto"/>
        <w:ind w:left="658" w:right="335"/>
      </w:pPr>
      <w:r>
        <w:rPr>
          <w:w w:val="105"/>
        </w:rPr>
        <w:t>Managed over 50 single-family home projects, completing them 10% under</w:t>
      </w:r>
      <w:r>
        <w:rPr>
          <w:spacing w:val="-13"/>
          <w:w w:val="105"/>
        </w:rPr>
        <w:t> </w:t>
      </w:r>
      <w:r>
        <w:rPr>
          <w:w w:val="105"/>
        </w:rPr>
        <w:t>budget</w:t>
      </w:r>
    </w:p>
    <w:p>
      <w:pPr>
        <w:pStyle w:val="BodyText"/>
        <w:spacing w:line="259" w:lineRule="auto" w:before="89"/>
        <w:ind w:left="658" w:right="335"/>
      </w:pPr>
      <w:r>
        <w:rPr>
          <w:w w:val="105"/>
        </w:rPr>
        <w:t>Worked</w:t>
      </w:r>
      <w:r>
        <w:rPr>
          <w:spacing w:val="-8"/>
          <w:w w:val="105"/>
        </w:rPr>
        <w:t> </w:t>
      </w:r>
      <w:r>
        <w:rPr>
          <w:w w:val="105"/>
        </w:rPr>
        <w:t>with</w:t>
      </w:r>
      <w:r>
        <w:rPr>
          <w:spacing w:val="-1"/>
          <w:w w:val="105"/>
        </w:rPr>
        <w:t> </w:t>
      </w:r>
      <w:r>
        <w:rPr>
          <w:w w:val="105"/>
        </w:rPr>
        <w:t>architects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designers</w:t>
      </w:r>
      <w:r>
        <w:rPr>
          <w:spacing w:val="-1"/>
          <w:w w:val="105"/>
        </w:rPr>
        <w:t> </w:t>
      </w:r>
      <w:r>
        <w:rPr>
          <w:w w:val="105"/>
        </w:rPr>
        <w:t>to</w:t>
      </w:r>
      <w:r>
        <w:rPr>
          <w:spacing w:val="-1"/>
          <w:w w:val="105"/>
        </w:rPr>
        <w:t> </w:t>
      </w:r>
      <w:r>
        <w:rPr>
          <w:w w:val="105"/>
        </w:rPr>
        <w:t>optimize</w:t>
      </w:r>
      <w:r>
        <w:rPr>
          <w:spacing w:val="-1"/>
          <w:w w:val="105"/>
        </w:rPr>
        <w:t> </w:t>
      </w:r>
      <w:r>
        <w:rPr>
          <w:w w:val="105"/>
        </w:rPr>
        <w:t>floor</w:t>
      </w:r>
      <w:r>
        <w:rPr>
          <w:spacing w:val="-7"/>
          <w:w w:val="105"/>
        </w:rPr>
        <w:t> </w:t>
      </w:r>
      <w:r>
        <w:rPr>
          <w:w w:val="105"/>
        </w:rPr>
        <w:t>plans</w:t>
      </w:r>
      <w:r>
        <w:rPr>
          <w:spacing w:val="-1"/>
          <w:w w:val="105"/>
        </w:rPr>
        <w:t> </w:t>
      </w:r>
      <w:r>
        <w:rPr>
          <w:w w:val="105"/>
        </w:rPr>
        <w:t>and material</w:t>
      </w:r>
      <w:r>
        <w:rPr>
          <w:spacing w:val="-15"/>
          <w:w w:val="105"/>
        </w:rPr>
        <w:t> </w:t>
      </w:r>
      <w:r>
        <w:rPr>
          <w:w w:val="105"/>
        </w:rPr>
        <w:t>selection</w:t>
      </w:r>
    </w:p>
    <w:p>
      <w:pPr>
        <w:pStyle w:val="BodyText"/>
      </w:pPr>
    </w:p>
    <w:p>
      <w:pPr>
        <w:pStyle w:val="BodyText"/>
        <w:spacing w:before="15"/>
      </w:pPr>
    </w:p>
    <w:p>
      <w:pPr>
        <w:pStyle w:val="BodyText"/>
        <w:spacing w:line="345" w:lineRule="auto" w:before="1"/>
        <w:ind w:left="100" w:right="1470"/>
      </w:pPr>
      <w:r>
        <w:rPr>
          <w:w w:val="110"/>
        </w:rPr>
        <w:t>SITE SUPERVISOR </w:t>
      </w:r>
      <w:r>
        <w:rPr>
          <w:w w:val="85"/>
        </w:rPr>
        <w:t>| </w:t>
      </w:r>
      <w:r>
        <w:rPr>
          <w:w w:val="110"/>
        </w:rPr>
        <w:t>BUILDRIGHT</w:t>
      </w:r>
      <w:r>
        <w:rPr>
          <w:spacing w:val="-6"/>
          <w:w w:val="110"/>
        </w:rPr>
        <w:t> </w:t>
      </w:r>
      <w:r>
        <w:rPr>
          <w:w w:val="110"/>
        </w:rPr>
        <w:t>CONSTRUCTION, CITY, ST JUNE 2013 </w:t>
      </w:r>
      <w:r>
        <w:rPr>
          <w:w w:val="130"/>
        </w:rPr>
        <w:t>– </w:t>
      </w:r>
      <w:r>
        <w:rPr>
          <w:w w:val="110"/>
        </w:rPr>
        <w:t>MARCH 2017</w:t>
      </w:r>
    </w:p>
    <w:p>
      <w:pPr>
        <w:pStyle w:val="BodyText"/>
        <w:spacing w:line="276" w:lineRule="auto" w:before="163"/>
        <w:ind w:left="658"/>
      </w:pPr>
      <w:r>
        <w:rPr>
          <w:w w:val="105"/>
        </w:rPr>
        <w:t>Supervised subcontractors on multi-unit housing projects, ensuring adherence to safety protocols</w:t>
      </w:r>
    </w:p>
    <w:p>
      <w:pPr>
        <w:pStyle w:val="BodyText"/>
        <w:spacing w:line="259" w:lineRule="auto" w:before="89"/>
        <w:ind w:left="658" w:right="335"/>
      </w:pPr>
      <w:r>
        <w:rPr>
          <w:w w:val="105"/>
        </w:rPr>
        <w:t>Assisted in procurement of</w:t>
      </w:r>
      <w:r>
        <w:rPr>
          <w:spacing w:val="-4"/>
          <w:w w:val="105"/>
        </w:rPr>
        <w:t> </w:t>
      </w:r>
      <w:r>
        <w:rPr>
          <w:w w:val="105"/>
        </w:rPr>
        <w:t>materials, reducing costs by</w:t>
      </w:r>
      <w:r>
        <w:rPr>
          <w:spacing w:val="-5"/>
          <w:w w:val="105"/>
        </w:rPr>
        <w:t> </w:t>
      </w:r>
      <w:r>
        <w:rPr>
          <w:w w:val="105"/>
        </w:rPr>
        <w:t>15% through vendor</w:t>
      </w:r>
      <w:r>
        <w:rPr>
          <w:spacing w:val="-13"/>
          <w:w w:val="105"/>
        </w:rPr>
        <w:t> </w:t>
      </w:r>
      <w:r>
        <w:rPr>
          <w:w w:val="105"/>
        </w:rPr>
        <w:t>negotiations</w:t>
      </w:r>
    </w:p>
    <w:p>
      <w:pPr>
        <w:pStyle w:val="Heading1"/>
        <w:spacing w:before="197"/>
      </w:pPr>
      <w:r>
        <w:rPr>
          <w:color w:val="E360CA"/>
          <w:spacing w:val="-2"/>
          <w:w w:val="130"/>
          <w:sz w:val="41"/>
        </w:rPr>
        <w:t>C</w:t>
      </w:r>
      <w:r>
        <w:rPr>
          <w:color w:val="E360CA"/>
          <w:spacing w:val="-2"/>
          <w:w w:val="130"/>
        </w:rPr>
        <w:t>ERTIFICATIONS</w:t>
      </w:r>
    </w:p>
    <w:p>
      <w:pPr>
        <w:pStyle w:val="BodyText"/>
        <w:spacing w:before="22"/>
        <w:rPr>
          <w:rFonts w:ascii="Calibri"/>
          <w:b/>
          <w:sz w:val="22"/>
        </w:rPr>
      </w:pPr>
    </w:p>
    <w:p>
      <w:pPr>
        <w:pStyle w:val="BodyText"/>
        <w:spacing w:line="379" w:lineRule="auto"/>
        <w:ind w:left="398" w:right="1919"/>
      </w:pPr>
      <w:r>
        <w:rPr>
          <w:w w:val="105"/>
        </w:rPr>
        <w:t>OSHA</w:t>
      </w:r>
      <w:r>
        <w:rPr>
          <w:spacing w:val="-1"/>
          <w:w w:val="105"/>
        </w:rPr>
        <w:t> </w:t>
      </w:r>
      <w:r>
        <w:rPr>
          <w:w w:val="105"/>
        </w:rPr>
        <w:t>30-Hour Construction Safety Certification Certified Residential Contractor (CRC)</w:t>
      </w:r>
    </w:p>
    <w:p>
      <w:pPr>
        <w:pStyle w:val="BodyText"/>
        <w:spacing w:after="0" w:line="379" w:lineRule="auto"/>
        <w:sectPr>
          <w:type w:val="continuous"/>
          <w:pgSz w:w="11920" w:h="16860"/>
          <w:pgMar w:top="860" w:bottom="280" w:left="141" w:right="283"/>
          <w:cols w:num="2" w:equalWidth="0">
            <w:col w:w="3412" w:space="1014"/>
            <w:col w:w="7070"/>
          </w:cols>
        </w:sectPr>
      </w:pPr>
    </w:p>
    <w:p>
      <w:pPr>
        <w:pStyle w:val="BodyText"/>
        <w:spacing w:before="19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581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81275">
                                <a:moveTo>
                                  <a:pt x="7568183" y="2581274"/>
                                </a:moveTo>
                                <a:lnTo>
                                  <a:pt x="0" y="25812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81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400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809874" y="2581275"/>
                            <a:ext cx="4758690" cy="560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5600700">
                                <a:moveTo>
                                  <a:pt x="4758308" y="5600699"/>
                                </a:moveTo>
                                <a:lnTo>
                                  <a:pt x="0" y="560069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5600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962262" y="3943349"/>
                            <a:ext cx="219075" cy="2943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2943225">
                                <a:moveTo>
                                  <a:pt x="47625" y="2916072"/>
                                </a:moveTo>
                                <a:lnTo>
                                  <a:pt x="27165" y="2895600"/>
                                </a:lnTo>
                                <a:lnTo>
                                  <a:pt x="20472" y="2895600"/>
                                </a:lnTo>
                                <a:lnTo>
                                  <a:pt x="0" y="2916072"/>
                                </a:lnTo>
                                <a:lnTo>
                                  <a:pt x="0" y="2919641"/>
                                </a:lnTo>
                                <a:lnTo>
                                  <a:pt x="0" y="2922765"/>
                                </a:lnTo>
                                <a:lnTo>
                                  <a:pt x="20472" y="2943225"/>
                                </a:lnTo>
                                <a:lnTo>
                                  <a:pt x="27165" y="2943225"/>
                                </a:lnTo>
                                <a:lnTo>
                                  <a:pt x="47625" y="2922765"/>
                                </a:lnTo>
                                <a:lnTo>
                                  <a:pt x="47625" y="2916072"/>
                                </a:lnTo>
                                <a:close/>
                              </a:path>
                              <a:path w="219075" h="2943225">
                                <a:moveTo>
                                  <a:pt x="47625" y="2706522"/>
                                </a:moveTo>
                                <a:lnTo>
                                  <a:pt x="27165" y="2686050"/>
                                </a:lnTo>
                                <a:lnTo>
                                  <a:pt x="20472" y="2686050"/>
                                </a:lnTo>
                                <a:lnTo>
                                  <a:pt x="0" y="2706522"/>
                                </a:lnTo>
                                <a:lnTo>
                                  <a:pt x="0" y="2710091"/>
                                </a:lnTo>
                                <a:lnTo>
                                  <a:pt x="0" y="2713215"/>
                                </a:lnTo>
                                <a:lnTo>
                                  <a:pt x="20472" y="2733675"/>
                                </a:lnTo>
                                <a:lnTo>
                                  <a:pt x="27165" y="2733675"/>
                                </a:lnTo>
                                <a:lnTo>
                                  <a:pt x="47625" y="2713215"/>
                                </a:lnTo>
                                <a:lnTo>
                                  <a:pt x="47625" y="2706522"/>
                                </a:lnTo>
                                <a:close/>
                              </a:path>
                              <a:path w="219075" h="2943225">
                                <a:moveTo>
                                  <a:pt x="219075" y="1782597"/>
                                </a:moveTo>
                                <a:lnTo>
                                  <a:pt x="198615" y="1762125"/>
                                </a:lnTo>
                                <a:lnTo>
                                  <a:pt x="191922" y="1762125"/>
                                </a:lnTo>
                                <a:lnTo>
                                  <a:pt x="171450" y="1782597"/>
                                </a:lnTo>
                                <a:lnTo>
                                  <a:pt x="171450" y="1786166"/>
                                </a:lnTo>
                                <a:lnTo>
                                  <a:pt x="171450" y="1789290"/>
                                </a:lnTo>
                                <a:lnTo>
                                  <a:pt x="191922" y="1809750"/>
                                </a:lnTo>
                                <a:lnTo>
                                  <a:pt x="198615" y="1809750"/>
                                </a:lnTo>
                                <a:lnTo>
                                  <a:pt x="219075" y="1789290"/>
                                </a:lnTo>
                                <a:lnTo>
                                  <a:pt x="219075" y="1782597"/>
                                </a:lnTo>
                                <a:close/>
                              </a:path>
                              <a:path w="219075" h="2943225">
                                <a:moveTo>
                                  <a:pt x="219075" y="1430172"/>
                                </a:moveTo>
                                <a:lnTo>
                                  <a:pt x="198615" y="1409700"/>
                                </a:lnTo>
                                <a:lnTo>
                                  <a:pt x="191922" y="1409700"/>
                                </a:lnTo>
                                <a:lnTo>
                                  <a:pt x="171450" y="1430172"/>
                                </a:lnTo>
                                <a:lnTo>
                                  <a:pt x="171450" y="1433741"/>
                                </a:lnTo>
                                <a:lnTo>
                                  <a:pt x="171450" y="1436865"/>
                                </a:lnTo>
                                <a:lnTo>
                                  <a:pt x="191922" y="1457325"/>
                                </a:lnTo>
                                <a:lnTo>
                                  <a:pt x="198615" y="1457325"/>
                                </a:lnTo>
                                <a:lnTo>
                                  <a:pt x="219075" y="1436865"/>
                                </a:lnTo>
                                <a:lnTo>
                                  <a:pt x="219075" y="1430172"/>
                                </a:lnTo>
                                <a:close/>
                              </a:path>
                              <a:path w="219075" h="2943225">
                                <a:moveTo>
                                  <a:pt x="219075" y="382422"/>
                                </a:moveTo>
                                <a:lnTo>
                                  <a:pt x="198615" y="361950"/>
                                </a:lnTo>
                                <a:lnTo>
                                  <a:pt x="191922" y="361950"/>
                                </a:lnTo>
                                <a:lnTo>
                                  <a:pt x="171450" y="382422"/>
                                </a:lnTo>
                                <a:lnTo>
                                  <a:pt x="171450" y="385991"/>
                                </a:lnTo>
                                <a:lnTo>
                                  <a:pt x="171450" y="389115"/>
                                </a:lnTo>
                                <a:lnTo>
                                  <a:pt x="191922" y="409575"/>
                                </a:lnTo>
                                <a:lnTo>
                                  <a:pt x="198615" y="409575"/>
                                </a:lnTo>
                                <a:lnTo>
                                  <a:pt x="219075" y="389115"/>
                                </a:lnTo>
                                <a:lnTo>
                                  <a:pt x="219075" y="382422"/>
                                </a:lnTo>
                                <a:close/>
                              </a:path>
                              <a:path w="219075" h="2943225">
                                <a:moveTo>
                                  <a:pt x="219075" y="20472"/>
                                </a:moveTo>
                                <a:lnTo>
                                  <a:pt x="198615" y="0"/>
                                </a:lnTo>
                                <a:lnTo>
                                  <a:pt x="191922" y="0"/>
                                </a:lnTo>
                                <a:lnTo>
                                  <a:pt x="171450" y="20472"/>
                                </a:lnTo>
                                <a:lnTo>
                                  <a:pt x="171450" y="24041"/>
                                </a:lnTo>
                                <a:lnTo>
                                  <a:pt x="171450" y="27165"/>
                                </a:lnTo>
                                <a:lnTo>
                                  <a:pt x="191922" y="47625"/>
                                </a:lnTo>
                                <a:lnTo>
                                  <a:pt x="198615" y="47625"/>
                                </a:lnTo>
                                <a:lnTo>
                                  <a:pt x="219075" y="27165"/>
                                </a:lnTo>
                                <a:lnTo>
                                  <a:pt x="2190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2867024"/>
                            <a:ext cx="2809875" cy="415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4152900">
                                <a:moveTo>
                                  <a:pt x="2809862" y="3933825"/>
                                </a:moveTo>
                                <a:lnTo>
                                  <a:pt x="0" y="3933825"/>
                                </a:lnTo>
                                <a:lnTo>
                                  <a:pt x="0" y="4152900"/>
                                </a:lnTo>
                                <a:lnTo>
                                  <a:pt x="2809862" y="4152900"/>
                                </a:lnTo>
                                <a:lnTo>
                                  <a:pt x="2809862" y="3933825"/>
                                </a:lnTo>
                                <a:close/>
                              </a:path>
                              <a:path w="2809875" h="4152900">
                                <a:moveTo>
                                  <a:pt x="2809862" y="1781175"/>
                                </a:moveTo>
                                <a:lnTo>
                                  <a:pt x="0" y="1781175"/>
                                </a:lnTo>
                                <a:lnTo>
                                  <a:pt x="0" y="2000250"/>
                                </a:lnTo>
                                <a:lnTo>
                                  <a:pt x="2809862" y="2000250"/>
                                </a:lnTo>
                                <a:lnTo>
                                  <a:pt x="2809862" y="1781175"/>
                                </a:lnTo>
                                <a:close/>
                              </a:path>
                              <a:path w="2809875" h="4152900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9550"/>
                                </a:lnTo>
                                <a:lnTo>
                                  <a:pt x="2809862" y="209550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8304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4065" id="docshape3" filled="true" fillcolor="#e360ca" stroked="false">
                  <v:fill type="solid"/>
                </v:rect>
                <v:shape style="position:absolute;left:840;top:0;width:2415;height:2460" type="#_x0000_t75" id="docshape4" stroked="false">
                  <v:imagedata r:id="rId10" o:title=""/>
                </v:shape>
                <v:rect style="position:absolute;left:4425;top:4065;width:7494;height:8820" id="docshape5" filled="true" fillcolor="#f5f5f5" stroked="false">
                  <v:fill type="solid"/>
                </v:rect>
                <v:shape style="position:absolute;left:4664;top:6210;width:345;height:4635" id="docshape6" coordorigin="4665,6210" coordsize="345,4635" path="m4740,10802l4739,10797,4735,10788,4733,10784,4726,10777,4722,10775,4713,10771,4708,10770,4697,10770,4692,10771,4683,10775,4679,10777,4672,10784,4670,10788,4666,10797,4665,10802,4665,10808,4665,10813,4666,10818,4670,10827,4672,10831,4679,10838,4683,10840,4692,10844,4697,10845,4708,10845,4713,10844,4722,10840,4726,10838,4733,10831,4735,10827,4739,10818,4740,10813,4740,10802xm4740,10472l4739,10467,4735,10458,4733,10454,4726,10447,4722,10445,4713,10441,4708,10440,4697,10440,4692,10441,4683,10445,4679,10447,4672,10454,4670,10458,4666,10467,4665,10472,4665,10478,4665,10483,4666,10488,4670,10497,4672,10501,4679,10508,4683,10510,4692,10514,4697,10515,4708,10515,4713,10514,4722,10510,4726,10508,4733,10501,4735,10497,4739,10488,4740,10483,4740,10472xm5010,9017l5009,9012,5005,9003,5003,8999,4996,8992,4992,8990,4983,8986,4978,8985,4967,8985,4962,8986,4953,8990,4949,8992,4942,8999,4940,9003,4936,9012,4935,9017,4935,9023,4935,9028,4936,9033,4940,9042,4942,9046,4949,9053,4953,9055,4962,9059,4967,9060,4978,9060,4983,9059,4992,9055,4996,9053,5003,9046,5005,9042,5009,9033,5010,9028,5010,9017xm5010,8462l5009,8457,5005,8448,5003,8444,4996,8437,4992,8435,4983,8431,4978,8430,4967,8430,4962,8431,4953,8435,4949,8437,4942,8444,4940,8448,4936,8457,4935,8462,4935,8468,4935,8473,4936,8478,4940,8487,4942,8491,4949,8498,4953,8500,4962,8504,4967,8505,4978,8505,4983,8504,4992,8500,4996,8498,5003,8491,5005,8487,5009,8478,5010,8473,5010,8462xm5010,6812l5009,6807,5005,6798,5003,6794,4996,6787,4992,6785,4983,6781,4978,6780,4967,6780,4962,6781,4953,6785,4949,6787,4942,6794,4940,6798,4936,6807,4935,6812,4935,6818,4935,6823,4936,6828,4940,6837,4942,6841,4949,6848,4953,6850,4962,6854,4967,6855,4978,6855,4983,6854,4992,6850,4996,6848,5003,6841,5005,6837,5009,6828,5010,6823,5010,6812xm5010,6242l5009,6237,5005,6228,5003,6224,4996,6217,4992,6215,4983,6211,4978,6210,4967,6210,4962,6211,4953,6215,4949,6217,4942,6224,4940,6228,4936,6237,4935,6242,4935,6248,4935,6253,4936,6258,4940,6267,4942,6271,4949,6278,4953,6280,4962,6284,4967,6285,4978,6285,4983,6284,4992,6280,4996,6278,5003,6271,5005,6267,5009,6258,5010,6253,5010,6242xe" filled="true" fillcolor="#000000" stroked="false">
                  <v:path arrowok="t"/>
                  <v:fill type="solid"/>
                </v:shape>
                <v:shape style="position:absolute;left:0;top:4515;width:4425;height:6540" id="docshape7" coordorigin="0,4515" coordsize="4425,6540" path="m4425,10710l0,10710,0,11055,4425,11055,4425,10710xm4425,7320l0,7320,0,7665,4425,7665,4425,7320xm4425,4515l0,4515,0,4845,4425,4845,4425,4515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66" w:lineRule="auto"/>
        <w:ind w:left="435" w:right="8004"/>
        <w:jc w:val="both"/>
      </w:pPr>
      <w:r>
        <w:rPr>
          <w:w w:val="105"/>
        </w:rPr>
        <w:t>Bachelor</w:t>
      </w:r>
      <w:r>
        <w:rPr>
          <w:spacing w:val="-2"/>
          <w:w w:val="105"/>
        </w:rPr>
        <w:t> </w:t>
      </w:r>
      <w:r>
        <w:rPr>
          <w:w w:val="105"/>
        </w:rPr>
        <w:t>of Science in Construction Management University of Georgia, Athens,</w:t>
      </w:r>
      <w:r>
        <w:rPr>
          <w:spacing w:val="-3"/>
          <w:w w:val="105"/>
        </w:rPr>
        <w:t> </w:t>
      </w:r>
      <w:r>
        <w:rPr>
          <w:w w:val="105"/>
        </w:rPr>
        <w:t>GA</w:t>
      </w:r>
    </w:p>
    <w:sectPr>
      <w:type w:val="continuous"/>
      <w:pgSz w:w="11920" w:h="16860"/>
      <w:pgMar w:top="86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5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32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07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74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41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08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75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343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610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877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04"/>
      <w:ind w:left="732" w:hanging="304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markanderson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6.jpeg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2026-02-15T13:19:47Z</dcterms:created>
  <dcterms:modified xsi:type="dcterms:W3CDTF">2026-02-15T13:19:47Z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