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pStyle w:val="Heading2"/>
      </w:pPr>
      <w:r>
        <w:rPr>
          <w:color w:val="FFFFFF"/>
          <w:w w:val="130"/>
        </w:rPr>
        <w:t>Hybrid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Personal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Trainer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Nutrition</w:t>
      </w:r>
      <w:r>
        <w:rPr>
          <w:color w:val="FFFFFF"/>
          <w:spacing w:val="-10"/>
          <w:w w:val="130"/>
        </w:rPr>
        <w:t> </w:t>
      </w:r>
      <w:r>
        <w:rPr>
          <w:color w:val="FFFFFF"/>
          <w:spacing w:val="-2"/>
          <w:w w:val="130"/>
        </w:rPr>
        <w:t>Coach</w:t>
      </w:r>
    </w:p>
    <w:p>
      <w:pPr>
        <w:spacing w:before="162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Supporting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clients</w:t>
      </w:r>
      <w:r>
        <w:rPr>
          <w:b/>
          <w:color w:val="FFFFFF"/>
          <w:spacing w:val="-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holistic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approach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to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strength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nutrition</w:t>
      </w:r>
    </w:p>
    <w:p>
      <w:pPr>
        <w:spacing w:line="271" w:lineRule="auto" w:before="24"/>
        <w:ind w:left="448" w:right="6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Hybrid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Trainer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Certified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Nutrition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Coach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helping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combine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fitness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dietary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changes 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optimal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results.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practical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plans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muscle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gain,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weight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loss,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metabolic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health.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2A98DE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2A98DE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2A98DE"/>
          <w:spacing w:val="-2"/>
          <w:w w:val="120"/>
          <w:sz w:val="24"/>
        </w:rPr>
        <w:t>Experience</w:t>
      </w:r>
    </w:p>
    <w:p>
      <w:pPr>
        <w:pStyle w:val="BodyText"/>
        <w:spacing w:before="49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379"/>
      </w:pPr>
      <w:r>
        <w:rPr>
          <w:w w:val="105"/>
        </w:rPr>
        <w:t>Hybrid Trainer and Nutrition Coach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Empower Performance, Philadelphia, PA February 2016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556" w:lineRule="exact" w:before="40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PersonalWebsite.com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66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3,000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cumulative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pounds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structured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36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coaching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in-person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high-performance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muscle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gain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balance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503" w:space="1068"/>
            <w:col w:w="7641"/>
          </w:cols>
        </w:sectPr>
      </w:pPr>
    </w:p>
    <w:p>
      <w:pPr>
        <w:pStyle w:val="BodyText"/>
        <w:spacing w:before="35"/>
      </w:pPr>
    </w:p>
    <w:p>
      <w:pPr>
        <w:pStyle w:val="BodyTex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37"/>
        <w:ind w:left="597" w:right="3121"/>
      </w:pPr>
      <w:r>
        <w:rPr/>
        <w:br w:type="column"/>
      </w:r>
      <w:r>
        <w:rPr>
          <w:w w:val="105"/>
        </w:rPr>
        <w:t>Personal</w:t>
      </w:r>
      <w:r>
        <w:rPr>
          <w:spacing w:val="-7"/>
          <w:w w:val="105"/>
        </w:rPr>
        <w:t> </w:t>
      </w:r>
      <w:r>
        <w:rPr>
          <w:w w:val="105"/>
        </w:rPr>
        <w:t>Trainer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Ignite Gym, Philadelphia, PA June 2013 </w:t>
      </w:r>
      <w:r>
        <w:rPr>
          <w:w w:val="130"/>
        </w:rPr>
        <w:t>– </w:t>
      </w:r>
      <w:r>
        <w:rPr>
          <w:w w:val="105"/>
        </w:rPr>
        <w:t>January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1270" w:space="2133"/>
            <w:col w:w="7809"/>
          </w:cols>
        </w:sectPr>
      </w:pPr>
    </w:p>
    <w:p>
      <w:pPr>
        <w:pStyle w:val="BodyText"/>
        <w:spacing w:before="108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5" w:after="0"/>
        <w:ind w:left="355" w:right="53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training and macro tracking guidance to clients with specific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physique goals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1203" w:space="2907"/>
            <w:col w:w="7102"/>
          </w:cols>
        </w:sectPr>
      </w:pPr>
    </w:p>
    <w:p>
      <w:pPr>
        <w:pStyle w:val="BodyText"/>
        <w:spacing w:before="10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spacing w:before="13"/>
        <w:rPr>
          <w:sz w:val="16"/>
        </w:rPr>
      </w:pPr>
    </w:p>
    <w:p>
      <w:pPr>
        <w:spacing w:line="271" w:lineRule="auto" w:before="0"/>
        <w:ind w:left="170" w:right="14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Nutrition </w:t>
      </w:r>
      <w:r>
        <w:rPr>
          <w:color w:val="424242"/>
          <w:w w:val="105"/>
          <w:sz w:val="16"/>
        </w:rPr>
        <w:t>and </w:t>
      </w:r>
      <w:r>
        <w:rPr>
          <w:color w:val="424242"/>
          <w:spacing w:val="-2"/>
          <w:w w:val="105"/>
          <w:sz w:val="16"/>
        </w:rPr>
        <w:t>Exercise</w:t>
      </w:r>
    </w:p>
    <w:p>
      <w:pPr>
        <w:spacing w:line="271" w:lineRule="auto" w:before="0"/>
        <w:ind w:left="170" w:right="14" w:firstLine="0"/>
        <w:jc w:val="left"/>
        <w:rPr>
          <w:sz w:val="16"/>
        </w:rPr>
      </w:pPr>
      <w:r>
        <w:rPr>
          <w:color w:val="424242"/>
          <w:sz w:val="16"/>
        </w:rPr>
        <w:t>Temple University, Philadelphia, PA</w:t>
      </w:r>
      <w:r>
        <w:rPr>
          <w:color w:val="424242"/>
          <w:spacing w:val="40"/>
          <w:w w:val="110"/>
          <w:sz w:val="16"/>
        </w:rPr>
        <w:t> </w:t>
      </w:r>
      <w:r>
        <w:rPr>
          <w:color w:val="424242"/>
          <w:w w:val="110"/>
          <w:sz w:val="16"/>
        </w:rPr>
        <w:t>May</w:t>
      </w:r>
      <w:r>
        <w:rPr>
          <w:color w:val="424242"/>
          <w:spacing w:val="-5"/>
          <w:w w:val="110"/>
          <w:sz w:val="16"/>
        </w:rPr>
        <w:t> </w:t>
      </w:r>
      <w:r>
        <w:rPr>
          <w:color w:val="424242"/>
          <w:w w:val="110"/>
          <w:sz w:val="16"/>
        </w:rPr>
        <w:t>2013</w:t>
      </w:r>
    </w:p>
    <w:p>
      <w:pPr>
        <w:pStyle w:val="BodyText"/>
        <w:rPr>
          <w:sz w:val="16"/>
        </w:rPr>
      </w:pPr>
    </w:p>
    <w:p>
      <w:pPr>
        <w:pStyle w:val="BodyText"/>
        <w:spacing w:before="45"/>
        <w:rPr>
          <w:sz w:val="16"/>
        </w:rPr>
      </w:pPr>
    </w:p>
    <w:p>
      <w:pPr>
        <w:pStyle w:val="Heading1"/>
        <w:spacing w:before="1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2A98DE"/>
          <w:spacing w:val="-2"/>
          <w:w w:val="115"/>
          <w:sz w:val="24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139" w:after="0"/>
        <w:ind w:left="46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Certified</w:t>
      </w:r>
      <w:r>
        <w:rPr>
          <w:spacing w:val="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Personal</w:t>
      </w:r>
      <w:r>
        <w:rPr>
          <w:spacing w:val="-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Trainer</w:t>
      </w:r>
      <w:r>
        <w:rPr>
          <w:spacing w:val="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(CPT),</w:t>
      </w:r>
      <w:r>
        <w:rPr>
          <w:spacing w:val="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NASM</w:t>
      </w:r>
      <w:r>
        <w:rPr>
          <w:spacing w:val="9"/>
          <w:w w:val="105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9"/>
          <w:w w:val="105"/>
          <w:position w:val="1"/>
          <w:sz w:val="18"/>
        </w:rPr>
        <w:t> </w:t>
      </w:r>
      <w:r>
        <w:rPr>
          <w:spacing w:val="-4"/>
          <w:w w:val="105"/>
          <w:position w:val="1"/>
          <w:sz w:val="18"/>
        </w:rPr>
        <w:t>2013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Precision</w:t>
      </w:r>
      <w:r>
        <w:rPr>
          <w:spacing w:val="27"/>
          <w:sz w:val="18"/>
        </w:rPr>
        <w:t> </w:t>
      </w:r>
      <w:r>
        <w:rPr>
          <w:sz w:val="18"/>
        </w:rPr>
        <w:t>Nutrition</w:t>
      </w:r>
      <w:r>
        <w:rPr>
          <w:spacing w:val="28"/>
          <w:sz w:val="18"/>
        </w:rPr>
        <w:t> </w:t>
      </w:r>
      <w:r>
        <w:rPr>
          <w:sz w:val="18"/>
        </w:rPr>
        <w:t>Level</w:t>
      </w:r>
      <w:r>
        <w:rPr>
          <w:spacing w:val="19"/>
          <w:sz w:val="18"/>
        </w:rPr>
        <w:t> </w:t>
      </w:r>
      <w:r>
        <w:rPr>
          <w:sz w:val="18"/>
        </w:rPr>
        <w:t>1</w:t>
      </w:r>
      <w:r>
        <w:rPr>
          <w:spacing w:val="28"/>
          <w:sz w:val="18"/>
        </w:rPr>
        <w:t> </w:t>
      </w:r>
      <w:r>
        <w:rPr>
          <w:sz w:val="18"/>
        </w:rPr>
        <w:t>(PN1),</w:t>
      </w:r>
      <w:r>
        <w:rPr>
          <w:spacing w:val="27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3052" w:space="779"/>
            <w:col w:w="7381"/>
          </w:cols>
        </w:sectPr>
      </w:pPr>
    </w:p>
    <w:p>
      <w:pPr>
        <w:pStyle w:val="BodyText"/>
        <w:spacing w:before="5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591424"/>
                            <a:ext cx="2266950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114675">
                                <a:moveTo>
                                  <a:pt x="0" y="3114674"/>
                                </a:moveTo>
                                <a:lnTo>
                                  <a:pt x="2266949" y="31146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1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229225">
                                <a:moveTo>
                                  <a:pt x="2266950" y="3771900"/>
                                </a:moveTo>
                                <a:lnTo>
                                  <a:pt x="0" y="3771900"/>
                                </a:lnTo>
                                <a:lnTo>
                                  <a:pt x="0" y="5229225"/>
                                </a:lnTo>
                                <a:lnTo>
                                  <a:pt x="2266950" y="5229225"/>
                                </a:lnTo>
                                <a:lnTo>
                                  <a:pt x="2266950" y="3771900"/>
                                </a:lnTo>
                                <a:close/>
                              </a:path>
                              <a:path w="2266950" h="5229225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3438525"/>
                                </a:lnTo>
                                <a:lnTo>
                                  <a:pt x="2266950" y="343852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22922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2292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800724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1295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255;top:11955;width:3570;height:4905" id="docshape2" filled="true" fillcolor="#2a98de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235" id="docshape4" coordorigin="255,3720" coordsize="3570,8235" path="m3825,9660l255,9660,255,11955,3825,11955,3825,9660xm3825,7785l255,7785,255,9135,3825,9135,3825,7785xm3825,4890l255,4890,255,7260,3825,7260,3825,4890xm3825,3720l255,3720,255,4350,3825,4350,3825,3720xe" filled="true" fillcolor="#2a98de" stroked="false">
                  <v:path arrowok="t"/>
                  <v:fill opacity="32899f" type="solid"/>
                </v:shape>
                <v:rect style="position:absolute;left:0;top:4350;width:4020;height:540" id="docshape5" filled="true" fillcolor="#2a98de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2a98de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9135;width:4020;height:525" id="docshape13" filled="true" fillcolor="#2a98de" stroked="false">
                  <v:fill type="solid"/>
                </v:rect>
                <v:shape style="position:absolute;left:3825;top:9652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1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Fitness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w w:val="105"/>
          <w:sz w:val="16"/>
        </w:rPr>
        <w:t>meal</w:t>
      </w:r>
      <w:r>
        <w:rPr>
          <w:color w:val="424242"/>
          <w:spacing w:val="22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Macronutrient</w:t>
      </w:r>
      <w:r>
        <w:rPr>
          <w:color w:val="424242"/>
          <w:spacing w:val="2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planning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2"/>
          <w:w w:val="105"/>
          <w:sz w:val="16"/>
        </w:rPr>
        <w:t>Metabolic</w:t>
      </w:r>
      <w:r>
        <w:rPr>
          <w:color w:val="424242"/>
          <w:spacing w:val="3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training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3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Online</w:t>
      </w:r>
      <w:r>
        <w:rPr>
          <w:color w:val="424242"/>
          <w:spacing w:val="35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w w:val="105"/>
          <w:sz w:val="16"/>
        </w:rPr>
        <w:t>in-person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delivery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31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2"/>
          <w:w w:val="105"/>
          <w:sz w:val="16"/>
        </w:rPr>
        <w:t>Program</w:t>
      </w:r>
      <w:r>
        <w:rPr>
          <w:color w:val="424242"/>
          <w:spacing w:val="3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tracking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2026-02-11T02:02:01Z</dcterms:created>
  <dcterms:modified xsi:type="dcterms:W3CDTF">2026-02-11T02:02:01Z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