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48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Reese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6"/>
          <w:sz w:val="74"/>
        </w:rPr>
        <w:t>King</w:t>
      </w:r>
    </w:p>
    <w:p>
      <w:pPr>
        <w:pStyle w:val="Heading2"/>
      </w:pPr>
      <w:r>
        <w:rPr>
          <w:color w:val="FFFFFF"/>
        </w:rPr>
        <w:t>Respite</w:t>
      </w:r>
      <w:r>
        <w:rPr>
          <w:color w:val="FFFFFF"/>
          <w:spacing w:val="2"/>
        </w:rPr>
        <w:t> </w:t>
      </w:r>
      <w:r>
        <w:rPr>
          <w:color w:val="FFFFFF"/>
        </w:rPr>
        <w:t>Care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Aide</w:t>
      </w:r>
    </w:p>
    <w:p>
      <w:pPr>
        <w:spacing w:before="193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Part-time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Temporary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Caregiver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respite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services</w:t>
      </w:r>
    </w:p>
    <w:p>
      <w:pPr>
        <w:spacing w:line="273" w:lineRule="auto" w:before="26"/>
        <w:ind w:left="448" w:right="41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Supports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family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caregivers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short-term,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high-quality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loved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ones.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Flexible,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fast-learning,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 diverse patient populations.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425" w:right="283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3"/>
        <w:rPr>
          <w:sz w:val="20"/>
        </w:rPr>
      </w:pPr>
    </w:p>
    <w:p>
      <w:pPr>
        <w:pStyle w:val="Heading1"/>
      </w:pPr>
      <w:r>
        <w:rPr>
          <w:smallCaps/>
          <w:color w:val="F5F5F5"/>
          <w:w w:val="95"/>
        </w:rPr>
        <w:t>Contact</w:t>
      </w:r>
      <w:r>
        <w:rPr>
          <w:smallCaps/>
          <w:color w:val="F5F5F5"/>
          <w:spacing w:val="-3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53"/>
        <w:ind w:left="58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smallCaps/>
          <w:color w:val="E360CA"/>
          <w:spacing w:val="4"/>
          <w:w w:val="90"/>
          <w:sz w:val="28"/>
        </w:rPr>
        <w:t>Professional</w:t>
      </w:r>
      <w:r>
        <w:rPr>
          <w:b/>
          <w:smallCaps/>
          <w:color w:val="E360CA"/>
          <w:spacing w:val="55"/>
          <w:sz w:val="28"/>
        </w:rPr>
        <w:t> </w:t>
      </w:r>
      <w:r>
        <w:rPr>
          <w:b/>
          <w:smallCaps/>
          <w:color w:val="E360CA"/>
          <w:spacing w:val="-2"/>
          <w:w w:val="95"/>
          <w:sz w:val="28"/>
        </w:rPr>
        <w:t>Experience</w:t>
      </w:r>
    </w:p>
    <w:p>
      <w:pPr>
        <w:pStyle w:val="BodyText"/>
        <w:spacing w:before="40"/>
        <w:rPr>
          <w:b/>
          <w:sz w:val="20"/>
        </w:rPr>
      </w:pPr>
    </w:p>
    <w:p>
      <w:pPr>
        <w:pStyle w:val="BodyText"/>
        <w:spacing w:line="268" w:lineRule="auto"/>
        <w:ind w:left="170" w:right="2760"/>
      </w:pPr>
      <w:r>
        <w:rPr>
          <w:w w:val="105"/>
        </w:rPr>
        <w:t>Respite Care</w:t>
      </w:r>
      <w:r>
        <w:rPr>
          <w:spacing w:val="-1"/>
          <w:w w:val="105"/>
        </w:rPr>
        <w:t> </w:t>
      </w:r>
      <w:r>
        <w:rPr>
          <w:w w:val="105"/>
        </w:rPr>
        <w:t>Aide </w:t>
      </w:r>
      <w:r>
        <w:rPr>
          <w:w w:val="105"/>
          <w:position w:val="2"/>
        </w:rPr>
        <w:t>| </w:t>
      </w:r>
      <w:r>
        <w:rPr>
          <w:w w:val="105"/>
        </w:rPr>
        <w:t>ReliefCompanions, Raleigh, NC June 2021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425" w:right="283"/>
          <w:cols w:num="2" w:equalWidth="0">
            <w:col w:w="2678" w:space="1153"/>
            <w:col w:w="7381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</w:rPr>
        <w:t>(000)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BodyText"/>
        <w:spacing w:before="96"/>
      </w:pPr>
    </w:p>
    <w:p>
      <w:pPr>
        <w:pStyle w:val="BodyText"/>
        <w:ind w:left="59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56" w:after="0"/>
        <w:ind w:left="89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temporary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in-home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primary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caregivers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are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away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0" w:after="0"/>
        <w:ind w:left="893" w:right="0" w:hanging="296"/>
        <w:jc w:val="left"/>
        <w:rPr>
          <w:sz w:val="18"/>
        </w:rPr>
      </w:pPr>
      <w:r>
        <w:rPr>
          <w:w w:val="105"/>
          <w:sz w:val="18"/>
        </w:rPr>
        <w:t>Follow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strict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instructions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continuity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routines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20" w:bottom="280" w:left="425" w:right="283"/>
          <w:cols w:num="2" w:equalWidth="0">
            <w:col w:w="2377" w:space="1195"/>
            <w:col w:w="7640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820" w:bottom="280" w:left="425" w:right="283"/>
        </w:sectPr>
      </w:pPr>
    </w:p>
    <w:p>
      <w:pPr>
        <w:pStyle w:val="BodyText"/>
        <w:spacing w:before="165"/>
        <w:ind w:left="597"/>
      </w:pPr>
      <w:r>
        <w:rPr>
          <w:color w:val="424242"/>
          <w:spacing w:val="-4"/>
          <w:w w:val="105"/>
        </w:rPr>
        <w:t>City,</w:t>
      </w:r>
      <w:r>
        <w:rPr>
          <w:color w:val="424242"/>
          <w:spacing w:val="-6"/>
          <w:w w:val="105"/>
        </w:rPr>
        <w:t> </w:t>
      </w:r>
      <w:r>
        <w:rPr>
          <w:color w:val="424242"/>
          <w:spacing w:val="-7"/>
          <w:w w:val="105"/>
        </w:rPr>
        <w:t>ST</w:t>
      </w:r>
    </w:p>
    <w:p>
      <w:pPr>
        <w:pStyle w:val="BodyText"/>
        <w:spacing w:line="268" w:lineRule="auto" w:before="78"/>
        <w:ind w:left="597" w:right="2317"/>
      </w:pPr>
      <w:r>
        <w:rPr/>
        <w:br w:type="column"/>
      </w:r>
      <w:r>
        <w:rPr>
          <w:w w:val="105"/>
        </w:rPr>
        <w:t>Home Health</w:t>
      </w:r>
      <w:r>
        <w:rPr>
          <w:spacing w:val="-2"/>
          <w:w w:val="105"/>
        </w:rPr>
        <w:t> </w:t>
      </w:r>
      <w:r>
        <w:rPr>
          <w:w w:val="105"/>
        </w:rPr>
        <w:t>Aide </w:t>
      </w:r>
      <w:r>
        <w:rPr>
          <w:w w:val="105"/>
          <w:position w:val="2"/>
        </w:rPr>
        <w:t>| </w:t>
      </w:r>
      <w:r>
        <w:rPr>
          <w:w w:val="105"/>
        </w:rPr>
        <w:t>Independent Contractor, Raleigh, NC February 2018 – May 2021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425" w:right="283"/>
          <w:cols w:num="2" w:equalWidth="0">
            <w:col w:w="1286" w:space="2118"/>
            <w:col w:w="7808"/>
          </w:cols>
        </w:sectPr>
      </w:pPr>
    </w:p>
    <w:p>
      <w:pPr>
        <w:pStyle w:val="BodyText"/>
        <w:spacing w:before="29"/>
        <w:rPr>
          <w:sz w:val="20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31"/>
        <w:rPr>
          <w:b/>
          <w:sz w:val="20"/>
        </w:rPr>
      </w:pP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High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w w:val="105"/>
          <w:sz w:val="16"/>
        </w:rPr>
        <w:t>School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Diploma</w:t>
      </w:r>
    </w:p>
    <w:p>
      <w:pPr>
        <w:spacing w:line="273" w:lineRule="auto" w:before="26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Creekside High School | Raleigh, NC | </w:t>
      </w:r>
      <w:r>
        <w:rPr>
          <w:color w:val="424242"/>
          <w:spacing w:val="-4"/>
          <w:w w:val="105"/>
          <w:sz w:val="16"/>
        </w:rPr>
        <w:t>2017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07" w:after="0"/>
        <w:ind w:left="355" w:right="38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Served families needing short-term backup care across various ages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medical conditions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240" w:lineRule="auto" w:before="59" w:after="0"/>
        <w:ind w:left="354" w:right="0" w:hanging="296"/>
        <w:jc w:val="left"/>
        <w:rPr>
          <w:sz w:val="18"/>
        </w:rPr>
      </w:pPr>
      <w:r>
        <w:rPr>
          <w:w w:val="105"/>
          <w:sz w:val="18"/>
        </w:rPr>
        <w:t>Adjusted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quickly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environments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routines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20" w:bottom="280" w:left="425" w:right="283"/>
          <w:cols w:num="2" w:equalWidth="0">
            <w:col w:w="3122" w:space="989"/>
            <w:col w:w="7101"/>
          </w:cols>
        </w:sectPr>
      </w:pPr>
    </w:p>
    <w:p>
      <w:pPr>
        <w:pStyle w:val="BodyText"/>
        <w:spacing w:before="16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448549"/>
                            <a:ext cx="2266950" cy="325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257550">
                                <a:moveTo>
                                  <a:pt x="0" y="3257549"/>
                                </a:moveTo>
                                <a:lnTo>
                                  <a:pt x="2266949" y="32575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57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19349"/>
                            <a:ext cx="2266950" cy="5029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029200">
                                <a:moveTo>
                                  <a:pt x="2266950" y="3381375"/>
                                </a:moveTo>
                                <a:lnTo>
                                  <a:pt x="0" y="3381375"/>
                                </a:lnTo>
                                <a:lnTo>
                                  <a:pt x="0" y="5029200"/>
                                </a:lnTo>
                                <a:lnTo>
                                  <a:pt x="2266950" y="5029200"/>
                                </a:lnTo>
                                <a:lnTo>
                                  <a:pt x="2266950" y="3381375"/>
                                </a:lnTo>
                                <a:close/>
                              </a:path>
                              <a:path w="2266950" h="5029200">
                                <a:moveTo>
                                  <a:pt x="2266950" y="2295525"/>
                                </a:moveTo>
                                <a:lnTo>
                                  <a:pt x="0" y="2295525"/>
                                </a:lnTo>
                                <a:lnTo>
                                  <a:pt x="0" y="3009900"/>
                                </a:lnTo>
                                <a:lnTo>
                                  <a:pt x="2266950" y="3009900"/>
                                </a:lnTo>
                                <a:lnTo>
                                  <a:pt x="2266950" y="2295525"/>
                                </a:lnTo>
                                <a:close/>
                              </a:path>
                              <a:path w="2266950" h="5029200">
                                <a:moveTo>
                                  <a:pt x="2266950" y="771525"/>
                                </a:moveTo>
                                <a:lnTo>
                                  <a:pt x="0" y="771525"/>
                                </a:lnTo>
                                <a:lnTo>
                                  <a:pt x="0" y="1924050"/>
                                </a:lnTo>
                                <a:lnTo>
                                  <a:pt x="2266950" y="1924050"/>
                                </a:lnTo>
                                <a:lnTo>
                                  <a:pt x="2266950" y="771525"/>
                                </a:lnTo>
                                <a:close/>
                              </a:path>
                              <a:path w="2266950" h="50292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19399"/>
                            <a:ext cx="25527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71475">
                                <a:moveTo>
                                  <a:pt x="25526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1882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32422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385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39814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343399"/>
                            <a:ext cx="25527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71475">
                                <a:moveTo>
                                  <a:pt x="25526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7122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429249"/>
                            <a:ext cx="25527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71475">
                                <a:moveTo>
                                  <a:pt x="25526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79729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255;top:11730;width:3570;height:5130" id="docshape2" filled="true" fillcolor="#e360ca" stroked="false">
                  <v:fill opacity="32899f" type="solid"/>
                </v:rect>
                <v:rect style="position:absolute;left:0;top:0;width:11919;height:3810" id="docshape3" filled="true" fillcolor="#424242" stroked="false">
                  <v:fill type="solid"/>
                </v:rect>
                <v:shape style="position:absolute;left:254;top:3810;width:3570;height:7920" id="docshape4" coordorigin="255,3810" coordsize="3570,7920" path="m3825,9135l255,9135,255,11730,3825,11730,3825,9135xm3825,7425l255,7425,255,8550,3825,8550,3825,7425xm3825,5025l255,5025,255,6840,3825,6840,3825,5025xm3825,3810l255,3810,255,4440,3825,4440,3825,3810xe" filled="true" fillcolor="#e360ca" stroked="false">
                  <v:path arrowok="t"/>
                  <v:fill opacity="32899f" type="solid"/>
                </v:shape>
                <v:rect style="position:absolute;left:0;top:4440;width:4020;height:585" id="docshape5" filled="true" fillcolor="#e360ca" stroked="false">
                  <v:fill type="solid"/>
                </v:rect>
                <v:shape style="position:absolute;left:3825;top:5020;width:197;height:399" type="#_x0000_t75" id="docshape6" stroked="false">
                  <v:imagedata r:id="rId6" o:title=""/>
                </v:shape>
                <v:shape style="position:absolute;left:600;top:5235;width:255;height:255" type="#_x0000_t75" id="docshape7" stroked="false">
                  <v:imagedata r:id="rId7" o:title=""/>
                </v:shape>
                <v:shape style="position:absolute;left:600;top:5730;width:255;height:300" type="#_x0000_t75" id="docshape8" stroked="false">
                  <v:imagedata r:id="rId8" o:title=""/>
                </v:shape>
                <v:shape style="position:absolute;left:600;top:6270;width:255;height:263" type="#_x0000_t75" id="docshape9" stroked="false">
                  <v:imagedata r:id="rId9" o:title=""/>
                </v:shape>
                <v:rect style="position:absolute;left:0;top:6840;width:4020;height:585" id="docshape10" filled="true" fillcolor="#e360ca" stroked="false">
                  <v:fill type="solid"/>
                </v:rect>
                <v:shape style="position:absolute;left:3825;top:7420;width:197;height:399" type="#_x0000_t75" id="docshape11" stroked="false">
                  <v:imagedata r:id="rId6" o:title=""/>
                </v:shape>
                <v:rect style="position:absolute;left:0;top:8550;width:4020;height:585" id="docshape12" filled="true" fillcolor="#e360ca" stroked="false">
                  <v:fill type="solid"/>
                </v:rect>
                <v:shape style="position:absolute;left:3825;top:9129;width:197;height:404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</w:rPr>
        <w:t>Key</w:t>
      </w:r>
      <w:r>
        <w:rPr>
          <w:smallCaps/>
          <w:color w:val="F5F5F5"/>
          <w:spacing w:val="-12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111"/>
        <w:rPr>
          <w:b/>
          <w:sz w:val="16"/>
        </w:r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Respite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Relief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sz w:val="16"/>
        </w:rPr>
        <w:t>ADL</w:t>
      </w:r>
      <w:r>
        <w:rPr>
          <w:color w:val="424242"/>
          <w:spacing w:val="11"/>
          <w:sz w:val="16"/>
        </w:rPr>
        <w:t> </w:t>
      </w:r>
      <w:r>
        <w:rPr>
          <w:color w:val="424242"/>
          <w:spacing w:val="-2"/>
          <w:sz w:val="16"/>
        </w:rPr>
        <w:t>Assistance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Flexible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Home</w:t>
      </w:r>
      <w:r>
        <w:rPr>
          <w:color w:val="424242"/>
          <w:spacing w:val="1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Safety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3" w:lineRule="exact" w:before="0" w:after="0"/>
        <w:ind w:left="466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Routine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Continuity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31" w:lineRule="exact" w:before="0" w:after="0"/>
        <w:ind w:left="46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6"/>
        </w:rPr>
        <w:t>Family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Communication</w:t>
      </w:r>
    </w:p>
    <w:sectPr>
      <w:type w:val="continuous"/>
      <w:pgSz w:w="11920" w:h="16860"/>
      <w:pgMar w:top="82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4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448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0" w:lineRule="exact"/>
      <w:ind w:left="4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2026-02-13T12:26:05Z</dcterms:created>
  <dcterms:modified xsi:type="dcterms:W3CDTF">2026-02-13T12:26:05Z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