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0" w:right="9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2"/>
          <w:sz w:val="74"/>
        </w:rPr>
        <w:t>Allison</w:t>
      </w:r>
      <w:r>
        <w:rPr>
          <w:rFonts w:ascii="Trebuchet MS"/>
          <w:b/>
          <w:color w:val="FFFFFF"/>
          <w:spacing w:val="-6"/>
          <w:sz w:val="74"/>
        </w:rPr>
        <w:t> </w:t>
      </w:r>
      <w:r>
        <w:rPr>
          <w:rFonts w:ascii="Trebuchet MS"/>
          <w:color w:val="FFFFFF"/>
          <w:spacing w:val="9"/>
          <w:sz w:val="74"/>
        </w:rPr>
        <w:t>Rosenberg</w:t>
      </w:r>
    </w:p>
    <w:p>
      <w:pPr>
        <w:spacing w:line="273" w:lineRule="auto" w:before="166"/>
        <w:ind w:left="590" w:right="796" w:firstLine="0"/>
        <w:jc w:val="both"/>
        <w:rPr>
          <w:sz w:val="16"/>
        </w:rPr>
      </w:pPr>
      <w:r>
        <w:rPr>
          <w:color w:val="FFFFFF"/>
          <w:w w:val="105"/>
          <w:sz w:val="16"/>
        </w:rPr>
        <w:t>An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English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secondary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student-centered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 proven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leveraging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education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technology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lesson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planning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inspire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critical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love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literature. Adept at tailoring instruction to diverse learning needs to maximize student growth.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Heading1"/>
        <w:spacing w:before="116"/>
      </w:pPr>
      <w:r>
        <w:rPr>
          <w:color w:val="21A699"/>
          <w:spacing w:val="2"/>
        </w:rPr>
        <w:t>Personal</w:t>
      </w:r>
      <w:r>
        <w:rPr>
          <w:color w:val="21A699"/>
          <w:spacing w:val="63"/>
        </w:rPr>
        <w:t> </w:t>
      </w:r>
      <w:r>
        <w:rPr>
          <w:color w:val="21A699"/>
          <w:spacing w:val="-2"/>
        </w:rPr>
        <w:t>Information</w:t>
      </w:r>
    </w:p>
    <w:p>
      <w:pPr>
        <w:pStyle w:val="BodyText"/>
        <w:spacing w:before="22"/>
        <w:rPr>
          <w:rFonts w:ascii="Trebuchet MS"/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-6912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01"/>
      </w:pPr>
      <w:r>
        <w:rPr/>
        <w:br w:type="column"/>
      </w:r>
      <w:r>
        <w:rPr>
          <w:spacing w:val="6"/>
        </w:rPr>
        <w:t>Professional</w:t>
      </w:r>
      <w:r>
        <w:rPr>
          <w:spacing w:val="47"/>
        </w:rPr>
        <w:t> </w:t>
      </w:r>
      <w:r>
        <w:rPr>
          <w:spacing w:val="-2"/>
        </w:rPr>
        <w:t>Experience</w:t>
      </w:r>
    </w:p>
    <w:p>
      <w:pPr>
        <w:pStyle w:val="BodyText"/>
        <w:spacing w:before="10"/>
        <w:rPr>
          <w:rFonts w:ascii="Trebuchet MS"/>
          <w:sz w:val="22"/>
        </w:rPr>
      </w:pPr>
    </w:p>
    <w:p>
      <w:pPr>
        <w:pStyle w:val="BodyText"/>
        <w:spacing w:line="268" w:lineRule="auto"/>
        <w:ind w:left="51" w:right="1141"/>
      </w:pPr>
      <w:r>
        <w:rPr/>
        <w:t>ENGLISH TEACHER </w:t>
      </w:r>
      <w:r>
        <w:rPr>
          <w:position w:val="2"/>
        </w:rPr>
        <w:t>| </w:t>
      </w:r>
      <w:r>
        <w:rPr/>
        <w:t>LINCOLN HIGH SCHOOL, BROOKLYN, NY SEPTEMBER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60" w:bottom="280" w:left="283" w:right="283"/>
          <w:cols w:num="2" w:equalWidth="0">
            <w:col w:w="2273" w:space="1410"/>
            <w:col w:w="7671"/>
          </w:cols>
        </w:sectPr>
      </w:pPr>
    </w:p>
    <w:p>
      <w:pPr>
        <w:pStyle w:val="BodyText"/>
        <w:spacing w:before="8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line="586" w:lineRule="exact" w:before="42"/>
        <w:ind w:left="347" w:right="52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 | 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Brooklyn, NY</w:t>
      </w:r>
    </w:p>
    <w:p>
      <w:pPr>
        <w:pStyle w:val="BodyText"/>
        <w:spacing w:before="38"/>
      </w:pPr>
    </w:p>
    <w:p>
      <w:pPr>
        <w:pStyle w:val="Heading1"/>
      </w:pPr>
      <w:r>
        <w:rPr>
          <w:color w:val="21A699"/>
          <w:w w:val="105"/>
        </w:rPr>
        <w:t>Key</w:t>
      </w:r>
      <w:r>
        <w:rPr>
          <w:color w:val="21A699"/>
          <w:spacing w:val="-1"/>
          <w:w w:val="105"/>
        </w:rPr>
        <w:t> </w:t>
      </w:r>
      <w:r>
        <w:rPr>
          <w:color w:val="21A699"/>
          <w:spacing w:val="-2"/>
          <w:w w:val="105"/>
        </w:rPr>
        <w:t>Skills</w:t>
      </w:r>
    </w:p>
    <w:p>
      <w:pPr>
        <w:pStyle w:val="BodyText"/>
        <w:spacing w:before="18"/>
        <w:rPr>
          <w:rFonts w:ascii="Trebuchet MS"/>
        </w:rPr>
      </w:pPr>
      <w:r>
        <w:rPr/>
        <w:br w:type="column"/>
      </w:r>
      <w:r>
        <w:rPr>
          <w:rFonts w:ascii="Trebuchet MS"/>
        </w:rPr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0" w:after="0"/>
        <w:ind w:left="349" w:right="434" w:hanging="298"/>
        <w:jc w:val="left"/>
        <w:rPr>
          <w:sz w:val="18"/>
        </w:rPr>
      </w:pPr>
      <w:r>
        <w:rPr>
          <w:w w:val="105"/>
          <w:sz w:val="18"/>
        </w:rPr>
        <w:t>Teach English courses to 20 to 25 first-year students and juniors, focusing on literary analysis, essay writing, and critical reading skills.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98" w:after="0"/>
        <w:ind w:left="349" w:right="343" w:hanging="298"/>
        <w:jc w:val="left"/>
        <w:rPr>
          <w:sz w:val="18"/>
        </w:rPr>
      </w:pPr>
      <w:r>
        <w:rPr>
          <w:w w:val="105"/>
          <w:sz w:val="18"/>
        </w:rPr>
        <w:t>Designed an interdisciplinary curriculum integrating contemporary novels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historical texts, improving average test scores by 17% over two years.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81" w:after="0"/>
        <w:ind w:left="349" w:right="32" w:hanging="298"/>
        <w:jc w:val="left"/>
        <w:rPr>
          <w:sz w:val="18"/>
        </w:rPr>
      </w:pPr>
      <w:r>
        <w:rPr>
          <w:w w:val="105"/>
          <w:sz w:val="18"/>
        </w:rPr>
        <w:t>Integrated education technology, including Learning Management Systems (LMS) and multimedia tools, to diversify teaching methods.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2594" w:space="1331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19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216646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058779pt;width:6.0pt;height:3.75pt;mso-position-horizontal-relative:page;mso-position-vertical-relative:paragraph;z-index:-15776768" id="docshape1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Curriculum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line="208" w:lineRule="exact"/>
        <w:ind w:left="349"/>
      </w:pPr>
      <w:r>
        <w:rPr/>
        <w:br w:type="column"/>
      </w:r>
      <w:r>
        <w:rPr/>
        <w:t>ENGLISH</w:t>
      </w:r>
      <w:r>
        <w:rPr>
          <w:spacing w:val="26"/>
        </w:rPr>
        <w:t> </w:t>
      </w:r>
      <w:r>
        <w:rPr/>
        <w:t>TEACHER</w:t>
      </w:r>
      <w:r>
        <w:rPr>
          <w:spacing w:val="27"/>
        </w:rPr>
        <w:t> </w:t>
      </w:r>
      <w:r>
        <w:rPr>
          <w:position w:val="2"/>
        </w:rPr>
        <w:t>|</w:t>
      </w:r>
      <w:r>
        <w:rPr>
          <w:spacing w:val="27"/>
          <w:position w:val="2"/>
        </w:rPr>
        <w:t> </w:t>
      </w:r>
      <w:r>
        <w:rPr/>
        <w:t>QUEENSBOROUGH</w:t>
      </w:r>
      <w:r>
        <w:rPr>
          <w:spacing w:val="26"/>
        </w:rPr>
        <w:t> </w:t>
      </w:r>
      <w:r>
        <w:rPr/>
        <w:t>HIGH</w:t>
      </w:r>
      <w:r>
        <w:rPr>
          <w:spacing w:val="27"/>
        </w:rPr>
        <w:t> </w:t>
      </w:r>
      <w:r>
        <w:rPr/>
        <w:t>SCHOOL,</w:t>
      </w:r>
      <w:r>
        <w:rPr>
          <w:spacing w:val="27"/>
        </w:rPr>
        <w:t> </w:t>
      </w:r>
      <w:r>
        <w:rPr/>
        <w:t>QUEENS,</w:t>
      </w:r>
      <w:r>
        <w:rPr>
          <w:spacing w:val="27"/>
        </w:rPr>
        <w:t> </w:t>
      </w:r>
      <w:r>
        <w:rPr>
          <w:spacing w:val="-5"/>
        </w:rPr>
        <w:t>NY</w:t>
      </w:r>
    </w:p>
    <w:p>
      <w:pPr>
        <w:pStyle w:val="BodyText"/>
        <w:spacing w:before="24"/>
        <w:ind w:left="349"/>
      </w:pPr>
      <w:r>
        <w:rPr/>
        <w:t>SEPTEMBER</w:t>
      </w:r>
      <w:r>
        <w:rPr>
          <w:spacing w:val="11"/>
        </w:rPr>
        <w:t> </w:t>
      </w:r>
      <w:r>
        <w:rPr/>
        <w:t>2017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JUNE</w:t>
      </w:r>
      <w:r>
        <w:rPr>
          <w:spacing w:val="11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810" w:space="575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96295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2342pt;width:6.0pt;height:3.75pt;mso-position-horizontal-relative:page;mso-position-vertical-relative:paragraph;z-index:-15776256" id="docshape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Creative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87256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0597pt;width:6.0pt;height:3.75pt;mso-position-horizontal-relative:page;mso-position-vertical-relative:paragraph;z-index:-15775744" id="docshape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Literary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87256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0596pt;width:6.0pt;height:3.0pt;mso-position-horizontal-relative:page;mso-position-vertical-relative:paragraph;z-index:-15775232" id="docshape4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Education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technology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82494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495595pt;width:6.0pt;height:3.75pt;mso-position-horizontal-relative:page;mso-position-vertical-relative:paragraph;z-index:-15774720" id="docshape5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Differentiated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144" w:after="0"/>
        <w:ind w:left="646" w:right="1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and taught four honors English classes with over 20 sophomores and seniors,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courses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literature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modern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poetry.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09" w:after="0"/>
        <w:ind w:left="646" w:right="111" w:hanging="298"/>
        <w:jc w:val="left"/>
        <w:rPr>
          <w:sz w:val="18"/>
        </w:rPr>
      </w:pPr>
      <w:r>
        <w:rPr>
          <w:w w:val="105"/>
          <w:sz w:val="18"/>
        </w:rPr>
        <w:t>Created interactive lessons using group discussions to deepen understanding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complex themes in "Frankenstein," “As I Lay Dying," and "Hills Like White</w:t>
      </w:r>
    </w:p>
    <w:p>
      <w:pPr>
        <w:pStyle w:val="BodyText"/>
        <w:spacing w:before="41"/>
        <w:ind w:left="646"/>
      </w:pPr>
      <w:r>
        <w:rPr>
          <w:spacing w:val="-2"/>
        </w:rPr>
        <w:t>Elephants."</w:t>
      </w:r>
    </w:p>
    <w:p>
      <w:pPr>
        <w:pStyle w:val="BodyText"/>
        <w:spacing w:after="0"/>
        <w:sectPr>
          <w:type w:val="continuous"/>
          <w:pgSz w:w="11920" w:h="16860"/>
          <w:pgMar w:top="760" w:bottom="280" w:left="283" w:right="283"/>
          <w:cols w:num="2" w:equalWidth="0">
            <w:col w:w="2825" w:space="802"/>
            <w:col w:w="7727"/>
          </w:cols>
        </w:sectPr>
      </w:pPr>
    </w:p>
    <w:p>
      <w:pPr>
        <w:pStyle w:val="Heading1"/>
        <w:spacing w:before="145"/>
      </w:pPr>
      <w:r>
        <w:rPr>
          <w:color w:val="21A699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9" w:lineRule="auto" w:before="102" w:after="0"/>
        <w:ind w:left="349" w:right="1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parent-teacher conferences to provide tailored feedback and collaborate 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student improvement strategies.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60" w:bottom="280" w:left="283" w:right="283"/>
          <w:cols w:num="2" w:equalWidth="0">
            <w:col w:w="1094" w:space="2831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189" w:lineRule="auto" w:before="110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486649"/>
                            <a:ext cx="5172710" cy="321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18180">
                                <a:moveTo>
                                  <a:pt x="0" y="3217926"/>
                                </a:moveTo>
                                <a:lnTo>
                                  <a:pt x="5172110" y="32179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7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143124"/>
                            <a:ext cx="5168265" cy="534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43525">
                                <a:moveTo>
                                  <a:pt x="5167883" y="5343524"/>
                                </a:moveTo>
                                <a:lnTo>
                                  <a:pt x="0" y="53435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4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162299"/>
                            <a:ext cx="7620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2524125">
                                <a:moveTo>
                                  <a:pt x="76200" y="2486025"/>
                                </a:moveTo>
                                <a:lnTo>
                                  <a:pt x="0" y="2486025"/>
                                </a:lnTo>
                                <a:lnTo>
                                  <a:pt x="0" y="2524125"/>
                                </a:lnTo>
                                <a:lnTo>
                                  <a:pt x="76200" y="2524125"/>
                                </a:lnTo>
                                <a:lnTo>
                                  <a:pt x="76200" y="2486025"/>
                                </a:lnTo>
                                <a:close/>
                              </a:path>
                              <a:path w="76200" h="2524125">
                                <a:moveTo>
                                  <a:pt x="76200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028825"/>
                                </a:lnTo>
                                <a:lnTo>
                                  <a:pt x="76200" y="2028825"/>
                                </a:lnTo>
                                <a:lnTo>
                                  <a:pt x="76200" y="1981200"/>
                                </a:lnTo>
                                <a:close/>
                              </a:path>
                              <a:path w="76200" h="2524125">
                                <a:moveTo>
                                  <a:pt x="76200" y="1619250"/>
                                </a:moveTo>
                                <a:lnTo>
                                  <a:pt x="0" y="1619250"/>
                                </a:lnTo>
                                <a:lnTo>
                                  <a:pt x="0" y="1666875"/>
                                </a:lnTo>
                                <a:lnTo>
                                  <a:pt x="76200" y="1666875"/>
                                </a:lnTo>
                                <a:lnTo>
                                  <a:pt x="76200" y="1619250"/>
                                </a:lnTo>
                                <a:close/>
                              </a:path>
                              <a:path w="76200" h="2524125">
                                <a:moveTo>
                                  <a:pt x="76200" y="704850"/>
                                </a:moveTo>
                                <a:lnTo>
                                  <a:pt x="0" y="704850"/>
                                </a:lnTo>
                                <a:lnTo>
                                  <a:pt x="0" y="752475"/>
                                </a:lnTo>
                                <a:lnTo>
                                  <a:pt x="76200" y="752475"/>
                                </a:lnTo>
                                <a:lnTo>
                                  <a:pt x="76200" y="704850"/>
                                </a:lnTo>
                                <a:close/>
                              </a:path>
                              <a:path w="76200" h="25241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25241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6" coordorigin="0,0" coordsize="11919,16858">
                <v:rect style="position:absolute;left:3773;top:11790;width:8146;height:5068" id="docshape7" filled="true" fillcolor="#21a699" stroked="false">
                  <v:fill opacity="32899f" type="solid"/>
                </v:rect>
                <v:rect style="position:absolute;left:0;top:0;width:11919;height:3375" id="docshape8" filled="true" fillcolor="#424242" stroked="false">
                  <v:fill type="solid"/>
                </v:rect>
                <v:rect style="position:absolute;left:3780;top:3375;width:8139;height:8415" id="docshape9" filled="true" fillcolor="#21a699" stroked="false">
                  <v:fill opacity="32899f" type="solid"/>
                </v:rect>
                <v:shape style="position:absolute;left:4259;top:4980;width:120;height:3975" id="docshape10" coordorigin="4260,4980" coordsize="120,3975" path="m4380,8895l4260,8895,4260,8955,4380,8955,4380,8895xm4380,8100l4260,8100,4260,8175,4380,8175,4380,8100xm4380,7530l4260,7530,4260,7605,4380,7605,4380,7530xm4380,6090l4260,6090,4260,6165,4380,6165,4380,6090xm4380,5535l4260,5535,4260,5610,4380,5610,4380,5535xm4380,4980l4260,4980,4260,5055,4380,5055,4380,4980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Arts (B.A.) English </w:t>
      </w:r>
      <w:r>
        <w:rPr>
          <w:spacing w:val="-2"/>
          <w:w w:val="105"/>
          <w:sz w:val="18"/>
        </w:rPr>
        <w:t>Education</w:t>
      </w:r>
    </w:p>
    <w:p>
      <w:pPr>
        <w:pStyle w:val="BodyText"/>
        <w:spacing w:before="134"/>
      </w:pPr>
    </w:p>
    <w:p>
      <w:pPr>
        <w:pStyle w:val="BodyText"/>
        <w:spacing w:line="609" w:lineRule="auto"/>
        <w:ind w:left="646" w:right="960"/>
      </w:pPr>
      <w:r>
        <w:rPr>
          <w:w w:val="105"/>
        </w:rPr>
        <w:t>New</w:t>
      </w:r>
      <w:r>
        <w:rPr>
          <w:spacing w:val="-13"/>
          <w:w w:val="105"/>
        </w:rPr>
        <w:t> </w:t>
      </w:r>
      <w:r>
        <w:rPr>
          <w:w w:val="105"/>
        </w:rPr>
        <w:t>York</w:t>
      </w:r>
      <w:r>
        <w:rPr>
          <w:spacing w:val="-13"/>
          <w:w w:val="105"/>
        </w:rPr>
        <w:t> </w:t>
      </w:r>
      <w:r>
        <w:rPr>
          <w:w w:val="105"/>
        </w:rPr>
        <w:t>University February 2017</w:t>
      </w:r>
    </w:p>
    <w:p>
      <w:pPr>
        <w:pStyle w:val="BodyText"/>
        <w:spacing w:before="5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Heading1"/>
        <w:ind w:left="349"/>
      </w:pPr>
      <w:r>
        <w:rPr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91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State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York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Single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Subject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Teaching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Credential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English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2017</w:t>
      </w:r>
    </w:p>
    <w:sectPr>
      <w:type w:val="continuous"/>
      <w:pgSz w:w="11920" w:h="16860"/>
      <w:pgMar w:top="760" w:bottom="280" w:left="283" w:right="283"/>
      <w:cols w:num="2" w:equalWidth="0">
        <w:col w:w="3322" w:space="63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2026-02-20T11:55:57Z</dcterms:created>
  <dcterms:modified xsi:type="dcterms:W3CDTF">2026-02-20T11:55:57Z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