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SKYLER</w:t>
      </w:r>
      <w:r>
        <w:rPr>
          <w:color w:val="FFFFFF"/>
          <w:spacing w:val="51"/>
        </w:rPr>
        <w:t> </w:t>
      </w:r>
      <w:r>
        <w:rPr>
          <w:color w:val="FFFFFF"/>
          <w:spacing w:val="-2"/>
        </w:rPr>
        <w:t>LEWIS</w:t>
      </w:r>
    </w:p>
    <w:p>
      <w:pPr>
        <w:spacing w:line="148" w:lineRule="exact" w:before="0"/>
        <w:ind w:left="4843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2"/>
          <w:sz w:val="15"/>
        </w:rPr>
        <w:t>Construction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Estimator</w:t>
      </w:r>
    </w:p>
    <w:p>
      <w:pPr>
        <w:spacing w:before="131"/>
        <w:ind w:left="4843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7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17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r>
        <w:rPr>
          <w:color w:val="FFFFFF"/>
          <w:sz w:val="13"/>
        </w:rPr>
        <w:t>(000)</w:t>
      </w:r>
      <w:r>
        <w:rPr>
          <w:color w:val="FFFFFF"/>
          <w:spacing w:val="-6"/>
          <w:sz w:val="13"/>
        </w:rPr>
        <w:t> </w:t>
      </w:r>
      <w:r>
        <w:rPr>
          <w:color w:val="FFFFFF"/>
          <w:sz w:val="13"/>
        </w:rPr>
        <w:t>000-0000</w:t>
      </w:r>
      <w:r>
        <w:rPr>
          <w:color w:val="FFFFFF"/>
          <w:spacing w:val="17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283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677150">
                                <a:moveTo>
                                  <a:pt x="277177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9574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45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28899"/>
                            <a:ext cx="281940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448175">
                                <a:moveTo>
                                  <a:pt x="47625" y="4421022"/>
                                </a:moveTo>
                                <a:lnTo>
                                  <a:pt x="27165" y="4400550"/>
                                </a:lnTo>
                                <a:lnTo>
                                  <a:pt x="20472" y="4400550"/>
                                </a:lnTo>
                                <a:lnTo>
                                  <a:pt x="0" y="4421022"/>
                                </a:lnTo>
                                <a:lnTo>
                                  <a:pt x="0" y="4424591"/>
                                </a:lnTo>
                                <a:lnTo>
                                  <a:pt x="0" y="4427715"/>
                                </a:lnTo>
                                <a:lnTo>
                                  <a:pt x="20472" y="4448175"/>
                                </a:lnTo>
                                <a:lnTo>
                                  <a:pt x="27165" y="4448175"/>
                                </a:lnTo>
                                <a:lnTo>
                                  <a:pt x="47625" y="4427715"/>
                                </a:lnTo>
                                <a:lnTo>
                                  <a:pt x="47625" y="44210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2077872"/>
                                </a:moveTo>
                                <a:lnTo>
                                  <a:pt x="2798940" y="2057400"/>
                                </a:lnTo>
                                <a:lnTo>
                                  <a:pt x="2792247" y="2057400"/>
                                </a:lnTo>
                                <a:lnTo>
                                  <a:pt x="2771775" y="2077872"/>
                                </a:lnTo>
                                <a:lnTo>
                                  <a:pt x="2771775" y="2081441"/>
                                </a:lnTo>
                                <a:lnTo>
                                  <a:pt x="2771775" y="2084565"/>
                                </a:lnTo>
                                <a:lnTo>
                                  <a:pt x="2792247" y="2105025"/>
                                </a:lnTo>
                                <a:lnTo>
                                  <a:pt x="2798940" y="2105025"/>
                                </a:lnTo>
                                <a:lnTo>
                                  <a:pt x="2819400" y="2084565"/>
                                </a:lnTo>
                                <a:lnTo>
                                  <a:pt x="2819400" y="20778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877847"/>
                                </a:moveTo>
                                <a:lnTo>
                                  <a:pt x="2798940" y="1857375"/>
                                </a:lnTo>
                                <a:lnTo>
                                  <a:pt x="2792247" y="1857375"/>
                                </a:lnTo>
                                <a:lnTo>
                                  <a:pt x="2771775" y="1877847"/>
                                </a:lnTo>
                                <a:lnTo>
                                  <a:pt x="2771775" y="1881416"/>
                                </a:lnTo>
                                <a:lnTo>
                                  <a:pt x="2771775" y="1884540"/>
                                </a:lnTo>
                                <a:lnTo>
                                  <a:pt x="2792247" y="1905000"/>
                                </a:lnTo>
                                <a:lnTo>
                                  <a:pt x="2798940" y="1905000"/>
                                </a:lnTo>
                                <a:lnTo>
                                  <a:pt x="2819400" y="1884540"/>
                                </a:lnTo>
                                <a:lnTo>
                                  <a:pt x="2819400" y="1877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534947"/>
                                </a:moveTo>
                                <a:lnTo>
                                  <a:pt x="2798940" y="1514475"/>
                                </a:lnTo>
                                <a:lnTo>
                                  <a:pt x="2792247" y="1514475"/>
                                </a:lnTo>
                                <a:lnTo>
                                  <a:pt x="2771775" y="1534947"/>
                                </a:lnTo>
                                <a:lnTo>
                                  <a:pt x="2771775" y="1538516"/>
                                </a:lnTo>
                                <a:lnTo>
                                  <a:pt x="2771775" y="1541640"/>
                                </a:lnTo>
                                <a:lnTo>
                                  <a:pt x="2792247" y="1562100"/>
                                </a:lnTo>
                                <a:lnTo>
                                  <a:pt x="2798940" y="1562100"/>
                                </a:lnTo>
                                <a:lnTo>
                                  <a:pt x="2819400" y="1541640"/>
                                </a:lnTo>
                                <a:lnTo>
                                  <a:pt x="2819400" y="15349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696747"/>
                                </a:moveTo>
                                <a:lnTo>
                                  <a:pt x="2798940" y="67627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71775" y="696747"/>
                                </a:lnTo>
                                <a:lnTo>
                                  <a:pt x="2771775" y="700316"/>
                                </a:lnTo>
                                <a:lnTo>
                                  <a:pt x="2771775" y="703440"/>
                                </a:lnTo>
                                <a:lnTo>
                                  <a:pt x="2792247" y="723900"/>
                                </a:lnTo>
                                <a:lnTo>
                                  <a:pt x="2798940" y="723900"/>
                                </a:lnTo>
                                <a:lnTo>
                                  <a:pt x="2819400" y="703440"/>
                                </a:lnTo>
                                <a:lnTo>
                                  <a:pt x="2819400" y="6967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353847"/>
                                </a:moveTo>
                                <a:lnTo>
                                  <a:pt x="2798940" y="33337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71775" y="353847"/>
                                </a:lnTo>
                                <a:lnTo>
                                  <a:pt x="2771775" y="357416"/>
                                </a:lnTo>
                                <a:lnTo>
                                  <a:pt x="2771775" y="36054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98940" y="381000"/>
                                </a:lnTo>
                                <a:lnTo>
                                  <a:pt x="2819400" y="360540"/>
                                </a:lnTo>
                                <a:lnTo>
                                  <a:pt x="2819400" y="353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090" id="docshape3" filled="true" fillcolor="#d9d9d9" stroked="false">
                  <v:fill opacity="49086f" type="solid"/>
                </v:rect>
                <v:shape style="position:absolute;left:600;top:645;width:3165;height:3165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1b4586" stroked="false">
                  <v:fill type="solid"/>
                </v:rect>
                <v:shape style="position:absolute;left:689;top:4140;width:4440;height:7005" id="docshape7" coordorigin="690,4140" coordsize="4440,7005" path="m765,11102l764,11097,760,11088,758,11084,751,11077,747,11075,738,11071,733,11070,722,11070,717,11071,708,11075,704,11077,697,11084,695,11088,691,11097,690,11102,690,11108,690,11113,691,11118,695,11127,697,11131,704,11138,708,11140,717,11144,722,11145,733,11145,738,11144,747,11140,751,11138,758,11131,760,11127,764,11118,765,11113,765,11102xm765,10772l764,10767,760,10758,758,10754,751,10747,747,10745,738,10741,733,10740,722,10740,717,10741,708,10745,704,10747,697,10754,695,10758,691,10767,690,10772,690,10778,690,10783,691,10788,695,10797,697,10801,704,10808,708,10810,717,10814,722,10815,733,10815,738,10814,747,10810,751,10808,758,10801,760,10797,764,10788,765,10783,765,10772xm765,10442l764,10437,760,10428,758,10424,751,10417,747,10415,738,10411,733,10410,722,10410,717,10411,708,10415,704,10417,697,10424,695,10428,691,10437,690,10442,690,10448,690,10453,691,10458,695,10467,697,10471,704,10478,708,10480,717,10484,722,10485,733,10485,738,10484,747,10480,751,10478,758,10471,760,10467,764,10458,765,10453,765,10442xm765,10097l764,10092,760,10083,758,10079,751,10072,747,10070,738,10066,733,10065,722,10065,717,10066,708,10070,704,10072,697,10079,695,10083,691,10092,690,10097,690,10103,690,10108,691,10113,695,10122,697,10126,704,10133,708,10135,717,10139,722,10140,733,10140,738,10139,747,10135,751,10133,758,10126,760,10122,764,10113,765,10108,765,10097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092l764,9087,760,9078,758,9074,751,9067,747,9065,738,9061,733,9060,722,9060,717,9061,708,9065,704,9067,697,9074,695,9078,691,9087,690,9092,690,9098,690,9103,691,9108,695,9117,697,9121,704,9128,708,9130,717,9134,722,9135,733,9135,738,9134,747,9130,751,9128,758,9121,760,9117,764,9108,765,9103,765,9092xm765,8762l764,8757,760,8748,758,8744,751,8737,747,8735,738,8731,733,8730,722,8730,717,8731,708,8735,704,8737,697,8744,695,8748,691,8757,690,8762,690,8768,690,8773,691,8778,695,8787,697,8791,704,8798,708,8800,717,8804,722,8805,733,8805,738,8804,747,8800,751,8798,758,8791,760,8787,764,8778,765,8773,765,8762xm5130,7412l5129,7407,5125,7398,5123,7394,5116,7387,5112,7385,5103,7381,5098,7380,5087,7380,5082,7381,5073,7385,5069,7387,5062,7394,5060,7398,5056,7407,5055,7412,5055,7418,5055,7423,5056,7428,5060,7437,5062,7441,5069,7448,5073,7450,5082,7454,5087,7455,5098,7455,5103,7454,5112,7450,5116,7448,5123,7441,5125,7437,5129,7428,5130,7423,5130,7412xm5130,7097l5129,7092,5125,7083,5123,7079,5116,7072,5112,7070,5103,7066,5098,7065,5087,7065,5082,7066,5073,7070,5069,7072,5062,7079,5060,7083,5056,7092,5055,7097,5055,7103,5055,7108,5056,7113,5060,7122,5062,7126,5069,7133,5073,7135,5082,7139,5087,7140,5098,7140,5103,7139,5112,7135,5116,7133,5123,7126,5125,7122,5129,7113,5130,7108,5130,7097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7"/>
        <w:rPr>
          <w:sz w:val="22"/>
        </w:rPr>
      </w:pPr>
    </w:p>
    <w:p>
      <w:pPr>
        <w:spacing w:line="228" w:lineRule="auto" w:before="0"/>
        <w:ind w:left="595" w:right="38" w:firstLine="0"/>
        <w:jc w:val="left"/>
        <w:rPr>
          <w:sz w:val="22"/>
        </w:rPr>
      </w:pPr>
      <w:r>
        <w:rPr>
          <w:spacing w:val="-2"/>
          <w:w w:val="105"/>
          <w:sz w:val="22"/>
        </w:rPr>
        <w:t>Detail-driven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Estimator</w:t>
      </w:r>
      <w:r>
        <w:rPr>
          <w:spacing w:val="-18"/>
          <w:w w:val="105"/>
          <w:sz w:val="22"/>
        </w:rPr>
        <w:t> </w:t>
      </w:r>
      <w:r>
        <w:rPr>
          <w:spacing w:val="-2"/>
          <w:w w:val="105"/>
          <w:sz w:val="22"/>
        </w:rPr>
        <w:t>skilled </w:t>
      </w:r>
      <w:r>
        <w:rPr>
          <w:w w:val="105"/>
          <w:sz w:val="22"/>
        </w:rPr>
        <w:t>in bid development and project budgeting </w:t>
      </w:r>
      <w:r>
        <w:rPr>
          <w:sz w:val="22"/>
        </w:rPr>
        <w:t>Construction</w:t>
      </w:r>
      <w:r>
        <w:rPr>
          <w:spacing w:val="-2"/>
          <w:sz w:val="22"/>
        </w:rPr>
        <w:t> </w:t>
      </w:r>
      <w:r>
        <w:rPr>
          <w:sz w:val="22"/>
        </w:rPr>
        <w:t>Estimator</w:t>
      </w:r>
      <w:r>
        <w:rPr>
          <w:spacing w:val="-14"/>
          <w:sz w:val="22"/>
        </w:rPr>
        <w:t> </w:t>
      </w:r>
      <w:r>
        <w:rPr>
          <w:sz w:val="22"/>
        </w:rPr>
        <w:t>with</w:t>
      </w:r>
      <w:r>
        <w:rPr>
          <w:spacing w:val="-2"/>
          <w:sz w:val="22"/>
        </w:rPr>
        <w:t> </w:t>
      </w:r>
      <w:r>
        <w:rPr>
          <w:sz w:val="22"/>
        </w:rPr>
        <w:t>11 </w:t>
      </w:r>
      <w:r>
        <w:rPr>
          <w:w w:val="105"/>
          <w:sz w:val="22"/>
        </w:rPr>
        <w:t>years of experience, pricing commercial and residential projects. Skilled in reading blueprints,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creating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takeoffs, and building cost models.</w:t>
      </w:r>
    </w:p>
    <w:p>
      <w:pPr>
        <w:spacing w:line="225" w:lineRule="auto" w:before="0"/>
        <w:ind w:left="595" w:right="38" w:firstLine="0"/>
        <w:jc w:val="left"/>
        <w:rPr>
          <w:sz w:val="22"/>
        </w:rPr>
      </w:pPr>
      <w:r>
        <w:rPr>
          <w:sz w:val="22"/>
        </w:rPr>
        <w:t>Known for delivering accurate bids that secure work and support profit margins.</w:t>
      </w:r>
    </w:p>
    <w:p>
      <w:pPr>
        <w:pStyle w:val="BodyText"/>
        <w:rPr>
          <w:sz w:val="22"/>
        </w:rPr>
      </w:pPr>
    </w:p>
    <w:p>
      <w:pPr>
        <w:pStyle w:val="BodyText"/>
        <w:spacing w:before="159"/>
        <w:rPr>
          <w:sz w:val="22"/>
        </w:rPr>
      </w:pPr>
    </w:p>
    <w:p>
      <w:pPr>
        <w:spacing w:line="314" w:lineRule="auto" w:before="0"/>
        <w:ind w:left="985" w:right="588" w:firstLine="0"/>
        <w:jc w:val="left"/>
        <w:rPr>
          <w:sz w:val="22"/>
        </w:rPr>
      </w:pPr>
      <w:r>
        <w:rPr>
          <w:w w:val="105"/>
          <w:sz w:val="22"/>
        </w:rPr>
        <w:t>Bid documentation Blueprint review Cost forecasting Digital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takeoffs </w:t>
      </w:r>
      <w:r>
        <w:rPr>
          <w:spacing w:val="-2"/>
          <w:w w:val="105"/>
          <w:sz w:val="22"/>
        </w:rPr>
        <w:t>Estimating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software </w:t>
      </w:r>
      <w:r>
        <w:rPr>
          <w:w w:val="105"/>
          <w:sz w:val="22"/>
        </w:rPr>
        <w:t>Labor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projections Material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pricing</w:t>
      </w:r>
    </w:p>
    <w:p>
      <w:pPr>
        <w:spacing w:line="253" w:lineRule="exact" w:before="0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Scope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work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  <w:sz w:val="22"/>
        </w:rPr>
        <w:t>analysis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1B4586"/>
          <w:spacing w:val="-2"/>
        </w:rPr>
        <w:t>Professional</w:t>
      </w:r>
      <w:r>
        <w:rPr>
          <w:smallCaps/>
          <w:color w:val="1B4586"/>
          <w:spacing w:val="3"/>
        </w:rPr>
        <w:t> </w:t>
      </w:r>
      <w:r>
        <w:rPr>
          <w:smallCaps/>
          <w:color w:val="1B4586"/>
          <w:spacing w:val="-2"/>
        </w:rPr>
        <w:t>Experience</w:t>
      </w:r>
    </w:p>
    <w:p>
      <w:pPr>
        <w:pStyle w:val="BodyText"/>
        <w:spacing w:before="130"/>
        <w:ind w:left="595"/>
      </w:pPr>
      <w:r>
        <w:rPr>
          <w:w w:val="105"/>
        </w:rPr>
        <w:t>Senior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Estimator</w:t>
      </w:r>
    </w:p>
    <w:p>
      <w:pPr>
        <w:pStyle w:val="BodyText"/>
        <w:spacing w:before="38"/>
        <w:ind w:left="595"/>
      </w:pPr>
      <w:r>
        <w:rPr/>
        <w:t>Summit</w:t>
      </w:r>
      <w:r>
        <w:rPr>
          <w:spacing w:val="11"/>
        </w:rPr>
        <w:t> </w:t>
      </w:r>
      <w:r>
        <w:rPr/>
        <w:t>Construction</w:t>
      </w:r>
      <w:r>
        <w:rPr>
          <w:spacing w:val="11"/>
        </w:rPr>
        <w:t> </w:t>
      </w:r>
      <w:r>
        <w:rPr/>
        <w:t>Group,</w:t>
      </w:r>
      <w:r>
        <w:rPr>
          <w:spacing w:val="11"/>
        </w:rPr>
        <w:t> </w:t>
      </w:r>
      <w:r>
        <w:rPr/>
        <w:t>Denver,</w:t>
      </w:r>
      <w:r>
        <w:rPr>
          <w:spacing w:val="11"/>
        </w:rPr>
        <w:t> </w:t>
      </w:r>
      <w:r>
        <w:rPr/>
        <w:t>CO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January</w:t>
      </w:r>
      <w:r>
        <w:rPr>
          <w:spacing w:val="4"/>
        </w:rPr>
        <w:t> </w:t>
      </w:r>
      <w:r>
        <w:rPr/>
        <w:t>2018</w:t>
      </w:r>
      <w:r>
        <w:rPr>
          <w:spacing w:val="12"/>
        </w:rPr>
        <w:t> </w:t>
      </w:r>
      <w:r>
        <w:rPr/>
        <w:t>-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line="216" w:lineRule="auto" w:before="207"/>
        <w:ind w:left="1189" w:right="267"/>
      </w:pPr>
      <w:r>
        <w:rPr/>
        <w:t>Delivered 300+ competitive bids for projects between $500,000</w:t>
      </w:r>
      <w:r>
        <w:rPr>
          <w:spacing w:val="40"/>
        </w:rPr>
        <w:t> </w:t>
      </w:r>
      <w:r>
        <w:rPr/>
        <w:t>and $40 million</w:t>
      </w:r>
    </w:p>
    <w:p>
      <w:pPr>
        <w:pStyle w:val="BodyText"/>
        <w:spacing w:line="216" w:lineRule="auto" w:before="122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51332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66ABFA">
                            <a:alpha val="3803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1B4586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41906pt;width:218.25pt;height:17.25pt;mso-position-horizontal-relative:page;mso-position-vertical-relative:paragraph;z-index:15729664" type="#_x0000_t202" id="docshape8" filled="true" fillcolor="#66abfa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1B4586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24929f" type="solid"/>
                <w10:wrap type="none"/>
              </v:shape>
            </w:pict>
          </mc:Fallback>
        </mc:AlternateContent>
      </w:r>
      <w:r>
        <w:rPr>
          <w:w w:val="105"/>
        </w:rPr>
        <w:t>Reduced</w:t>
      </w:r>
      <w:r>
        <w:rPr>
          <w:spacing w:val="-6"/>
          <w:w w:val="105"/>
        </w:rPr>
        <w:t> </w:t>
      </w:r>
      <w:r>
        <w:rPr>
          <w:w w:val="105"/>
        </w:rPr>
        <w:t>cost</w:t>
      </w:r>
      <w:r>
        <w:rPr>
          <w:spacing w:val="-6"/>
          <w:w w:val="105"/>
        </w:rPr>
        <w:t> </w:t>
      </w:r>
      <w:r>
        <w:rPr>
          <w:w w:val="105"/>
        </w:rPr>
        <w:t>overruns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15%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refining</w:t>
      </w:r>
      <w:r>
        <w:rPr>
          <w:spacing w:val="-6"/>
          <w:w w:val="105"/>
        </w:rPr>
        <w:t> </w:t>
      </w:r>
      <w:r>
        <w:rPr>
          <w:w w:val="105"/>
        </w:rPr>
        <w:t>takeoff</w:t>
      </w:r>
      <w:r>
        <w:rPr>
          <w:spacing w:val="-11"/>
          <w:w w:val="105"/>
        </w:rPr>
        <w:t> </w:t>
      </w:r>
      <w:r>
        <w:rPr>
          <w:w w:val="105"/>
        </w:rPr>
        <w:t>accuracy</w:t>
      </w:r>
      <w:r>
        <w:rPr>
          <w:spacing w:val="-12"/>
          <w:w w:val="105"/>
        </w:rPr>
        <w:t> </w:t>
      </w:r>
      <w:r>
        <w:rPr>
          <w:w w:val="105"/>
        </w:rPr>
        <w:t>and subcontractor pricing models</w:t>
      </w:r>
    </w:p>
    <w:p>
      <w:pPr>
        <w:pStyle w:val="BodyText"/>
        <w:spacing w:line="232" w:lineRule="auto" w:before="93"/>
        <w:ind w:left="1189"/>
      </w:pPr>
      <w:r>
        <w:rPr>
          <w:w w:val="105"/>
        </w:rPr>
        <w:t>Collaborated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preconstruction</w:t>
      </w:r>
      <w:r>
        <w:rPr>
          <w:spacing w:val="-12"/>
          <w:w w:val="105"/>
        </w:rPr>
        <w:t> </w:t>
      </w:r>
      <w:r>
        <w:rPr>
          <w:w w:val="105"/>
        </w:rPr>
        <w:t>teams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clients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revise budgets and timelines</w:t>
      </w:r>
    </w:p>
    <w:p>
      <w:pPr>
        <w:pStyle w:val="BodyText"/>
        <w:spacing w:before="189"/>
        <w:ind w:left="595"/>
      </w:pPr>
      <w:r>
        <w:rPr>
          <w:spacing w:val="-2"/>
        </w:rPr>
        <w:t>Estimator</w:t>
      </w:r>
    </w:p>
    <w:p>
      <w:pPr>
        <w:pStyle w:val="BodyText"/>
        <w:spacing w:before="38"/>
        <w:ind w:left="595"/>
      </w:pPr>
      <w:r>
        <w:rPr/>
        <w:t>CoreBuild</w:t>
      </w:r>
      <w:r>
        <w:rPr>
          <w:spacing w:val="1"/>
        </w:rPr>
        <w:t> </w:t>
      </w:r>
      <w:r>
        <w:rPr/>
        <w:t>Inc.,</w:t>
      </w:r>
      <w:r>
        <w:rPr>
          <w:spacing w:val="1"/>
        </w:rPr>
        <w:t> </w:t>
      </w:r>
      <w:r>
        <w:rPr/>
        <w:t>Denver,</w:t>
      </w:r>
      <w:r>
        <w:rPr>
          <w:spacing w:val="2"/>
        </w:rPr>
        <w:t> </w:t>
      </w:r>
      <w:r>
        <w:rPr/>
        <w:t>CO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June</w:t>
      </w:r>
      <w:r>
        <w:rPr>
          <w:spacing w:val="1"/>
        </w:rPr>
        <w:t> </w:t>
      </w:r>
      <w:r>
        <w:rPr/>
        <w:t>2013</w:t>
      </w:r>
      <w:r>
        <w:rPr>
          <w:spacing w:val="2"/>
        </w:rPr>
        <w:t> </w:t>
      </w:r>
      <w:r>
        <w:rPr/>
        <w:t>-</w:t>
      </w:r>
      <w:r>
        <w:rPr>
          <w:spacing w:val="-5"/>
        </w:rPr>
        <w:t> </w:t>
      </w:r>
      <w:r>
        <w:rPr/>
        <w:t>January</w:t>
      </w:r>
      <w:r>
        <w:rPr>
          <w:spacing w:val="-5"/>
        </w:rPr>
        <w:t> </w:t>
      </w:r>
      <w:r>
        <w:rPr>
          <w:spacing w:val="-4"/>
        </w:rPr>
        <w:t>2018</w:t>
      </w:r>
    </w:p>
    <w:p>
      <w:pPr>
        <w:pStyle w:val="BodyText"/>
        <w:spacing w:line="232" w:lineRule="auto" w:before="178"/>
        <w:ind w:left="1189"/>
      </w:pPr>
      <w:r>
        <w:rPr/>
        <w:t>Created labor and material</w:t>
      </w:r>
      <w:r>
        <w:rPr>
          <w:spacing w:val="-2"/>
        </w:rPr>
        <w:t> </w:t>
      </w:r>
      <w:r>
        <w:rPr/>
        <w:t>estimates for interior fit-outs and retail </w:t>
      </w:r>
      <w:r>
        <w:rPr>
          <w:spacing w:val="-2"/>
        </w:rPr>
        <w:t>spaces</w:t>
      </w:r>
    </w:p>
    <w:p>
      <w:pPr>
        <w:pStyle w:val="BodyText"/>
        <w:spacing w:before="84"/>
        <w:ind w:left="1189"/>
      </w:pPr>
      <w:r>
        <w:rPr>
          <w:w w:val="105"/>
        </w:rPr>
        <w:t>Attended</w:t>
      </w:r>
      <w:r>
        <w:rPr>
          <w:spacing w:val="-9"/>
          <w:w w:val="105"/>
        </w:rPr>
        <w:t> </w:t>
      </w:r>
      <w:r>
        <w:rPr>
          <w:w w:val="105"/>
        </w:rPr>
        <w:t>site</w:t>
      </w:r>
      <w:r>
        <w:rPr>
          <w:spacing w:val="-15"/>
          <w:w w:val="105"/>
        </w:rPr>
        <w:t> </w:t>
      </w:r>
      <w:r>
        <w:rPr>
          <w:w w:val="105"/>
        </w:rPr>
        <w:t>walkthroughs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interpreted</w:t>
      </w:r>
      <w:r>
        <w:rPr>
          <w:spacing w:val="-9"/>
          <w:w w:val="105"/>
        </w:rPr>
        <w:t> </w:t>
      </w:r>
      <w:r>
        <w:rPr>
          <w:w w:val="105"/>
        </w:rPr>
        <w:t>design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revisions</w:t>
      </w:r>
    </w:p>
    <w:p>
      <w:pPr>
        <w:pStyle w:val="BodyText"/>
        <w:spacing w:line="232" w:lineRule="auto" w:before="89"/>
        <w:ind w:left="1189"/>
      </w:pPr>
      <w:r>
        <w:rPr>
          <w:w w:val="105"/>
        </w:rPr>
        <w:t>Developed scopes of</w:t>
      </w:r>
      <w:r>
        <w:rPr>
          <w:spacing w:val="-2"/>
          <w:w w:val="105"/>
        </w:rPr>
        <w:t> </w:t>
      </w:r>
      <w:r>
        <w:rPr>
          <w:w w:val="105"/>
        </w:rPr>
        <w:t>work and issued bid packages to </w:t>
      </w:r>
      <w:r>
        <w:rPr>
          <w:spacing w:val="-2"/>
          <w:w w:val="105"/>
        </w:rPr>
        <w:t>subcontractors</w:t>
      </w: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258185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66ABFA">
                            <a:alpha val="3803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1B4586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1B4586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1B4586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329586pt;width:218.25pt;height:17.25pt;mso-position-horizontal-relative:page;mso-position-vertical-relative:paragraph;z-index:15729152" type="#_x0000_t202" id="docshape9" filled="true" fillcolor="#66abfa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1B4586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1B4586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1B4586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24929f" type="solid"/>
                <w10:wrap type="none"/>
              </v:shape>
            </w:pict>
          </mc:Fallback>
        </mc:AlternateContent>
      </w:r>
      <w:r>
        <w:rPr>
          <w:smallCaps/>
          <w:color w:val="1B4586"/>
          <w:spacing w:val="-2"/>
          <w:w w:val="105"/>
        </w:rPr>
        <w:t>Education</w:t>
      </w:r>
    </w:p>
    <w:p>
      <w:pPr>
        <w:pStyle w:val="BodyText"/>
        <w:spacing w:line="295" w:lineRule="auto" w:before="130"/>
        <w:ind w:left="595" w:right="1724"/>
      </w:pPr>
      <w:r>
        <w:rPr/>
        <w:t>Bachelor of Science in Construction Management</w:t>
      </w:r>
      <w:r>
        <w:rPr>
          <w:spacing w:val="40"/>
        </w:rPr>
        <w:t> </w:t>
      </w:r>
      <w:r>
        <w:rPr/>
        <w:t>Colorado State University </w:t>
      </w:r>
      <w:r>
        <w:rPr>
          <w:w w:val="85"/>
        </w:rPr>
        <w:t>| </w:t>
      </w:r>
      <w:r>
        <w:rPr/>
        <w:t>2012,</w:t>
      </w:r>
    </w:p>
    <w:sectPr>
      <w:type w:val="continuous"/>
      <w:pgSz w:w="11920" w:h="16860"/>
      <w:pgMar w:top="1100" w:bottom="280" w:left="0" w:right="283"/>
      <w:cols w:num="2" w:equalWidth="0">
        <w:col w:w="3716" w:space="450"/>
        <w:col w:w="74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4843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2026-02-27T13:02:38Z</dcterms:created>
  <dcterms:modified xsi:type="dcterms:W3CDTF">2026-02-27T13:02:38Z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