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06" w:lineRule="exact" w:before="0"/>
        <w:ind w:left="5587" w:right="1172" w:firstLine="0"/>
        <w:jc w:val="center"/>
        <w:rPr>
          <w:rFonts w:ascii="Yu Gothic"/>
          <w:sz w:val="74"/>
        </w:rPr>
      </w:pPr>
      <w:r>
        <w:rPr>
          <w:rFonts w:ascii="Arial"/>
          <w:b/>
          <w:color w:val="F98B78"/>
          <w:sz w:val="74"/>
        </w:rPr>
        <w:t>Blake</w:t>
      </w:r>
      <w:r>
        <w:rPr>
          <w:rFonts w:ascii="Arial"/>
          <w:b/>
          <w:color w:val="F98B78"/>
          <w:spacing w:val="69"/>
          <w:sz w:val="74"/>
        </w:rPr>
        <w:t> </w:t>
      </w:r>
      <w:r>
        <w:rPr>
          <w:rFonts w:ascii="Yu Gothic"/>
          <w:color w:val="F98B78"/>
          <w:spacing w:val="9"/>
          <w:sz w:val="74"/>
        </w:rPr>
        <w:t>Allen</w:t>
      </w:r>
    </w:p>
    <w:p>
      <w:pPr>
        <w:spacing w:line="105" w:lineRule="exact" w:before="0"/>
        <w:ind w:left="5587" w:right="1172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F98B78"/>
          <w:spacing w:val="12"/>
          <w:w w:val="105"/>
          <w:sz w:val="18"/>
        </w:rPr>
        <w:t>Pediatric</w:t>
      </w:r>
      <w:r>
        <w:rPr>
          <w:rFonts w:ascii="Arial"/>
          <w:b/>
          <w:color w:val="F98B78"/>
          <w:spacing w:val="29"/>
          <w:w w:val="105"/>
          <w:sz w:val="18"/>
        </w:rPr>
        <w:t> </w:t>
      </w:r>
      <w:r>
        <w:rPr>
          <w:rFonts w:ascii="Arial"/>
          <w:b/>
          <w:color w:val="F98B78"/>
          <w:spacing w:val="11"/>
          <w:w w:val="105"/>
          <w:sz w:val="18"/>
        </w:rPr>
        <w:t>Patient</w:t>
      </w:r>
      <w:r>
        <w:rPr>
          <w:rFonts w:ascii="Arial"/>
          <w:b/>
          <w:color w:val="F98B78"/>
          <w:spacing w:val="30"/>
          <w:w w:val="105"/>
          <w:sz w:val="18"/>
        </w:rPr>
        <w:t> </w:t>
      </w:r>
      <w:r>
        <w:rPr>
          <w:rFonts w:ascii="Arial"/>
          <w:b/>
          <w:color w:val="F98B78"/>
          <w:spacing w:val="10"/>
          <w:w w:val="105"/>
          <w:sz w:val="18"/>
        </w:rPr>
        <w:t>Care</w:t>
      </w:r>
      <w:r>
        <w:rPr>
          <w:rFonts w:ascii="Arial"/>
          <w:b/>
          <w:color w:val="F98B78"/>
          <w:spacing w:val="29"/>
          <w:w w:val="105"/>
          <w:sz w:val="18"/>
        </w:rPr>
        <w:t> </w:t>
      </w:r>
      <w:r>
        <w:rPr>
          <w:rFonts w:ascii="Arial"/>
          <w:b/>
          <w:color w:val="F98B78"/>
          <w:spacing w:val="10"/>
          <w:w w:val="105"/>
          <w:sz w:val="18"/>
        </w:rPr>
        <w:t>Assistant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4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F98B78"/>
          <w:sz w:val="22"/>
        </w:rPr>
        <w:t>A</w:t>
      </w:r>
      <w:r>
        <w:rPr>
          <w:rFonts w:ascii="Arial"/>
          <w:b/>
          <w:color w:val="F98B78"/>
          <w:spacing w:val="-22"/>
          <w:sz w:val="22"/>
        </w:rPr>
        <w:t> </w:t>
      </w:r>
      <w:r>
        <w:rPr>
          <w:rFonts w:ascii="Arial"/>
          <w:b/>
          <w:color w:val="F98B78"/>
          <w:sz w:val="22"/>
        </w:rPr>
        <w:t>B</w:t>
      </w:r>
      <w:r>
        <w:rPr>
          <w:rFonts w:ascii="Arial"/>
          <w:b/>
          <w:color w:val="F98B78"/>
          <w:spacing w:val="-21"/>
          <w:sz w:val="22"/>
        </w:rPr>
        <w:t> </w:t>
      </w:r>
      <w:r>
        <w:rPr>
          <w:rFonts w:ascii="Arial"/>
          <w:b/>
          <w:color w:val="F98B78"/>
          <w:sz w:val="22"/>
        </w:rPr>
        <w:t>O</w:t>
      </w:r>
      <w:r>
        <w:rPr>
          <w:rFonts w:ascii="Arial"/>
          <w:b/>
          <w:color w:val="F98B78"/>
          <w:spacing w:val="-22"/>
          <w:sz w:val="22"/>
        </w:rPr>
        <w:t> </w:t>
      </w:r>
      <w:r>
        <w:rPr>
          <w:rFonts w:ascii="Arial"/>
          <w:b/>
          <w:color w:val="F98B78"/>
          <w:sz w:val="22"/>
        </w:rPr>
        <w:t>U</w:t>
      </w:r>
      <w:r>
        <w:rPr>
          <w:rFonts w:ascii="Arial"/>
          <w:b/>
          <w:color w:val="F98B78"/>
          <w:spacing w:val="-21"/>
          <w:sz w:val="22"/>
        </w:rPr>
        <w:t> </w:t>
      </w:r>
      <w:r>
        <w:rPr>
          <w:rFonts w:ascii="Arial"/>
          <w:b/>
          <w:color w:val="F98B78"/>
          <w:sz w:val="22"/>
        </w:rPr>
        <w:t>T</w:t>
      </w:r>
      <w:r>
        <w:rPr>
          <w:rFonts w:ascii="Arial"/>
          <w:b/>
          <w:color w:val="F98B78"/>
          <w:spacing w:val="75"/>
          <w:sz w:val="22"/>
        </w:rPr>
        <w:t> </w:t>
      </w:r>
      <w:r>
        <w:rPr>
          <w:rFonts w:ascii="Arial"/>
          <w:b/>
          <w:color w:val="F98B78"/>
          <w:sz w:val="22"/>
        </w:rPr>
        <w:t>M</w:t>
      </w:r>
      <w:r>
        <w:rPr>
          <w:rFonts w:ascii="Arial"/>
          <w:b/>
          <w:color w:val="F98B78"/>
          <w:spacing w:val="-21"/>
          <w:sz w:val="22"/>
        </w:rPr>
        <w:t> </w:t>
      </w:r>
      <w:r>
        <w:rPr>
          <w:rFonts w:ascii="Arial"/>
          <w:b/>
          <w:color w:val="F98B78"/>
          <w:spacing w:val="-10"/>
          <w:sz w:val="22"/>
        </w:rPr>
        <w:t>E</w:t>
      </w:r>
    </w:p>
    <w:p>
      <w:pPr>
        <w:pStyle w:val="BodyText"/>
        <w:spacing w:before="11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29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296025">
                                <a:moveTo>
                                  <a:pt x="47625" y="6274447"/>
                                </a:moveTo>
                                <a:lnTo>
                                  <a:pt x="31102" y="6257912"/>
                                </a:lnTo>
                                <a:lnTo>
                                  <a:pt x="16535" y="6257912"/>
                                </a:lnTo>
                                <a:lnTo>
                                  <a:pt x="0" y="6274447"/>
                                </a:lnTo>
                                <a:lnTo>
                                  <a:pt x="0" y="6276962"/>
                                </a:lnTo>
                                <a:lnTo>
                                  <a:pt x="0" y="6279489"/>
                                </a:lnTo>
                                <a:lnTo>
                                  <a:pt x="16535" y="6296012"/>
                                </a:lnTo>
                                <a:lnTo>
                                  <a:pt x="31102" y="6296012"/>
                                </a:lnTo>
                                <a:lnTo>
                                  <a:pt x="47625" y="6279489"/>
                                </a:lnTo>
                                <a:lnTo>
                                  <a:pt x="47625" y="6274447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5621159"/>
                                </a:moveTo>
                                <a:lnTo>
                                  <a:pt x="27165" y="5600687"/>
                                </a:lnTo>
                                <a:lnTo>
                                  <a:pt x="20472" y="5600687"/>
                                </a:lnTo>
                                <a:lnTo>
                                  <a:pt x="0" y="5621159"/>
                                </a:lnTo>
                                <a:lnTo>
                                  <a:pt x="0" y="5624728"/>
                                </a:lnTo>
                                <a:lnTo>
                                  <a:pt x="0" y="5627852"/>
                                </a:lnTo>
                                <a:lnTo>
                                  <a:pt x="20472" y="5648312"/>
                                </a:lnTo>
                                <a:lnTo>
                                  <a:pt x="27165" y="5648312"/>
                                </a:lnTo>
                                <a:lnTo>
                                  <a:pt x="47625" y="5627852"/>
                                </a:lnTo>
                                <a:lnTo>
                                  <a:pt x="47625" y="5621159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5449709"/>
                                </a:moveTo>
                                <a:lnTo>
                                  <a:pt x="27165" y="5429237"/>
                                </a:lnTo>
                                <a:lnTo>
                                  <a:pt x="20472" y="5429237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78"/>
                                </a:lnTo>
                                <a:lnTo>
                                  <a:pt x="0" y="5456402"/>
                                </a:lnTo>
                                <a:lnTo>
                                  <a:pt x="20472" y="5476862"/>
                                </a:lnTo>
                                <a:lnTo>
                                  <a:pt x="27165" y="5476862"/>
                                </a:lnTo>
                                <a:lnTo>
                                  <a:pt x="47625" y="5456402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5274322"/>
                                </a:moveTo>
                                <a:lnTo>
                                  <a:pt x="31102" y="5257787"/>
                                </a:lnTo>
                                <a:lnTo>
                                  <a:pt x="16535" y="5257787"/>
                                </a:lnTo>
                                <a:lnTo>
                                  <a:pt x="0" y="5274322"/>
                                </a:lnTo>
                                <a:lnTo>
                                  <a:pt x="0" y="5276837"/>
                                </a:lnTo>
                                <a:lnTo>
                                  <a:pt x="0" y="5279364"/>
                                </a:lnTo>
                                <a:lnTo>
                                  <a:pt x="16535" y="5295887"/>
                                </a:lnTo>
                                <a:lnTo>
                                  <a:pt x="31102" y="5295887"/>
                                </a:lnTo>
                                <a:lnTo>
                                  <a:pt x="47625" y="5279364"/>
                                </a:lnTo>
                                <a:lnTo>
                                  <a:pt x="47625" y="5274322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5097284"/>
                                </a:moveTo>
                                <a:lnTo>
                                  <a:pt x="27165" y="5076812"/>
                                </a:lnTo>
                                <a:lnTo>
                                  <a:pt x="20472" y="5076812"/>
                                </a:lnTo>
                                <a:lnTo>
                                  <a:pt x="0" y="5097284"/>
                                </a:lnTo>
                                <a:lnTo>
                                  <a:pt x="0" y="5100853"/>
                                </a:lnTo>
                                <a:lnTo>
                                  <a:pt x="0" y="5103977"/>
                                </a:lnTo>
                                <a:lnTo>
                                  <a:pt x="20472" y="5124437"/>
                                </a:lnTo>
                                <a:lnTo>
                                  <a:pt x="27165" y="5124437"/>
                                </a:lnTo>
                                <a:lnTo>
                                  <a:pt x="47625" y="5103977"/>
                                </a:lnTo>
                                <a:lnTo>
                                  <a:pt x="47625" y="5097284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4925834"/>
                                </a:moveTo>
                                <a:lnTo>
                                  <a:pt x="27165" y="4905362"/>
                                </a:lnTo>
                                <a:lnTo>
                                  <a:pt x="20472" y="4905362"/>
                                </a:lnTo>
                                <a:lnTo>
                                  <a:pt x="0" y="4925834"/>
                                </a:lnTo>
                                <a:lnTo>
                                  <a:pt x="0" y="4929403"/>
                                </a:lnTo>
                                <a:lnTo>
                                  <a:pt x="0" y="4932527"/>
                                </a:lnTo>
                                <a:lnTo>
                                  <a:pt x="20472" y="4952987"/>
                                </a:lnTo>
                                <a:lnTo>
                                  <a:pt x="27165" y="4952987"/>
                                </a:lnTo>
                                <a:lnTo>
                                  <a:pt x="47625" y="4932527"/>
                                </a:lnTo>
                                <a:lnTo>
                                  <a:pt x="47625" y="4925834"/>
                                </a:lnTo>
                                <a:close/>
                              </a:path>
                              <a:path w="7082790" h="6296025">
                                <a:moveTo>
                                  <a:pt x="47625" y="4754384"/>
                                </a:moveTo>
                                <a:lnTo>
                                  <a:pt x="27165" y="4733912"/>
                                </a:lnTo>
                                <a:lnTo>
                                  <a:pt x="20472" y="4733912"/>
                                </a:lnTo>
                                <a:lnTo>
                                  <a:pt x="0" y="4754384"/>
                                </a:lnTo>
                                <a:lnTo>
                                  <a:pt x="0" y="4757953"/>
                                </a:lnTo>
                                <a:lnTo>
                                  <a:pt x="0" y="4761077"/>
                                </a:lnTo>
                                <a:lnTo>
                                  <a:pt x="20472" y="4781537"/>
                                </a:lnTo>
                                <a:lnTo>
                                  <a:pt x="27165" y="4781537"/>
                                </a:lnTo>
                                <a:lnTo>
                                  <a:pt x="47625" y="4761077"/>
                                </a:lnTo>
                                <a:lnTo>
                                  <a:pt x="47625" y="4754384"/>
                                </a:lnTo>
                                <a:close/>
                              </a:path>
                              <a:path w="7082790" h="62960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952737" y="3781424"/>
                            <a:ext cx="247650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1457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247650" h="2314575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247650" h="2314575">
                                <a:moveTo>
                                  <a:pt x="247650" y="1420647"/>
                                </a:moveTo>
                                <a:lnTo>
                                  <a:pt x="227190" y="1400175"/>
                                </a:lnTo>
                                <a:lnTo>
                                  <a:pt x="220497" y="1400175"/>
                                </a:lnTo>
                                <a:lnTo>
                                  <a:pt x="200025" y="1420647"/>
                                </a:lnTo>
                                <a:lnTo>
                                  <a:pt x="200025" y="1424216"/>
                                </a:lnTo>
                                <a:lnTo>
                                  <a:pt x="200025" y="1427340"/>
                                </a:lnTo>
                                <a:lnTo>
                                  <a:pt x="220497" y="1447800"/>
                                </a:lnTo>
                                <a:lnTo>
                                  <a:pt x="227190" y="1447800"/>
                                </a:lnTo>
                                <a:lnTo>
                                  <a:pt x="247650" y="1427340"/>
                                </a:lnTo>
                                <a:lnTo>
                                  <a:pt x="247650" y="1420647"/>
                                </a:lnTo>
                                <a:close/>
                              </a:path>
                              <a:path w="247650" h="2314575">
                                <a:moveTo>
                                  <a:pt x="247650" y="1125372"/>
                                </a:moveTo>
                                <a:lnTo>
                                  <a:pt x="227190" y="1104900"/>
                                </a:lnTo>
                                <a:lnTo>
                                  <a:pt x="220497" y="1104900"/>
                                </a:lnTo>
                                <a:lnTo>
                                  <a:pt x="200025" y="1125372"/>
                                </a:lnTo>
                                <a:lnTo>
                                  <a:pt x="200025" y="1128941"/>
                                </a:lnTo>
                                <a:lnTo>
                                  <a:pt x="200025" y="1132065"/>
                                </a:lnTo>
                                <a:lnTo>
                                  <a:pt x="220497" y="1152525"/>
                                </a:lnTo>
                                <a:lnTo>
                                  <a:pt x="227190" y="1152525"/>
                                </a:lnTo>
                                <a:lnTo>
                                  <a:pt x="247650" y="1132065"/>
                                </a:lnTo>
                                <a:lnTo>
                                  <a:pt x="247650" y="1125372"/>
                                </a:lnTo>
                                <a:close/>
                              </a:path>
                              <a:path w="247650" h="2314575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2314575">
                                <a:moveTo>
                                  <a:pt x="247650" y="191922"/>
                                </a:moveTo>
                                <a:lnTo>
                                  <a:pt x="227190" y="171450"/>
                                </a:lnTo>
                                <a:lnTo>
                                  <a:pt x="220497" y="171450"/>
                                </a:lnTo>
                                <a:lnTo>
                                  <a:pt x="200025" y="191922"/>
                                </a:lnTo>
                                <a:lnTo>
                                  <a:pt x="200025" y="195491"/>
                                </a:lnTo>
                                <a:lnTo>
                                  <a:pt x="200025" y="198615"/>
                                </a:lnTo>
                                <a:lnTo>
                                  <a:pt x="220497" y="219075"/>
                                </a:lnTo>
                                <a:lnTo>
                                  <a:pt x="227190" y="219075"/>
                                </a:lnTo>
                                <a:lnTo>
                                  <a:pt x="247650" y="198615"/>
                                </a:lnTo>
                                <a:lnTo>
                                  <a:pt x="247650" y="191922"/>
                                </a:lnTo>
                                <a:close/>
                              </a:path>
                              <a:path w="247650" h="23145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f98b78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7" o:title=""/>
                </v:shape>
                <v:shape style="position:absolute;left:764;top:0;width:11154;height:9915" id="docshape12" coordorigin="765,0" coordsize="11154,9915" path="m840,9881l839,9877,836,9870,834,9867,828,9861,825,9859,818,9856,814,9855,791,9855,787,9856,780,9859,777,9861,771,9867,769,9870,766,9877,765,9881,765,9885,765,9889,766,9893,769,9900,771,9903,777,9909,780,9911,787,9914,791,9915,814,9915,818,9914,825,9911,828,9909,834,9903,836,9900,839,9893,840,9889,840,9881xm840,8852l839,8847,835,8838,833,8834,826,8827,822,8825,813,8821,808,8820,797,8820,792,8821,783,8825,779,8827,772,8834,770,8838,766,8847,765,8852,765,8858,765,8863,766,8868,770,8877,772,8881,779,8888,783,8890,792,8894,797,8895,808,8895,813,8894,822,8890,826,8888,833,8881,835,8877,839,8868,840,8863,840,8852xm840,8582l839,8577,835,8568,833,8564,826,8557,822,8555,813,8551,808,8550,797,8550,792,8551,783,8555,779,8557,772,8564,770,8568,766,8577,765,8582,765,8588,765,8593,766,8598,770,8607,772,8611,779,8618,783,8620,792,8624,797,8625,808,8625,813,8624,822,8620,826,8618,833,8611,835,8607,839,8598,840,8593,840,8582xm840,8306l839,8302,836,8295,834,8292,828,8286,825,8284,818,8281,814,8280,791,8280,787,8281,780,8284,777,8286,771,8292,769,8295,766,8302,765,8306,765,8310,765,8314,766,8318,769,8325,771,8328,777,8334,780,8336,787,8339,791,8340,814,8340,818,8339,825,8336,828,8334,834,8328,836,8325,839,8318,840,8314,840,8306xm840,8027l839,8022,835,8013,833,8009,826,8002,822,8000,813,7996,808,7995,797,7995,792,7996,783,8000,779,8002,772,8009,770,8013,766,8022,765,8027,765,8033,765,8038,766,8043,770,8052,772,8056,779,8063,783,8065,792,8069,797,8070,808,8070,813,8069,822,8065,826,8063,833,8056,835,8052,839,8043,840,8038,840,8027xm840,7757l839,7752,835,7743,833,7739,826,7732,822,7730,813,7726,808,7725,797,7725,792,7726,783,7730,779,7732,772,7739,770,7743,766,7752,765,7757,765,7763,765,7768,766,7773,770,7782,772,7786,779,7793,783,7795,792,7799,797,7800,808,7800,813,7799,822,7795,826,7793,833,7786,835,7782,839,7773,840,7768,840,7757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649;top:5955;width:390;height:3645" id="docshape14" coordorigin="4650,5955" coordsize="390,3645" path="m4725,9557l4724,9552,4720,9543,4718,9539,4711,9532,4707,9530,4698,9526,4693,9525,4682,9525,4677,9526,4668,9530,4664,9532,4657,9539,4655,9543,4651,9552,4650,9557,4650,9563,4650,9568,4651,9573,4655,9582,4657,9586,4664,9593,4668,9595,4677,9599,4682,9600,4693,9600,4698,9599,4707,9595,4711,9593,4718,9586,4720,9582,4724,9573,4725,9568,4725,9557xm4725,9287l4724,9282,4720,9273,4718,9269,4711,9262,4707,9260,4698,9256,4693,9255,4682,9255,4677,9256,4668,9260,4664,9262,4657,9269,4655,9273,4651,9282,4650,9287,4650,9293,4650,9298,4651,9303,4655,9312,4657,9316,4664,9323,4668,9325,4677,9329,4682,9330,4693,9330,4698,9329,4707,9325,4711,9323,4718,9316,4720,9312,4724,9303,4725,9298,4725,9287xm5040,8192l5039,8187,5035,8178,5033,8174,5026,8167,5022,8165,5013,8161,5008,8160,4997,8160,4992,8161,4983,8165,4979,8167,4972,8174,4970,8178,4966,8187,4965,8192,4965,8198,4965,8203,4966,8208,4970,8217,4972,8221,4979,8228,4983,8230,4992,8234,4997,8235,5008,8235,5013,8234,5022,8230,5026,8228,5033,8221,5035,8217,5039,8208,5040,8203,5040,8192xm5040,7727l5039,7722,5035,7713,5033,7709,5026,7702,5022,7700,5013,7696,5008,7695,4997,7695,4992,7696,4983,7700,4979,7702,4972,7709,4970,7713,4966,7722,4965,7727,4965,7733,4965,7738,4966,7743,4970,7752,4972,7756,4979,7763,4983,7765,4992,7769,4997,7770,5008,7770,5013,7769,5022,7765,5026,7763,5033,7756,5035,7752,5039,7743,5040,7738,5040,772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m5040,6257l5039,6252,5035,6243,5033,6239,5026,6232,5022,6230,5013,6226,5008,6225,4997,6225,4992,6226,4983,6230,4979,6232,4972,6239,4970,6243,4966,6252,4965,6257,4965,6263,4965,6268,4966,6273,4970,6282,4972,6286,4979,6293,4983,6295,4992,6299,4997,6300,5008,6300,5013,6299,5022,6295,5026,6293,5033,6286,5035,6282,5039,6273,5040,6268,5040,6257xm5040,5987l5039,5982,5035,5973,5033,5969,5026,5962,5022,5960,5013,5956,5008,5955,4997,5955,4992,5956,4983,5960,4979,5962,4972,5969,4970,5973,4966,5982,4965,5987,4965,5993,4965,5998,4966,6003,4970,6012,4972,6016,4979,6023,4983,6025,4992,6029,4997,6030,5008,6030,5013,6029,5022,6025,5026,6023,5033,6016,5035,6012,5039,6003,5040,5998,5040,598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2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60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ind w:left="1025"/>
      </w:pPr>
      <w:hyperlink r:id="rId9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ind w:left="1025"/>
      </w:pPr>
      <w:r>
        <w:rPr>
          <w:color w:val="FFFFFF"/>
          <w:spacing w:val="-4"/>
        </w:rPr>
        <w:t>City, ST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00000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spacing w:before="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line="376" w:lineRule="auto" w:before="247"/>
        <w:ind w:left="634" w:right="787"/>
      </w:pPr>
      <w:r>
        <w:rPr>
          <w:color w:val="FFFFFF"/>
        </w:rPr>
        <w:t>Pediatric patient support Family</w:t>
      </w:r>
      <w:r>
        <w:rPr>
          <w:color w:val="FFFFFF"/>
          <w:spacing w:val="-12"/>
        </w:rPr>
        <w:t> </w:t>
      </w:r>
      <w:r>
        <w:rPr>
          <w:color w:val="FFFFFF"/>
        </w:rPr>
        <w:t>communication Bathing</w:t>
      </w:r>
      <w:r>
        <w:rPr>
          <w:color w:val="FFFFFF"/>
          <w:spacing w:val="-2"/>
        </w:rPr>
        <w:t> </w:t>
      </w:r>
      <w:r>
        <w:rPr>
          <w:color w:val="FFFFFF"/>
        </w:rPr>
        <w:t>and</w:t>
      </w:r>
      <w:r>
        <w:rPr>
          <w:color w:val="FFFFFF"/>
          <w:spacing w:val="-2"/>
        </w:rPr>
        <w:t> </w:t>
      </w:r>
      <w:r>
        <w:rPr>
          <w:color w:val="FFFFFF"/>
        </w:rPr>
        <w:t>feeding</w:t>
      </w:r>
      <w:r>
        <w:rPr>
          <w:color w:val="FFFFFF"/>
          <w:spacing w:val="-2"/>
        </w:rPr>
        <w:t> </w:t>
      </w:r>
      <w:r>
        <w:rPr>
          <w:color w:val="FFFFFF"/>
        </w:rPr>
        <w:t>infants Developmental</w:t>
      </w:r>
      <w:r>
        <w:rPr>
          <w:color w:val="FFFFFF"/>
          <w:spacing w:val="-12"/>
        </w:rPr>
        <w:t> </w:t>
      </w:r>
      <w:r>
        <w:rPr>
          <w:color w:val="FFFFFF"/>
        </w:rPr>
        <w:t>monitoring Play therapy support Specimen</w:t>
      </w:r>
      <w:r>
        <w:rPr>
          <w:color w:val="FFFFFF"/>
          <w:spacing w:val="-13"/>
        </w:rPr>
        <w:t> </w:t>
      </w:r>
      <w:r>
        <w:rPr>
          <w:color w:val="FFFFFF"/>
        </w:rPr>
        <w:t>collection</w:t>
      </w:r>
    </w:p>
    <w:p>
      <w:pPr>
        <w:pStyle w:val="BodyText"/>
        <w:spacing w:before="70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26"/>
        <w:rPr>
          <w:rFonts w:ascii="Arial"/>
          <w:b/>
          <w:sz w:val="22"/>
        </w:rPr>
      </w:pPr>
    </w:p>
    <w:p>
      <w:pPr>
        <w:spacing w:line="259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Associate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Degree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in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Nursing </w:t>
      </w:r>
      <w:r>
        <w:rPr>
          <w:b/>
          <w:color w:val="FFFFFF"/>
          <w:w w:val="110"/>
          <w:sz w:val="18"/>
        </w:rPr>
        <w:t>Support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Services</w:t>
      </w:r>
    </w:p>
    <w:p>
      <w:pPr>
        <w:spacing w:line="247" w:lineRule="auto" w:before="12"/>
        <w:ind w:left="634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Metropolitan Community</w:t>
      </w:r>
      <w:r>
        <w:rPr>
          <w:b/>
          <w:color w:val="FFFFFF"/>
          <w:spacing w:val="-3"/>
          <w:sz w:val="15"/>
        </w:rPr>
        <w:t> </w:t>
      </w:r>
      <w:r>
        <w:rPr>
          <w:b/>
          <w:color w:val="FFFFFF"/>
          <w:sz w:val="15"/>
        </w:rPr>
        <w:t>College </w:t>
      </w:r>
      <w:r>
        <w:rPr>
          <w:b/>
          <w:color w:val="FFFFFF"/>
          <w:w w:val="85"/>
          <w:sz w:val="15"/>
        </w:rPr>
        <w:t>| </w:t>
      </w:r>
      <w:r>
        <w:rPr>
          <w:b/>
          <w:color w:val="FFFFFF"/>
          <w:sz w:val="15"/>
        </w:rPr>
        <w:t>May </w:t>
      </w:r>
      <w:r>
        <w:rPr>
          <w:b/>
          <w:color w:val="FFFFFF"/>
          <w:spacing w:val="-4"/>
          <w:sz w:val="15"/>
        </w:rPr>
        <w:t>2020</w:t>
      </w:r>
    </w:p>
    <w:p>
      <w:pPr>
        <w:pStyle w:val="BodyText"/>
        <w:spacing w:line="247" w:lineRule="auto" w:before="99"/>
        <w:ind w:left="39" w:right="183"/>
      </w:pPr>
      <w:r>
        <w:rPr/>
        <w:br w:type="column"/>
      </w:r>
      <w:r>
        <w:rPr>
          <w:color w:val="454545"/>
        </w:rPr>
        <w:t>Energetic</w:t>
      </w:r>
      <w:r>
        <w:rPr>
          <w:color w:val="454545"/>
          <w:spacing w:val="-5"/>
        </w:rPr>
        <w:t> </w:t>
      </w:r>
      <w:r>
        <w:rPr>
          <w:color w:val="454545"/>
        </w:rPr>
        <w:t>and</w:t>
      </w:r>
      <w:r>
        <w:rPr>
          <w:color w:val="454545"/>
          <w:spacing w:val="-5"/>
        </w:rPr>
        <w:t> </w:t>
      </w:r>
      <w:r>
        <w:rPr>
          <w:color w:val="454545"/>
        </w:rPr>
        <w:t>kind</w:t>
      </w:r>
      <w:r>
        <w:rPr>
          <w:color w:val="454545"/>
          <w:spacing w:val="-5"/>
        </w:rPr>
        <w:t> </w:t>
      </w:r>
      <w:r>
        <w:rPr>
          <w:color w:val="454545"/>
        </w:rPr>
        <w:t>PCT</w:t>
      </w:r>
      <w:r>
        <w:rPr>
          <w:color w:val="454545"/>
          <w:spacing w:val="-13"/>
        </w:rPr>
        <w:t> </w:t>
      </w:r>
      <w:r>
        <w:rPr>
          <w:color w:val="454545"/>
        </w:rPr>
        <w:t>with</w:t>
      </w:r>
      <w:r>
        <w:rPr>
          <w:color w:val="454545"/>
          <w:spacing w:val="-5"/>
        </w:rPr>
        <w:t> </w:t>
      </w:r>
      <w:r>
        <w:rPr>
          <w:color w:val="454545"/>
        </w:rPr>
        <w:t>3+</w:t>
      </w:r>
      <w:r>
        <w:rPr>
          <w:color w:val="454545"/>
          <w:spacing w:val="-9"/>
        </w:rPr>
        <w:t> </w:t>
      </w:r>
      <w:r>
        <w:rPr>
          <w:color w:val="454545"/>
        </w:rPr>
        <w:t>years</w:t>
      </w:r>
      <w:r>
        <w:rPr>
          <w:color w:val="454545"/>
          <w:spacing w:val="-5"/>
        </w:rPr>
        <w:t> </w:t>
      </w:r>
      <w:r>
        <w:rPr>
          <w:color w:val="454545"/>
        </w:rPr>
        <w:t>of</w:t>
      </w:r>
      <w:r>
        <w:rPr>
          <w:color w:val="454545"/>
          <w:spacing w:val="-8"/>
        </w:rPr>
        <w:t> </w:t>
      </w:r>
      <w:r>
        <w:rPr>
          <w:color w:val="454545"/>
        </w:rPr>
        <w:t>experience</w:t>
      </w:r>
      <w:r>
        <w:rPr>
          <w:color w:val="454545"/>
          <w:spacing w:val="-9"/>
        </w:rPr>
        <w:t> </w:t>
      </w:r>
      <w:r>
        <w:rPr>
          <w:color w:val="454545"/>
        </w:rPr>
        <w:t>working</w:t>
      </w:r>
      <w:r>
        <w:rPr>
          <w:color w:val="454545"/>
          <w:spacing w:val="-9"/>
        </w:rPr>
        <w:t> </w:t>
      </w:r>
      <w:r>
        <w:rPr>
          <w:color w:val="454545"/>
        </w:rPr>
        <w:t>with</w:t>
      </w:r>
      <w:r>
        <w:rPr>
          <w:color w:val="454545"/>
          <w:spacing w:val="-5"/>
        </w:rPr>
        <w:t> </w:t>
      </w:r>
      <w:r>
        <w:rPr>
          <w:color w:val="454545"/>
        </w:rPr>
        <w:t>infants,</w:t>
      </w:r>
      <w:r>
        <w:rPr>
          <w:color w:val="454545"/>
          <w:spacing w:val="-5"/>
        </w:rPr>
        <w:t> </w:t>
      </w:r>
      <w:r>
        <w:rPr>
          <w:color w:val="454545"/>
        </w:rPr>
        <w:t>children,</w:t>
      </w:r>
      <w:r>
        <w:rPr>
          <w:color w:val="454545"/>
          <w:spacing w:val="-5"/>
        </w:rPr>
        <w:t> </w:t>
      </w:r>
      <w:r>
        <w:rPr>
          <w:color w:val="454545"/>
        </w:rPr>
        <w:t>and</w:t>
      </w:r>
      <w:r>
        <w:rPr>
          <w:color w:val="454545"/>
          <w:spacing w:val="-5"/>
        </w:rPr>
        <w:t> </w:t>
      </w:r>
      <w:r>
        <w:rPr>
          <w:color w:val="454545"/>
        </w:rPr>
        <w:t>teens.</w:t>
      </w:r>
      <w:r>
        <w:rPr>
          <w:color w:val="454545"/>
          <w:spacing w:val="-9"/>
        </w:rPr>
        <w:t> </w:t>
      </w:r>
      <w:r>
        <w:rPr>
          <w:color w:val="454545"/>
        </w:rPr>
        <w:t>Able to create a</w:t>
      </w:r>
      <w:r>
        <w:rPr>
          <w:color w:val="454545"/>
          <w:spacing w:val="-1"/>
        </w:rPr>
        <w:t> </w:t>
      </w:r>
      <w:r>
        <w:rPr>
          <w:color w:val="454545"/>
        </w:rPr>
        <w:t>welcoming environment for</w:t>
      </w:r>
      <w:r>
        <w:rPr>
          <w:color w:val="454545"/>
          <w:spacing w:val="-5"/>
        </w:rPr>
        <w:t> </w:t>
      </w:r>
      <w:r>
        <w:rPr>
          <w:color w:val="454545"/>
        </w:rPr>
        <w:t>young patients</w:t>
      </w:r>
      <w:r>
        <w:rPr>
          <w:color w:val="454545"/>
          <w:spacing w:val="-1"/>
        </w:rPr>
        <w:t> </w:t>
      </w:r>
      <w:r>
        <w:rPr>
          <w:color w:val="454545"/>
        </w:rPr>
        <w:t>while assisting</w:t>
      </w:r>
      <w:r>
        <w:rPr>
          <w:color w:val="454545"/>
          <w:spacing w:val="-1"/>
        </w:rPr>
        <w:t> </w:t>
      </w:r>
      <w:r>
        <w:rPr>
          <w:color w:val="454545"/>
        </w:rPr>
        <w:t>with</w:t>
      </w:r>
      <w:r>
        <w:rPr>
          <w:color w:val="454545"/>
          <w:spacing w:val="-1"/>
        </w:rPr>
        <w:t> </w:t>
      </w:r>
      <w:r>
        <w:rPr>
          <w:color w:val="454545"/>
        </w:rPr>
        <w:t>vitals, mobility, and emotional comfort. Works closely</w:t>
      </w:r>
      <w:r>
        <w:rPr>
          <w:color w:val="454545"/>
          <w:spacing w:val="-3"/>
        </w:rPr>
        <w:t> </w:t>
      </w:r>
      <w:r>
        <w:rPr>
          <w:color w:val="454545"/>
        </w:rPr>
        <w:t>with pediatric nurses and families to support care plans.</w:t>
      </w:r>
    </w:p>
    <w:p>
      <w:pPr>
        <w:pStyle w:val="BodyText"/>
      </w:pPr>
    </w:p>
    <w:p>
      <w:pPr>
        <w:pStyle w:val="BodyText"/>
        <w:spacing w:before="83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98B78"/>
          <w:spacing w:val="-4"/>
          <w:sz w:val="22"/>
        </w:rPr>
        <w:t>P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R</w:t>
      </w:r>
      <w:r>
        <w:rPr>
          <w:rFonts w:ascii="Arial"/>
          <w:b/>
          <w:color w:val="F98B78"/>
          <w:spacing w:val="-27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O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F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E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S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S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I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O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N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A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L</w:t>
      </w:r>
      <w:r>
        <w:rPr>
          <w:rFonts w:ascii="Arial"/>
          <w:b/>
          <w:color w:val="F98B78"/>
          <w:spacing w:val="62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E</w:t>
      </w:r>
      <w:r>
        <w:rPr>
          <w:rFonts w:ascii="Arial"/>
          <w:b/>
          <w:color w:val="F98B78"/>
          <w:spacing w:val="-18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X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P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E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R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I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E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N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4"/>
          <w:sz w:val="22"/>
        </w:rPr>
        <w:t>C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pacing w:val="-10"/>
          <w:sz w:val="22"/>
        </w:rPr>
        <w:t>E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line="259" w:lineRule="auto" w:before="0"/>
        <w:ind w:left="39" w:right="183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PEDIATRIC PATIENT CARE ASSISTANT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CHILDREN’S MERCY HOSPITAL, KANSAS CITY, MO</w:t>
      </w:r>
    </w:p>
    <w:p>
      <w:pPr>
        <w:pStyle w:val="BodyText"/>
        <w:spacing w:line="156" w:lineRule="exact"/>
        <w:ind w:left="39"/>
      </w:pPr>
      <w:r>
        <w:rPr>
          <w:color w:val="545353"/>
        </w:rPr>
        <w:t>JUNE</w:t>
      </w:r>
      <w:r>
        <w:rPr>
          <w:color w:val="545353"/>
          <w:spacing w:val="4"/>
        </w:rPr>
        <w:t> </w:t>
      </w:r>
      <w:r>
        <w:rPr>
          <w:color w:val="545353"/>
        </w:rPr>
        <w:t>2021</w:t>
      </w:r>
      <w:r>
        <w:rPr>
          <w:color w:val="545353"/>
          <w:spacing w:val="5"/>
        </w:rPr>
        <w:t> </w:t>
      </w:r>
      <w:r>
        <w:rPr>
          <w:color w:val="545353"/>
        </w:rPr>
        <w:t>-</w:t>
      </w:r>
      <w:r>
        <w:rPr>
          <w:color w:val="545353"/>
          <w:spacing w:val="5"/>
        </w:rPr>
        <w:t> </w:t>
      </w:r>
      <w:r>
        <w:rPr>
          <w:color w:val="545353"/>
          <w:spacing w:val="-2"/>
        </w:rPr>
        <w:t>PRESENT</w:t>
      </w:r>
    </w:p>
    <w:p>
      <w:pPr>
        <w:pStyle w:val="BodyText"/>
        <w:spacing w:before="57"/>
      </w:pPr>
    </w:p>
    <w:p>
      <w:pPr>
        <w:pStyle w:val="BodyText"/>
        <w:spacing w:line="372" w:lineRule="auto"/>
        <w:ind w:left="653" w:right="1578"/>
      </w:pPr>
      <w:r>
        <w:rPr>
          <w:color w:val="454545"/>
        </w:rPr>
        <w:t>Monitors</w:t>
      </w:r>
      <w:r>
        <w:rPr>
          <w:color w:val="454545"/>
          <w:spacing w:val="-3"/>
        </w:rPr>
        <w:t> </w:t>
      </w:r>
      <w:r>
        <w:rPr>
          <w:color w:val="454545"/>
        </w:rPr>
        <w:t>and</w:t>
      </w:r>
      <w:r>
        <w:rPr>
          <w:color w:val="454545"/>
          <w:spacing w:val="-3"/>
        </w:rPr>
        <w:t> </w:t>
      </w:r>
      <w:r>
        <w:rPr>
          <w:color w:val="454545"/>
        </w:rPr>
        <w:t>records</w:t>
      </w:r>
      <w:r>
        <w:rPr>
          <w:color w:val="454545"/>
          <w:spacing w:val="-8"/>
        </w:rPr>
        <w:t> </w:t>
      </w:r>
      <w:r>
        <w:rPr>
          <w:color w:val="454545"/>
        </w:rPr>
        <w:t>vitals</w:t>
      </w:r>
      <w:r>
        <w:rPr>
          <w:color w:val="454545"/>
          <w:spacing w:val="-3"/>
        </w:rPr>
        <w:t> </w:t>
      </w:r>
      <w:r>
        <w:rPr>
          <w:color w:val="454545"/>
        </w:rPr>
        <w:t>for</w:t>
      </w:r>
      <w:r>
        <w:rPr>
          <w:color w:val="454545"/>
          <w:spacing w:val="-7"/>
        </w:rPr>
        <w:t> </w:t>
      </w:r>
      <w:r>
        <w:rPr>
          <w:color w:val="454545"/>
        </w:rPr>
        <w:t>up</w:t>
      </w:r>
      <w:r>
        <w:rPr>
          <w:color w:val="454545"/>
          <w:spacing w:val="-3"/>
        </w:rPr>
        <w:t> </w:t>
      </w:r>
      <w:r>
        <w:rPr>
          <w:color w:val="454545"/>
        </w:rPr>
        <w:t>to</w:t>
      </w:r>
      <w:r>
        <w:rPr>
          <w:color w:val="454545"/>
          <w:spacing w:val="-3"/>
        </w:rPr>
        <w:t> </w:t>
      </w:r>
      <w:r>
        <w:rPr>
          <w:color w:val="454545"/>
        </w:rPr>
        <w:t>12</w:t>
      </w:r>
      <w:r>
        <w:rPr>
          <w:color w:val="454545"/>
          <w:spacing w:val="-8"/>
        </w:rPr>
        <w:t> </w:t>
      </w:r>
      <w:r>
        <w:rPr>
          <w:color w:val="454545"/>
        </w:rPr>
        <w:t>young</w:t>
      </w:r>
      <w:r>
        <w:rPr>
          <w:color w:val="454545"/>
          <w:spacing w:val="-3"/>
        </w:rPr>
        <w:t> </w:t>
      </w:r>
      <w:r>
        <w:rPr>
          <w:color w:val="454545"/>
        </w:rPr>
        <w:t>patients</w:t>
      </w:r>
      <w:r>
        <w:rPr>
          <w:color w:val="454545"/>
          <w:spacing w:val="-3"/>
        </w:rPr>
        <w:t> </w:t>
      </w:r>
      <w:r>
        <w:rPr>
          <w:color w:val="454545"/>
        </w:rPr>
        <w:t>per</w:t>
      </w:r>
      <w:r>
        <w:rPr>
          <w:color w:val="454545"/>
          <w:spacing w:val="-7"/>
        </w:rPr>
        <w:t> </w:t>
      </w:r>
      <w:r>
        <w:rPr>
          <w:color w:val="454545"/>
        </w:rPr>
        <w:t>shift Assists with feeding, bathing, and preparing children for tests</w:t>
      </w:r>
    </w:p>
    <w:p>
      <w:pPr>
        <w:pStyle w:val="BodyText"/>
        <w:ind w:left="653"/>
      </w:pPr>
      <w:r>
        <w:rPr>
          <w:color w:val="454545"/>
        </w:rPr>
        <w:t>Calms</w:t>
      </w:r>
      <w:r>
        <w:rPr>
          <w:color w:val="454545"/>
          <w:spacing w:val="1"/>
        </w:rPr>
        <w:t> </w:t>
      </w:r>
      <w:r>
        <w:rPr>
          <w:color w:val="454545"/>
        </w:rPr>
        <w:t>anxious</w:t>
      </w:r>
      <w:r>
        <w:rPr>
          <w:color w:val="454545"/>
          <w:spacing w:val="2"/>
        </w:rPr>
        <w:t> </w:t>
      </w:r>
      <w:r>
        <w:rPr>
          <w:color w:val="454545"/>
        </w:rPr>
        <w:t>patients</w:t>
      </w:r>
      <w:r>
        <w:rPr>
          <w:color w:val="454545"/>
          <w:spacing w:val="2"/>
        </w:rPr>
        <w:t> </w:t>
      </w:r>
      <w:r>
        <w:rPr>
          <w:color w:val="454545"/>
        </w:rPr>
        <w:t>and</w:t>
      </w:r>
      <w:r>
        <w:rPr>
          <w:color w:val="454545"/>
          <w:spacing w:val="2"/>
        </w:rPr>
        <w:t> </w:t>
      </w:r>
      <w:r>
        <w:rPr>
          <w:color w:val="454545"/>
        </w:rPr>
        <w:t>explain</w:t>
      </w:r>
      <w:r>
        <w:rPr>
          <w:color w:val="454545"/>
          <w:spacing w:val="1"/>
        </w:rPr>
        <w:t> </w:t>
      </w:r>
      <w:r>
        <w:rPr>
          <w:color w:val="454545"/>
        </w:rPr>
        <w:t>procedures</w:t>
      </w:r>
      <w:r>
        <w:rPr>
          <w:color w:val="454545"/>
          <w:spacing w:val="2"/>
        </w:rPr>
        <w:t> </w:t>
      </w:r>
      <w:r>
        <w:rPr>
          <w:color w:val="454545"/>
        </w:rPr>
        <w:t>in</w:t>
      </w:r>
      <w:r>
        <w:rPr>
          <w:color w:val="454545"/>
          <w:spacing w:val="2"/>
        </w:rPr>
        <w:t> </w:t>
      </w:r>
      <w:r>
        <w:rPr>
          <w:color w:val="454545"/>
        </w:rPr>
        <w:t>age-appropriate</w:t>
      </w:r>
      <w:r>
        <w:rPr>
          <w:color w:val="454545"/>
          <w:spacing w:val="-3"/>
        </w:rPr>
        <w:t> </w:t>
      </w:r>
      <w:r>
        <w:rPr>
          <w:color w:val="454545"/>
          <w:spacing w:val="-4"/>
        </w:rPr>
        <w:t>ways</w:t>
      </w:r>
    </w:p>
    <w:p>
      <w:pPr>
        <w:pStyle w:val="BodyText"/>
      </w:pPr>
    </w:p>
    <w:p>
      <w:pPr>
        <w:pStyle w:val="BodyText"/>
        <w:spacing w:before="64"/>
      </w:pPr>
    </w:p>
    <w:p>
      <w:pPr>
        <w:spacing w:line="209" w:lineRule="exact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10"/>
          <w:sz w:val="18"/>
        </w:rPr>
        <w:t>PCT</w:t>
      </w:r>
      <w:r>
        <w:rPr>
          <w:b/>
          <w:color w:val="545353"/>
          <w:spacing w:val="-17"/>
          <w:w w:val="110"/>
          <w:sz w:val="18"/>
        </w:rPr>
        <w:t> </w:t>
      </w:r>
      <w:r>
        <w:rPr>
          <w:b/>
          <w:color w:val="545353"/>
          <w:spacing w:val="-2"/>
          <w:w w:val="110"/>
          <w:sz w:val="18"/>
        </w:rPr>
        <w:t>INTERN</w:t>
      </w:r>
      <w:r>
        <w:rPr>
          <w:b/>
          <w:color w:val="545353"/>
          <w:spacing w:val="-9"/>
          <w:w w:val="110"/>
          <w:sz w:val="18"/>
        </w:rPr>
        <w:t> </w:t>
      </w:r>
      <w:r>
        <w:rPr>
          <w:b/>
          <w:color w:val="545353"/>
          <w:spacing w:val="-2"/>
          <w:w w:val="140"/>
          <w:sz w:val="18"/>
        </w:rPr>
        <w:t>–</w:t>
      </w:r>
      <w:r>
        <w:rPr>
          <w:b/>
          <w:color w:val="545353"/>
          <w:spacing w:val="-25"/>
          <w:w w:val="140"/>
          <w:sz w:val="18"/>
        </w:rPr>
        <w:t> </w:t>
      </w:r>
      <w:r>
        <w:rPr>
          <w:b/>
          <w:color w:val="545353"/>
          <w:spacing w:val="-2"/>
          <w:w w:val="110"/>
          <w:sz w:val="18"/>
        </w:rPr>
        <w:t>PEDIATRICS</w:t>
      </w:r>
      <w:r>
        <w:rPr>
          <w:b/>
          <w:color w:val="545353"/>
          <w:spacing w:val="-9"/>
          <w:w w:val="110"/>
          <w:sz w:val="18"/>
        </w:rPr>
        <w:t> </w:t>
      </w:r>
      <w:r>
        <w:rPr>
          <w:b/>
          <w:color w:val="545353"/>
          <w:spacing w:val="-2"/>
          <w:w w:val="85"/>
          <w:sz w:val="18"/>
        </w:rPr>
        <w:t>|</w:t>
      </w:r>
      <w:r>
        <w:rPr>
          <w:b/>
          <w:color w:val="545353"/>
          <w:spacing w:val="-10"/>
          <w:w w:val="110"/>
          <w:sz w:val="18"/>
        </w:rPr>
        <w:t> </w:t>
      </w:r>
      <w:r>
        <w:rPr>
          <w:b/>
          <w:color w:val="545353"/>
          <w:spacing w:val="-2"/>
          <w:w w:val="110"/>
          <w:sz w:val="18"/>
        </w:rPr>
        <w:t>SUNRISE</w:t>
      </w:r>
      <w:r>
        <w:rPr>
          <w:b/>
          <w:color w:val="545353"/>
          <w:spacing w:val="-9"/>
          <w:w w:val="110"/>
          <w:sz w:val="18"/>
        </w:rPr>
        <w:t> </w:t>
      </w:r>
      <w:r>
        <w:rPr>
          <w:b/>
          <w:color w:val="545353"/>
          <w:spacing w:val="-2"/>
          <w:w w:val="110"/>
          <w:sz w:val="18"/>
        </w:rPr>
        <w:t>PEDIATRICS</w:t>
      </w:r>
      <w:r>
        <w:rPr>
          <w:b/>
          <w:color w:val="545353"/>
          <w:spacing w:val="-9"/>
          <w:w w:val="110"/>
          <w:sz w:val="18"/>
        </w:rPr>
        <w:t> </w:t>
      </w:r>
      <w:r>
        <w:rPr>
          <w:b/>
          <w:color w:val="545353"/>
          <w:spacing w:val="-2"/>
          <w:w w:val="110"/>
          <w:sz w:val="18"/>
        </w:rPr>
        <w:t>CLINIC,</w:t>
      </w:r>
      <w:r>
        <w:rPr>
          <w:b/>
          <w:color w:val="545353"/>
          <w:spacing w:val="-9"/>
          <w:w w:val="110"/>
          <w:sz w:val="18"/>
        </w:rPr>
        <w:t> </w:t>
      </w:r>
      <w:r>
        <w:rPr>
          <w:b/>
          <w:color w:val="545353"/>
          <w:spacing w:val="-2"/>
          <w:w w:val="110"/>
          <w:sz w:val="18"/>
        </w:rPr>
        <w:t>KANSAS</w:t>
      </w:r>
      <w:r>
        <w:rPr>
          <w:b/>
          <w:color w:val="545353"/>
          <w:spacing w:val="-10"/>
          <w:w w:val="110"/>
          <w:sz w:val="18"/>
        </w:rPr>
        <w:t> </w:t>
      </w:r>
      <w:r>
        <w:rPr>
          <w:b/>
          <w:color w:val="545353"/>
          <w:spacing w:val="-2"/>
          <w:w w:val="110"/>
          <w:sz w:val="18"/>
        </w:rPr>
        <w:t>CITY,</w:t>
      </w:r>
      <w:r>
        <w:rPr>
          <w:b/>
          <w:color w:val="545353"/>
          <w:spacing w:val="-9"/>
          <w:w w:val="110"/>
          <w:sz w:val="18"/>
        </w:rPr>
        <w:t> </w:t>
      </w:r>
      <w:r>
        <w:rPr>
          <w:b/>
          <w:color w:val="545353"/>
          <w:spacing w:val="-5"/>
          <w:w w:val="110"/>
          <w:sz w:val="18"/>
        </w:rPr>
        <w:t>MO</w:t>
      </w:r>
    </w:p>
    <w:p>
      <w:pPr>
        <w:pStyle w:val="BodyText"/>
        <w:spacing w:line="174" w:lineRule="exact"/>
        <w:ind w:left="39"/>
      </w:pPr>
      <w:r>
        <w:rPr>
          <w:color w:val="545353"/>
          <w:spacing w:val="-2"/>
          <w:w w:val="110"/>
        </w:rPr>
        <w:t>APRIL</w:t>
      </w:r>
      <w:r>
        <w:rPr>
          <w:color w:val="545353"/>
          <w:spacing w:val="-14"/>
          <w:w w:val="110"/>
        </w:rPr>
        <w:t> </w:t>
      </w:r>
      <w:r>
        <w:rPr>
          <w:color w:val="545353"/>
          <w:spacing w:val="-2"/>
          <w:w w:val="110"/>
        </w:rPr>
        <w:t>2020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2"/>
          <w:w w:val="110"/>
        </w:rPr>
        <w:t>-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2"/>
          <w:w w:val="110"/>
        </w:rPr>
        <w:t>MAY</w:t>
      </w:r>
      <w:r>
        <w:rPr>
          <w:color w:val="545353"/>
          <w:spacing w:val="-15"/>
          <w:w w:val="110"/>
        </w:rPr>
        <w:t> </w:t>
      </w:r>
      <w:r>
        <w:rPr>
          <w:color w:val="545353"/>
          <w:spacing w:val="-4"/>
          <w:w w:val="110"/>
        </w:rPr>
        <w:t>2021</w:t>
      </w:r>
    </w:p>
    <w:p>
      <w:pPr>
        <w:pStyle w:val="BodyText"/>
        <w:spacing w:before="57"/>
      </w:pPr>
    </w:p>
    <w:p>
      <w:pPr>
        <w:pStyle w:val="BodyText"/>
        <w:spacing w:line="247" w:lineRule="auto"/>
        <w:ind w:left="653" w:right="183"/>
      </w:pPr>
      <w:r>
        <w:rPr>
          <w:color w:val="454545"/>
        </w:rPr>
        <w:t>Shadowed pediatric nurses and assisted with vaccination documentation and parent intake</w:t>
      </w:r>
      <w:r>
        <w:rPr>
          <w:color w:val="454545"/>
          <w:spacing w:val="-13"/>
        </w:rPr>
        <w:t> </w:t>
      </w:r>
      <w:r>
        <w:rPr>
          <w:color w:val="454545"/>
        </w:rPr>
        <w:t>forms</w:t>
      </w:r>
    </w:p>
    <w:p>
      <w:pPr>
        <w:pStyle w:val="BodyText"/>
        <w:spacing w:before="106"/>
        <w:ind w:left="653"/>
      </w:pPr>
      <w:r>
        <w:rPr>
          <w:color w:val="454545"/>
        </w:rPr>
        <w:t>Prepared</w:t>
      </w:r>
      <w:r>
        <w:rPr>
          <w:color w:val="454545"/>
          <w:spacing w:val="4"/>
        </w:rPr>
        <w:t> </w:t>
      </w:r>
      <w:r>
        <w:rPr>
          <w:color w:val="454545"/>
        </w:rPr>
        <w:t>rooms</w:t>
      </w:r>
      <w:r>
        <w:rPr>
          <w:color w:val="454545"/>
          <w:spacing w:val="4"/>
        </w:rPr>
        <w:t> </w:t>
      </w:r>
      <w:r>
        <w:rPr>
          <w:color w:val="454545"/>
        </w:rPr>
        <w:t>and</w:t>
      </w:r>
      <w:r>
        <w:rPr>
          <w:color w:val="454545"/>
          <w:spacing w:val="4"/>
        </w:rPr>
        <w:t> </w:t>
      </w:r>
      <w:r>
        <w:rPr>
          <w:color w:val="454545"/>
        </w:rPr>
        <w:t>sanitized</w:t>
      </w:r>
      <w:r>
        <w:rPr>
          <w:color w:val="454545"/>
          <w:spacing w:val="4"/>
        </w:rPr>
        <w:t> </w:t>
      </w:r>
      <w:r>
        <w:rPr>
          <w:color w:val="454545"/>
        </w:rPr>
        <w:t>equipment</w:t>
      </w:r>
      <w:r>
        <w:rPr>
          <w:color w:val="454545"/>
          <w:spacing w:val="4"/>
        </w:rPr>
        <w:t> </w:t>
      </w:r>
      <w:r>
        <w:rPr>
          <w:color w:val="454545"/>
        </w:rPr>
        <w:t>between</w:t>
      </w:r>
      <w:r>
        <w:rPr>
          <w:color w:val="454545"/>
          <w:spacing w:val="5"/>
        </w:rPr>
        <w:t> </w:t>
      </w:r>
      <w:r>
        <w:rPr>
          <w:color w:val="454545"/>
          <w:spacing w:val="-2"/>
        </w:rPr>
        <w:t>appointments</w:t>
      </w:r>
    </w:p>
    <w:p>
      <w:pPr>
        <w:pStyle w:val="BodyText"/>
      </w:pPr>
    </w:p>
    <w:p>
      <w:pPr>
        <w:pStyle w:val="BodyText"/>
        <w:spacing w:before="72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98B78"/>
          <w:sz w:val="22"/>
        </w:rPr>
        <w:t>C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z w:val="22"/>
        </w:rPr>
        <w:t>E</w:t>
      </w:r>
      <w:r>
        <w:rPr>
          <w:rFonts w:ascii="Arial"/>
          <w:b/>
          <w:color w:val="F98B78"/>
          <w:spacing w:val="-22"/>
          <w:sz w:val="22"/>
        </w:rPr>
        <w:t> </w:t>
      </w:r>
      <w:r>
        <w:rPr>
          <w:rFonts w:ascii="Arial"/>
          <w:b/>
          <w:color w:val="F98B78"/>
          <w:sz w:val="22"/>
        </w:rPr>
        <w:t>R</w:t>
      </w:r>
      <w:r>
        <w:rPr>
          <w:rFonts w:ascii="Arial"/>
          <w:b/>
          <w:color w:val="F98B78"/>
          <w:spacing w:val="-24"/>
          <w:sz w:val="22"/>
        </w:rPr>
        <w:t> </w:t>
      </w:r>
      <w:r>
        <w:rPr>
          <w:rFonts w:ascii="Arial"/>
          <w:b/>
          <w:color w:val="F98B78"/>
          <w:sz w:val="22"/>
        </w:rPr>
        <w:t>T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z w:val="22"/>
        </w:rPr>
        <w:t>I</w:t>
      </w:r>
      <w:r>
        <w:rPr>
          <w:rFonts w:ascii="Arial"/>
          <w:b/>
          <w:color w:val="F98B78"/>
          <w:spacing w:val="-22"/>
          <w:sz w:val="22"/>
        </w:rPr>
        <w:t> </w:t>
      </w:r>
      <w:r>
        <w:rPr>
          <w:rFonts w:ascii="Arial"/>
          <w:b/>
          <w:color w:val="F98B78"/>
          <w:sz w:val="22"/>
        </w:rPr>
        <w:t>F</w:t>
      </w:r>
      <w:r>
        <w:rPr>
          <w:rFonts w:ascii="Arial"/>
          <w:b/>
          <w:color w:val="F98B78"/>
          <w:spacing w:val="-22"/>
          <w:sz w:val="22"/>
        </w:rPr>
        <w:t> </w:t>
      </w:r>
      <w:r>
        <w:rPr>
          <w:rFonts w:ascii="Arial"/>
          <w:b/>
          <w:color w:val="F98B78"/>
          <w:sz w:val="22"/>
        </w:rPr>
        <w:t>I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z w:val="22"/>
        </w:rPr>
        <w:t>C</w:t>
      </w:r>
      <w:r>
        <w:rPr>
          <w:rFonts w:ascii="Arial"/>
          <w:b/>
          <w:color w:val="F98B78"/>
          <w:spacing w:val="-15"/>
          <w:sz w:val="22"/>
        </w:rPr>
        <w:t> </w:t>
      </w:r>
      <w:r>
        <w:rPr>
          <w:rFonts w:ascii="Arial"/>
          <w:b/>
          <w:color w:val="F98B78"/>
          <w:sz w:val="22"/>
        </w:rPr>
        <w:t>AT</w:t>
      </w:r>
      <w:r>
        <w:rPr>
          <w:rFonts w:ascii="Arial"/>
          <w:b/>
          <w:color w:val="F98B78"/>
          <w:spacing w:val="-22"/>
          <w:sz w:val="22"/>
        </w:rPr>
        <w:t> </w:t>
      </w:r>
      <w:r>
        <w:rPr>
          <w:rFonts w:ascii="Arial"/>
          <w:b/>
          <w:color w:val="F98B78"/>
          <w:sz w:val="22"/>
        </w:rPr>
        <w:t>I</w:t>
      </w:r>
      <w:r>
        <w:rPr>
          <w:rFonts w:ascii="Arial"/>
          <w:b/>
          <w:color w:val="F98B78"/>
          <w:spacing w:val="-23"/>
          <w:sz w:val="22"/>
        </w:rPr>
        <w:t> </w:t>
      </w:r>
      <w:r>
        <w:rPr>
          <w:rFonts w:ascii="Arial"/>
          <w:b/>
          <w:color w:val="F98B78"/>
          <w:sz w:val="22"/>
        </w:rPr>
        <w:t>O</w:t>
      </w:r>
      <w:r>
        <w:rPr>
          <w:rFonts w:ascii="Arial"/>
          <w:b/>
          <w:color w:val="F98B78"/>
          <w:spacing w:val="-22"/>
          <w:sz w:val="22"/>
        </w:rPr>
        <w:t> </w:t>
      </w:r>
      <w:r>
        <w:rPr>
          <w:rFonts w:ascii="Arial"/>
          <w:b/>
          <w:color w:val="F98B78"/>
          <w:sz w:val="22"/>
        </w:rPr>
        <w:t>N</w:t>
      </w:r>
      <w:r>
        <w:rPr>
          <w:rFonts w:ascii="Arial"/>
          <w:b/>
          <w:color w:val="F98B78"/>
          <w:spacing w:val="-22"/>
          <w:sz w:val="22"/>
        </w:rPr>
        <w:t> </w:t>
      </w:r>
      <w:r>
        <w:rPr>
          <w:rFonts w:ascii="Arial"/>
          <w:b/>
          <w:color w:val="F98B78"/>
          <w:spacing w:val="-10"/>
          <w:sz w:val="22"/>
        </w:rPr>
        <w:t>S</w:t>
      </w:r>
    </w:p>
    <w:p>
      <w:pPr>
        <w:spacing w:before="248"/>
        <w:ind w:left="337" w:right="0" w:firstLine="0"/>
        <w:jc w:val="left"/>
        <w:rPr>
          <w:sz w:val="15"/>
        </w:rPr>
      </w:pPr>
      <w:r>
        <w:rPr>
          <w:b/>
          <w:color w:val="454545"/>
          <w:sz w:val="15"/>
        </w:rPr>
        <w:t>CPCT</w:t>
      </w:r>
      <w:r>
        <w:rPr>
          <w:b/>
          <w:color w:val="454545"/>
          <w:spacing w:val="-8"/>
          <w:sz w:val="15"/>
        </w:rPr>
        <w:t> </w:t>
      </w:r>
      <w:r>
        <w:rPr>
          <w:color w:val="454545"/>
          <w:w w:val="80"/>
          <w:sz w:val="15"/>
        </w:rPr>
        <w:t>|</w:t>
      </w:r>
      <w:r>
        <w:rPr>
          <w:color w:val="454545"/>
          <w:spacing w:val="-7"/>
          <w:sz w:val="15"/>
        </w:rPr>
        <w:t> </w:t>
      </w:r>
      <w:r>
        <w:rPr>
          <w:color w:val="454545"/>
          <w:sz w:val="15"/>
        </w:rPr>
        <w:t>NHA</w:t>
      </w:r>
      <w:r>
        <w:rPr>
          <w:color w:val="454545"/>
          <w:spacing w:val="-12"/>
          <w:sz w:val="15"/>
        </w:rPr>
        <w:t> </w:t>
      </w:r>
      <w:r>
        <w:rPr>
          <w:color w:val="454545"/>
          <w:w w:val="80"/>
          <w:sz w:val="15"/>
        </w:rPr>
        <w:t>|</w:t>
      </w:r>
      <w:r>
        <w:rPr>
          <w:color w:val="454545"/>
          <w:spacing w:val="-8"/>
          <w:sz w:val="15"/>
        </w:rPr>
        <w:t> </w:t>
      </w:r>
      <w:r>
        <w:rPr>
          <w:color w:val="454545"/>
          <w:spacing w:val="-4"/>
          <w:sz w:val="15"/>
        </w:rPr>
        <w:t>2021</w:t>
      </w:r>
    </w:p>
    <w:p>
      <w:pPr>
        <w:spacing w:before="95"/>
        <w:ind w:left="337" w:right="0" w:firstLine="0"/>
        <w:jc w:val="left"/>
        <w:rPr>
          <w:sz w:val="15"/>
        </w:rPr>
      </w:pPr>
      <w:r>
        <w:rPr>
          <w:b/>
          <w:color w:val="454545"/>
          <w:sz w:val="15"/>
        </w:rPr>
        <w:t>Pediatric</w:t>
      </w:r>
      <w:r>
        <w:rPr>
          <w:b/>
          <w:color w:val="454545"/>
          <w:spacing w:val="-15"/>
          <w:sz w:val="15"/>
        </w:rPr>
        <w:t> </w:t>
      </w:r>
      <w:r>
        <w:rPr>
          <w:b/>
          <w:color w:val="454545"/>
          <w:sz w:val="15"/>
        </w:rPr>
        <w:t>Advanced</w:t>
      </w:r>
      <w:r>
        <w:rPr>
          <w:b/>
          <w:color w:val="454545"/>
          <w:spacing w:val="-9"/>
          <w:sz w:val="15"/>
        </w:rPr>
        <w:t> </w:t>
      </w:r>
      <w:r>
        <w:rPr>
          <w:b/>
          <w:color w:val="454545"/>
          <w:sz w:val="15"/>
        </w:rPr>
        <w:t>Life</w:t>
      </w:r>
      <w:r>
        <w:rPr>
          <w:b/>
          <w:color w:val="454545"/>
          <w:spacing w:val="-10"/>
          <w:sz w:val="15"/>
        </w:rPr>
        <w:t> </w:t>
      </w:r>
      <w:r>
        <w:rPr>
          <w:b/>
          <w:color w:val="454545"/>
          <w:sz w:val="15"/>
        </w:rPr>
        <w:t>Support</w:t>
      </w:r>
      <w:r>
        <w:rPr>
          <w:b/>
          <w:color w:val="454545"/>
          <w:spacing w:val="-9"/>
          <w:sz w:val="15"/>
        </w:rPr>
        <w:t> </w:t>
      </w:r>
      <w:r>
        <w:rPr>
          <w:b/>
          <w:color w:val="454545"/>
          <w:sz w:val="15"/>
        </w:rPr>
        <w:t>(PALS)</w:t>
      </w:r>
      <w:r>
        <w:rPr>
          <w:b/>
          <w:color w:val="454545"/>
          <w:spacing w:val="-7"/>
          <w:sz w:val="15"/>
        </w:rPr>
        <w:t> </w:t>
      </w:r>
      <w:r>
        <w:rPr>
          <w:color w:val="454545"/>
          <w:w w:val="80"/>
          <w:sz w:val="15"/>
        </w:rPr>
        <w:t>|</w:t>
      </w:r>
      <w:r>
        <w:rPr>
          <w:color w:val="454545"/>
          <w:spacing w:val="-3"/>
          <w:w w:val="80"/>
          <w:sz w:val="15"/>
        </w:rPr>
        <w:t> </w:t>
      </w:r>
      <w:r>
        <w:rPr>
          <w:color w:val="454545"/>
          <w:sz w:val="15"/>
        </w:rPr>
        <w:t>AHA</w:t>
      </w:r>
      <w:r>
        <w:rPr>
          <w:color w:val="454545"/>
          <w:spacing w:val="-12"/>
          <w:sz w:val="15"/>
        </w:rPr>
        <w:t> </w:t>
      </w:r>
      <w:r>
        <w:rPr>
          <w:color w:val="454545"/>
          <w:w w:val="80"/>
          <w:sz w:val="15"/>
        </w:rPr>
        <w:t>|</w:t>
      </w:r>
      <w:r>
        <w:rPr>
          <w:color w:val="454545"/>
          <w:spacing w:val="-7"/>
          <w:sz w:val="15"/>
        </w:rPr>
        <w:t> </w:t>
      </w:r>
      <w:r>
        <w:rPr>
          <w:color w:val="454545"/>
          <w:spacing w:val="-4"/>
          <w:sz w:val="15"/>
        </w:rPr>
        <w:t>2022</w:t>
      </w:r>
    </w:p>
    <w:sectPr>
      <w:type w:val="continuous"/>
      <w:pgSz w:w="11920" w:h="16860"/>
      <w:pgMar w:top="1240" w:bottom="280" w:left="425" w:right="425"/>
      <w:cols w:num="2" w:equalWidth="0">
        <w:col w:w="3411" w:space="773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2026-02-12T17:17:28Z</dcterms:created>
  <dcterms:modified xsi:type="dcterms:W3CDTF">2026-02-12T17:17:28Z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