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547" w:right="0" w:firstLine="0"/>
        <w:jc w:val="left"/>
        <w:rPr>
          <w:sz w:val="74"/>
        </w:rPr>
      </w:pPr>
      <w:r>
        <w:rPr>
          <w:b/>
          <w:color w:val="FFFFFF"/>
          <w:sz w:val="74"/>
        </w:rPr>
        <w:t>Avery</w:t>
      </w:r>
      <w:r>
        <w:rPr>
          <w:b/>
          <w:color w:val="FFFFFF"/>
          <w:spacing w:val="60"/>
          <w:sz w:val="74"/>
        </w:rPr>
        <w:t> </w:t>
      </w:r>
      <w:r>
        <w:rPr>
          <w:color w:val="FFFFFF"/>
          <w:spacing w:val="9"/>
          <w:sz w:val="74"/>
        </w:rPr>
        <w:t>Harris</w:t>
      </w:r>
    </w:p>
    <w:p>
      <w:pPr>
        <w:pStyle w:val="Heading2"/>
      </w:pPr>
      <w:r>
        <w:rPr>
          <w:color w:val="FFFFFF"/>
        </w:rPr>
        <w:t>Dental</w:t>
      </w:r>
      <w:r>
        <w:rPr>
          <w:color w:val="FFFFFF"/>
          <w:spacing w:val="29"/>
        </w:rPr>
        <w:t> </w:t>
      </w:r>
      <w:r>
        <w:rPr>
          <w:color w:val="FFFFFF"/>
          <w:spacing w:val="-2"/>
        </w:rPr>
        <w:t>Consultant</w:t>
      </w:r>
    </w:p>
    <w:p>
      <w:pPr>
        <w:spacing w:before="178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Dental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Consultant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focused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operational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efficiency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compliance</w:t>
      </w:r>
    </w:p>
    <w:p>
      <w:pPr>
        <w:spacing w:line="273" w:lineRule="auto" w:before="26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Dental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Consultant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both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Dentistry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consulting.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practice workflows,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OSHA 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HIPAA compliance,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startups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strategic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planning.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283"/>
        </w:sect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SKILLS</w:t>
      </w:r>
    </w:p>
    <w:p>
      <w:pPr>
        <w:spacing w:before="92"/>
        <w:ind w:left="44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FFFFFF"/>
          <w:sz w:val="24"/>
        </w:rPr>
        <w:t>PROFESSIONAL</w:t>
      </w:r>
      <w:r>
        <w:rPr>
          <w:b/>
          <w:color w:val="FFFFFF"/>
          <w:spacing w:val="49"/>
          <w:sz w:val="24"/>
        </w:rPr>
        <w:t> </w:t>
      </w:r>
      <w:r>
        <w:rPr>
          <w:b/>
          <w:color w:val="FFFFFF"/>
          <w:spacing w:val="-2"/>
          <w:sz w:val="24"/>
        </w:rPr>
        <w:t>EXPERIENCE</w:t>
      </w:r>
    </w:p>
    <w:p>
      <w:pPr>
        <w:spacing w:after="0"/>
        <w:jc w:val="left"/>
        <w:rPr>
          <w:b/>
          <w:sz w:val="24"/>
        </w:rPr>
        <w:sectPr>
          <w:type w:val="continuous"/>
          <w:pgSz w:w="11920" w:h="16860"/>
          <w:pgMar w:top="420" w:bottom="280" w:left="141" w:right="283"/>
          <w:cols w:num="2" w:equalWidth="0">
            <w:col w:w="1508" w:space="2305"/>
            <w:col w:w="7683"/>
          </w:cols>
        </w:sectPr>
      </w:pPr>
    </w:p>
    <w:p>
      <w:pPr>
        <w:pStyle w:val="BodyText"/>
        <w:spacing w:before="11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01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Clinical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Protocol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Compliance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174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sz w:val="18"/>
        </w:rPr>
        <w:t>Ehr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Implementation</w:t>
      </w:r>
    </w:p>
    <w:p>
      <w:pPr>
        <w:pStyle w:val="BodyText"/>
        <w:spacing w:before="44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428" w:right="2783"/>
      </w:pPr>
      <w:r>
        <w:rPr>
          <w:w w:val="105"/>
        </w:rPr>
        <w:t>Dental Consultant </w:t>
      </w:r>
      <w:r>
        <w:rPr>
          <w:w w:val="105"/>
          <w:position w:val="2"/>
        </w:rPr>
        <w:t>| </w:t>
      </w:r>
      <w:r>
        <w:rPr>
          <w:w w:val="105"/>
        </w:rPr>
        <w:t>Insight Dental Advisors, Houston, TX, February 2018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283"/>
          <w:cols w:num="2" w:equalWidth="0">
            <w:col w:w="3334" w:space="40"/>
            <w:col w:w="8122"/>
          </w:cols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174" w:after="0"/>
        <w:ind w:left="732" w:right="107" w:hanging="298"/>
        <w:jc w:val="left"/>
        <w:rPr>
          <w:position w:val="-4"/>
          <w:sz w:val="31"/>
        </w:rPr>
      </w:pPr>
      <w:r>
        <w:rPr>
          <w:w w:val="105"/>
          <w:sz w:val="18"/>
        </w:rPr>
        <w:t>Financial Performance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4" w:lineRule="auto" w:before="77" w:after="0"/>
        <w:ind w:left="732" w:right="324" w:hanging="298"/>
        <w:jc w:val="left"/>
        <w:rPr>
          <w:position w:val="-2"/>
          <w:sz w:val="31"/>
        </w:rPr>
      </w:pPr>
      <w:r>
        <w:rPr>
          <w:w w:val="105"/>
          <w:sz w:val="18"/>
        </w:rPr>
        <w:t>Practice Acquisition </w:t>
      </w:r>
      <w:r>
        <w:rPr>
          <w:spacing w:val="-2"/>
          <w:w w:val="105"/>
          <w:sz w:val="18"/>
        </w:rPr>
        <w:t>Consulting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08" w:lineRule="exact" w:before="57" w:after="0"/>
        <w:ind w:left="731" w:right="0" w:hanging="296"/>
        <w:jc w:val="left"/>
        <w:rPr>
          <w:position w:val="-4"/>
          <w:sz w:val="31"/>
        </w:rPr>
      </w:pPr>
      <w:r>
        <w:rPr>
          <w:sz w:val="18"/>
        </w:rPr>
        <w:t>Staff</w:t>
      </w:r>
      <w:r>
        <w:rPr>
          <w:spacing w:val="25"/>
          <w:sz w:val="18"/>
        </w:rPr>
        <w:t> </w:t>
      </w:r>
      <w:r>
        <w:rPr>
          <w:sz w:val="18"/>
        </w:rPr>
        <w:t>Training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Programs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39" w:after="0"/>
        <w:ind w:left="732" w:right="3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Consulted with 40+ practices to improve operational efficiency, increasing average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productivity by 18%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6" w:lineRule="exact" w:before="38" w:after="0"/>
        <w:ind w:left="731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Conducted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OSHA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HIPAA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300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professionals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6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startups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pre-launch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profitability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spacing w:after="0" w:line="346" w:lineRule="exact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141" w:right="283"/>
          <w:cols w:num="2" w:equalWidth="0">
            <w:col w:w="2783" w:space="769"/>
            <w:col w:w="7944"/>
          </w:cols>
        </w:sectPr>
      </w:pPr>
    </w:p>
    <w:p>
      <w:pPr>
        <w:pStyle w:val="BodyText"/>
        <w:spacing w:line="205" w:lineRule="exact"/>
        <w:ind w:left="3801"/>
      </w:pPr>
      <w:r>
        <w:rPr>
          <w:w w:val="105"/>
        </w:rPr>
        <w:t>General</w:t>
      </w:r>
      <w:r>
        <w:rPr>
          <w:spacing w:val="6"/>
          <w:w w:val="105"/>
        </w:rPr>
        <w:t> </w:t>
      </w:r>
      <w:r>
        <w:rPr>
          <w:w w:val="105"/>
        </w:rPr>
        <w:t>Dentist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Smile</w:t>
      </w:r>
      <w:r>
        <w:rPr>
          <w:spacing w:val="6"/>
          <w:w w:val="105"/>
        </w:rPr>
        <w:t> </w:t>
      </w:r>
      <w:r>
        <w:rPr>
          <w:w w:val="105"/>
        </w:rPr>
        <w:t>Center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2"/>
          <w:w w:val="105"/>
        </w:rPr>
        <w:t> </w:t>
      </w:r>
      <w:r>
        <w:rPr>
          <w:w w:val="105"/>
        </w:rPr>
        <w:t>Texas,</w:t>
      </w:r>
      <w:r>
        <w:rPr>
          <w:spacing w:val="-4"/>
          <w:w w:val="105"/>
        </w:rPr>
        <w:t> </w:t>
      </w:r>
      <w:r>
        <w:rPr>
          <w:w w:val="105"/>
        </w:rPr>
        <w:t>Austin,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TX,</w:t>
      </w:r>
    </w:p>
    <w:p>
      <w:pPr>
        <w:pStyle w:val="BodyText"/>
        <w:spacing w:before="39"/>
        <w:ind w:left="3801"/>
      </w:pPr>
      <w:r>
        <w:rPr>
          <w:w w:val="105"/>
        </w:rPr>
        <w:t>May</w:t>
      </w:r>
      <w:r>
        <w:rPr>
          <w:spacing w:val="3"/>
          <w:w w:val="105"/>
        </w:rPr>
        <w:t> </w:t>
      </w:r>
      <w:r>
        <w:rPr>
          <w:w w:val="105"/>
        </w:rPr>
        <w:t>2011</w:t>
      </w:r>
      <w:r>
        <w:rPr>
          <w:spacing w:val="3"/>
          <w:w w:val="105"/>
        </w:rPr>
        <w:t> </w:t>
      </w:r>
      <w:r>
        <w:rPr>
          <w:w w:val="105"/>
        </w:rPr>
        <w:t>–</w:t>
      </w:r>
      <w:r>
        <w:rPr>
          <w:spacing w:val="3"/>
          <w:w w:val="105"/>
        </w:rPr>
        <w:t> </w:t>
      </w:r>
      <w:r>
        <w:rPr>
          <w:w w:val="105"/>
        </w:rPr>
        <w:t>January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4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420" w:bottom="280" w:left="141" w:right="283"/>
        </w:sectPr>
      </w:pPr>
    </w:p>
    <w:p>
      <w:pPr>
        <w:pStyle w:val="Heading1"/>
        <w:spacing w:before="1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86012"/>
                            <a:ext cx="952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20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5810237"/>
                                </a:lnTo>
                                <a:lnTo>
                                  <a:pt x="0" y="8420074"/>
                                </a:lnTo>
                                <a:lnTo>
                                  <a:pt x="9525" y="8420074"/>
                                </a:lnTo>
                                <a:lnTo>
                                  <a:pt x="9525" y="5810237"/>
                                </a:lnTo>
                                <a:lnTo>
                                  <a:pt x="9525" y="3238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57449"/>
                            <a:ext cx="51873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9575">
                                <a:moveTo>
                                  <a:pt x="5186933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431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288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050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85999"/>
                            <a:ext cx="9525" cy="457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572000">
                                <a:moveTo>
                                  <a:pt x="9524" y="4571999"/>
                                </a:moveTo>
                                <a:lnTo>
                                  <a:pt x="0" y="4571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57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3839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4145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6"/>
                                </a:lnTo>
                                <a:lnTo>
                                  <a:pt x="62946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1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1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4002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7649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87679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8529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19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8386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9339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3734;top:3600;width:15;height:13260" id="docshape2" coordorigin="3735,3600" coordsize="15,13260" path="m3750,3600l3735,3600,3735,4110,3735,12750,3735,16860,3750,16860,3750,12750,3750,4110,3750,3600xe" filled="true" fillcolor="#000000" stroked="false">
                  <v:path arrowok="t"/>
                  <v:fill type="solid"/>
                </v:shape>
                <v:rect style="position:absolute;left:0;top:0;width:11919;height:3600" id="docshape3" filled="true" fillcolor="#424242" stroked="false">
                  <v:fill type="solid"/>
                </v:rect>
                <v:rect style="position:absolute;left:3750;top:3870;width:8169;height:645" id="docshape4" filled="true" fillcolor="#9986ff" stroked="false">
                  <v:fill type="solid"/>
                </v:rect>
                <v:shape style="position:absolute;left:9922;top:3847;width:735;height:690" id="docshape5" coordorigin="9922,3848" coordsize="735,690" path="m10306,4537l10274,4537,10262,4537,10192,4526,10125,4502,10065,4466,10013,4420,9971,4365,9942,4303,9925,4238,9922,4204,9922,4192,9922,4181,9932,4114,9955,4050,9990,3991,10037,3941,10094,3899,10158,3869,10227,3852,10274,3848,10306,3848,10377,3856,10444,3878,10506,3912,10559,3957,10603,4010,10634,4071,10653,4136,10657,4181,10657,4204,10648,4271,10625,4335,10590,4394,10543,4444,10486,4486,10422,4516,10353,4533,10318,4537,10306,4537xe" filled="true" fillcolor="#ffffff" stroked="false">
                  <v:path arrowok="t"/>
                  <v:fill type="solid"/>
                </v:shape>
                <v:shape style="position:absolute;left:9900;top:3825;width:780;height:734" id="docshape6" coordorigin="9900,3825" coordsize="780,734" path="m10319,4559l10261,4559,10236,4557,10223,4555,10198,4549,10186,4547,10127,4527,10115,4521,10093,4509,10082,4503,10061,4491,10051,4483,10031,4467,10022,4459,10004,4443,9996,4433,9980,4415,9972,4405,9958,4385,9952,4375,9940,4355,9934,4343,9925,4321,9920,4309,9913,4287,9910,4275,9905,4251,9903,4239,9901,4215,9900,4203,9900,4179,9901,4167,9903,4143,9905,4131,9910,4107,9920,4073,9925,4061,9934,4039,9952,4007,9958,3997,9972,3977,9980,3967,9996,3949,10004,3941,10022,3923,10031,3915,10051,3899,10061,3893,10082,3879,10093,3873,10115,3861,10127,3857,10150,3847,10162,3843,10186,3837,10198,3833,10236,3827,10261,3825,10319,3825,10344,3827,10382,3833,10394,3837,10418,3843,10430,3847,10453,3857,10465,3861,10480,3869,10264,3869,10241,3871,10198,3879,10176,3885,10145,3897,10135,3903,10115,3913,10106,3917,10087,3929,10078,3935,10061,3949,10053,3955,10037,3971,10029,3979,10015,3995,10009,4003,9996,4021,9991,4031,9980,4049,9967,4077,9963,4087,9956,4107,9954,4119,9949,4139,9948,4149,9946,4171,9945,4179,9945,4203,9946,4213,9948,4233,9949,4245,9954,4265,9956,4275,9963,4295,9967,4305,9975,4325,9980,4335,9991,4353,9996,4361,10009,4379,10015,4387,10029,4405,10037,4413,10053,4427,10061,4435,10078,4447,10087,4453,10106,4465,10115,4471,10135,4481,10176,4497,10198,4503,10241,4511,10264,4513,10480,4513,10465,4521,10453,4527,10394,4547,10382,4549,10357,4555,10344,4557,10319,4559xm10480,4513l10316,4513,10339,4511,10382,4503,10404,4497,10445,4481,10465,4471,10474,4465,10493,4453,10502,4447,10519,4435,10527,4427,10543,4413,10551,4405,10565,4387,10571,4379,10584,4361,10589,4353,10600,4335,10605,4325,10613,4305,10617,4295,10624,4275,10626,4265,10631,4245,10632,4233,10634,4213,10635,4203,10635,4179,10634,4171,10632,4149,10631,4139,10626,4119,10624,4107,10617,4087,10613,4077,10600,4049,10589,4031,10584,4021,10571,4003,10565,3995,10551,3979,10543,3971,10527,3955,10519,3949,10502,3935,10493,3929,10474,3917,10465,3913,10445,3903,10435,3897,10404,3885,10382,3879,10339,3871,10316,3869,10480,3869,10487,3873,10498,3879,10519,3893,10529,3899,10549,3915,10558,3923,10576,3941,10584,3949,10600,3967,10608,3977,10622,3997,10628,4007,10646,4039,10655,4061,10660,4073,10670,4107,10675,4131,10677,4143,10679,4167,10680,4179,10680,4203,10679,4213,10679,4215,10677,4239,10675,4251,10670,4275,10667,4287,10660,4309,10655,4321,10646,4343,10640,4355,10628,4375,10622,4385,10608,4405,10600,4415,10584,4433,10576,4443,10558,4459,10549,4467,10529,4483,10519,4491,10498,4503,10487,4509,10480,4513xe" filled="true" fillcolor="#9986ff" stroked="false">
                  <v:path arrowok="t"/>
                  <v:fill type="solid"/>
                </v:shape>
                <v:shape style="position:absolute;left:10050;top:3945;width:480;height:495" type="#_x0000_t75" id="docshape7" stroked="false">
                  <v:imagedata r:id="rId6" o:title=""/>
                </v:shape>
                <v:rect style="position:absolute;left:3735;top:3600;width:15;height:7200" id="docshape8" filled="true" fillcolor="#000000" stroked="false">
                  <v:fill type="solid"/>
                </v:rect>
                <v:rect style="position:absolute;left:0;top:3840;width:2880;height:675" id="docshape9" filled="true" fillcolor="#9986ff" stroked="false">
                  <v:fill type="solid"/>
                </v:rect>
                <v:shape style="position:absolute;left:2542;top:3802;width:735;height:705" id="docshape10" coordorigin="2542,3803" coordsize="735,705" path="m2922,4507l2898,4507,2886,4507,2826,4499,2758,4477,2696,4442,2642,4397,2598,4343,2566,4282,2547,4215,2542,4159,2543,4140,2552,4072,2575,4007,2611,3948,2659,3897,2716,3855,2780,3825,2850,3807,2898,3803,2922,3803,2994,3811,3062,3833,3124,3868,3178,3913,3222,3967,3254,4028,3273,4095,3277,4140,3277,4170,3268,4238,3245,4303,3209,4362,3161,4413,3104,4455,3040,4485,2970,4503,2922,4507xe" filled="true" fillcolor="#ffffff" stroked="false">
                  <v:path arrowok="t"/>
                  <v:fill type="solid"/>
                </v:shape>
                <v:shape style="position:absolute;left:2520;top:3780;width:780;height:748" id="docshape11" coordorigin="2520,3780" coordsize="780,748" path="m2936,4528l2884,4528,2859,4526,2821,4520,2809,4516,2785,4510,2773,4506,2749,4496,2737,4490,2715,4480,2704,4474,2683,4460,2672,4452,2653,4436,2643,4428,2625,4412,2617,4402,2600,4384,2593,4374,2579,4354,2572,4344,2560,4322,2555,4310,2545,4288,2541,4278,2533,4254,2530,4242,2525,4218,2523,4206,2521,4182,2520,4170,2520,4138,2521,4126,2523,4102,2525,4090,2530,4066,2533,4054,2541,4030,2545,4020,2555,3998,2560,3986,2572,3964,2579,3954,2593,3934,2600,3924,2617,3906,2625,3896,2643,3880,2653,3872,2672,3856,2683,3848,2704,3834,2715,3828,2737,3818,2749,3812,2773,3802,2785,3798,2809,3792,2821,3788,2859,3782,2884,3780,2936,3780,2961,3782,2999,3788,3011,3792,3035,3798,3047,3802,3071,3812,3083,3818,3096,3824,2887,3824,2865,3826,2821,3834,2799,3842,2788,3844,2768,3852,2757,3858,2737,3868,2728,3874,2709,3884,2700,3892,2682,3904,2674,3912,2658,3928,2650,3936,2636,3952,2629,3960,2617,3978,2611,3988,2600,4006,2596,4016,2587,4036,2583,4046,2577,4066,2574,4076,2569,4098,2568,4108,2566,4130,2565,4138,2565,4170,2566,4178,2568,4200,2569,4210,2574,4232,2577,4242,2583,4262,2587,4272,2596,4292,2600,4302,2611,4320,2617,4330,2629,4348,2636,4356,2650,4372,2658,4380,2674,4396,2682,4404,2700,4416,2709,4424,2728,4434,2737,4440,2757,4450,2768,4456,2788,4464,2799,4466,2821,4474,2865,4482,2887,4484,3096,4484,3083,4490,3071,4496,3047,4506,3035,4510,3011,4516,2999,4520,2961,4526,2936,4528xm3096,4484l2933,4484,2955,4482,2999,4474,3021,4466,3032,4464,3052,4456,3063,4450,3083,4440,3092,4434,3111,4424,3120,4416,3138,4404,3146,4396,3162,4380,3170,4372,3184,4356,3191,4348,3203,4330,3209,4320,3220,4302,3224,4292,3233,4272,3237,4262,3243,4242,3246,4232,3251,4210,3252,4200,3254,4178,3255,4170,3255,4138,3254,4130,3252,4108,3251,4098,3246,4076,3243,4066,3237,4046,3233,4036,3224,4016,3220,4006,3209,3988,3203,3978,3191,3960,3184,3952,3170,3936,3162,3928,3146,3912,3138,3904,3120,3892,3111,3884,3092,3874,3083,3868,3063,3858,3052,3852,3032,3844,3021,3842,2999,3834,2955,3826,2933,3824,3096,3824,3105,3828,3116,3834,3137,3848,3148,3856,3167,3872,3177,3880,3195,3896,3203,3906,3220,3924,3227,3934,3241,3954,3248,3964,3260,3986,3265,3998,3275,4020,3279,4030,3287,4054,3290,4066,3295,4090,3297,4102,3299,4126,3300,4138,3300,4170,3299,4182,3297,4206,3295,4218,3290,4242,3287,4254,3279,4278,3275,4288,3265,4310,3260,4322,3248,4344,3241,4354,3227,4374,3220,4384,3203,4402,3195,4412,3177,4428,3167,4436,3148,4452,3137,4460,3116,4474,3105,4480,3096,4484xe" filled="true" fillcolor="#9986ff" stroked="false">
                  <v:path arrowok="t"/>
                  <v:fill type="solid"/>
                </v:shape>
                <v:shape style="position:absolute;left:2670;top:3900;width:480;height:510" type="#_x0000_t75" id="docshape12" stroked="false">
                  <v:imagedata r:id="rId7" o:title=""/>
                </v:shape>
                <v:rect style="position:absolute;left:0;top:7680;width:2880;height:675" id="docshape13" filled="true" fillcolor="#9986ff" stroked="false">
                  <v:fill type="solid"/>
                </v:rect>
                <v:shape style="position:absolute;left:2542;top:7642;width:735;height:705" id="docshape14" coordorigin="2542,7643" coordsize="735,705" path="m2922,8347l2898,8347,2886,8347,2826,8339,2758,8317,2696,8282,2642,8237,2598,8183,2566,8122,2547,8055,2542,7999,2543,7980,2552,7912,2575,7847,2611,7788,2659,7737,2716,7695,2780,7665,2850,7647,2898,7643,2922,7643,2994,7651,3062,7673,3124,7708,3178,7753,3222,7807,3254,7868,3273,7935,3277,7980,3277,8010,3268,8078,3245,8143,3209,8202,3161,8253,3104,8295,3040,8325,2970,8343,2922,8347xe" filled="true" fillcolor="#ffffff" stroked="false">
                  <v:path arrowok="t"/>
                  <v:fill type="solid"/>
                </v:shape>
                <v:shape style="position:absolute;left:2520;top:7620;width:780;height:748" id="docshape15" coordorigin="2520,7620" coordsize="780,748" path="m2936,8368l2884,8368,2859,8366,2821,8360,2809,8356,2785,8350,2773,8346,2749,8336,2737,8330,2715,8320,2704,8314,2683,8300,2672,8292,2653,8276,2643,8268,2625,8252,2617,8242,2600,8224,2593,8214,2579,8194,2572,8184,2560,8162,2555,8150,2545,8128,2541,8118,2533,8094,2530,8082,2525,8058,2523,8046,2521,8022,2520,8010,2520,7978,2521,7966,2523,7942,2525,7930,2530,7906,2533,7894,2541,7870,2545,7860,2555,7838,2560,7826,2572,7804,2579,7794,2593,7774,2600,7764,2617,7746,2625,7736,2643,7720,2653,7712,2672,7696,2683,7688,2704,7674,2715,7668,2737,7658,2749,7652,2773,7642,2785,7638,2809,7632,2821,7628,2859,7622,2884,7620,2936,7620,2961,7622,2999,7628,3011,7632,3035,7638,3047,7642,3071,7652,3083,7658,3096,7664,2887,7664,2865,7666,2821,7674,2799,7682,2788,7684,2768,7692,2757,7698,2737,7708,2728,7714,2709,7724,2700,7732,2682,7744,2674,7752,2658,7768,2650,7776,2636,7792,2629,7800,2617,7818,2611,7828,2600,7846,2596,7856,2587,7876,2583,7886,2577,7906,2574,7916,2569,7938,2568,7948,2566,7970,2565,7978,2565,8010,2566,8018,2568,8040,2569,8050,2574,8072,2577,8082,2583,8102,2587,8112,2596,8132,2600,8142,2611,8160,2617,8170,2629,8188,2636,8196,2650,8212,2658,8220,2674,8236,2682,8244,2700,8256,2709,8264,2728,8274,2737,8280,2757,8290,2768,8296,2788,8304,2799,8306,2821,8314,2865,8322,2887,8324,3096,8324,3083,8330,3071,8336,3047,8346,3035,8350,3011,8356,2999,8360,2961,8366,2936,8368xm3096,8324l2933,8324,2955,8322,2999,8314,3021,8306,3032,8304,3052,8296,3063,8290,3083,8280,3092,8274,3111,8264,3120,8256,3138,8244,3146,8236,3162,8220,3170,8212,3184,8196,3191,8188,3203,8170,3209,8160,3220,8142,3224,8132,3233,8112,3237,8102,3243,8082,3246,8072,3251,8050,3252,8040,3254,8018,3255,8010,3255,7978,3254,7970,3252,7948,3251,7938,3246,7916,3243,7906,3237,7886,3233,7876,3224,7856,3220,7846,3209,7828,3203,7818,3191,7800,3184,7792,3170,7776,3162,7768,3146,7752,3138,7744,3120,7732,3111,7724,3092,7714,3083,7708,3063,7698,3052,7692,3032,7684,3021,7682,2999,7674,2955,7666,2933,7664,3096,7664,3105,7668,3116,7674,3137,7688,3148,7696,3167,7712,3177,7720,3195,7736,3203,7746,3220,7764,3227,7774,3241,7794,3248,7804,3260,7826,3265,7838,3275,7860,3279,7870,3287,7894,3290,7906,3295,7930,3297,7942,3299,7966,3300,7978,3300,8010,3299,8022,3297,8046,3295,8058,3290,8082,3287,8094,3279,8118,3275,8128,3265,8150,3260,8162,3248,8184,3241,8194,3227,8214,3220,8224,3203,8242,3195,8252,3177,8268,3167,8276,3148,8292,3137,8300,3116,8314,3105,8320,3096,8324xe" filled="true" fillcolor="#9986ff" stroked="false">
                  <v:path arrowok="t"/>
                  <v:fill type="solid"/>
                </v:shape>
                <v:shape style="position:absolute;left:2670;top:7770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BodyText"/>
        <w:spacing w:before="254"/>
        <w:rPr>
          <w:b/>
          <w:sz w:val="24"/>
        </w:rPr>
      </w:pPr>
    </w:p>
    <w:p>
      <w:pPr>
        <w:pStyle w:val="BodyText"/>
        <w:ind w:left="435"/>
      </w:pPr>
      <w:r>
        <w:rPr>
          <w:w w:val="105"/>
        </w:rPr>
        <w:t>Doctor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Dental</w:t>
      </w:r>
      <w:r>
        <w:rPr>
          <w:spacing w:val="10"/>
          <w:w w:val="105"/>
        </w:rPr>
        <w:t> </w:t>
      </w:r>
      <w:r>
        <w:rPr>
          <w:w w:val="105"/>
        </w:rPr>
        <w:t>Surgery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(DDS)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435"/>
      </w:pPr>
      <w:r>
        <w:rPr/>
        <w:t>Baylor College of Dentistry | Dallas, TX</w:t>
      </w:r>
    </w:p>
    <w:p>
      <w:pPr>
        <w:pStyle w:val="BodyText"/>
        <w:spacing w:before="14"/>
        <w:ind w:left="435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189" w:lineRule="auto" w:before="151" w:after="0"/>
        <w:ind w:left="342" w:right="42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Delivered comprehensive general Dentistry services while leading initiatives in workflow optimization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43" w:lineRule="exact" w:before="60" w:after="0"/>
        <w:ind w:left="34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Piloted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upgrade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administrative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10%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weekly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43" w:lineRule="exact" w:before="0" w:after="0"/>
        <w:ind w:left="34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Mentored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clinical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sectPr>
      <w:type w:val="continuous"/>
      <w:pgSz w:w="11920" w:h="16860"/>
      <w:pgMar w:top="420" w:bottom="280" w:left="141" w:right="283"/>
      <w:cols w:num="2" w:equalWidth="0">
        <w:col w:w="3157" w:space="786"/>
        <w:col w:w="75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1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2"/>
      <w:ind w:left="4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547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2026-02-27T15:41:49Z</dcterms:created>
  <dcterms:modified xsi:type="dcterms:W3CDTF">2026-02-27T15:41:49Z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