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9" w:lineRule="exact" w:before="0"/>
        <w:ind w:left="3953" w:right="0" w:firstLine="0"/>
        <w:jc w:val="center"/>
        <w:rPr>
          <w:sz w:val="74"/>
        </w:rPr>
      </w:pPr>
      <w:r>
        <w:rPr>
          <w:b/>
          <w:color w:val="FFFFFF"/>
          <w:spacing w:val="11"/>
          <w:sz w:val="74"/>
        </w:rPr>
        <w:t>Chris</w:t>
      </w:r>
      <w:r>
        <w:rPr>
          <w:b/>
          <w:color w:val="FFFFFF"/>
          <w:spacing w:val="31"/>
          <w:sz w:val="74"/>
        </w:rPr>
        <w:t> </w:t>
      </w:r>
      <w:r>
        <w:rPr>
          <w:color w:val="FFFFFF"/>
          <w:spacing w:val="10"/>
          <w:sz w:val="74"/>
        </w:rPr>
        <w:t>Jackson</w:t>
      </w:r>
    </w:p>
    <w:p>
      <w:pPr>
        <w:pStyle w:val="Heading1"/>
        <w:spacing w:before="207"/>
        <w:ind w:left="3968"/>
        <w:jc w:val="center"/>
      </w:pPr>
      <w:r>
        <w:rPr>
          <w:color w:val="FFFFFF"/>
        </w:rPr>
        <w:t>Social</w:t>
      </w:r>
      <w:r>
        <w:rPr>
          <w:color w:val="FFFFFF"/>
          <w:spacing w:val="-7"/>
        </w:rPr>
        <w:t> </w:t>
      </w:r>
      <w:r>
        <w:rPr>
          <w:color w:val="FFFFFF"/>
        </w:rPr>
        <w:t>Analytics</w:t>
      </w:r>
      <w:r>
        <w:rPr>
          <w:color w:val="FFFFFF"/>
          <w:spacing w:val="2"/>
        </w:rPr>
        <w:t> </w:t>
      </w:r>
      <w:r>
        <w:rPr>
          <w:color w:val="FFFFFF"/>
          <w:spacing w:val="-2"/>
        </w:rPr>
        <w:t>Specialist</w:t>
      </w:r>
    </w:p>
    <w:p>
      <w:pPr>
        <w:spacing w:line="249" w:lineRule="auto" w:before="155"/>
        <w:ind w:left="4065" w:right="145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Social Analytics Specialist with six years of experience tracking</w:t>
      </w:r>
      <w:r>
        <w:rPr>
          <w:b/>
          <w:color w:val="FFFFFF"/>
          <w:spacing w:val="40"/>
          <w:sz w:val="20"/>
        </w:rPr>
        <w:t> </w:t>
      </w:r>
      <w:r>
        <w:rPr>
          <w:b/>
          <w:color w:val="FFFFFF"/>
          <w:sz w:val="20"/>
        </w:rPr>
        <w:t>campaign data, reporting KPIs, and identifying growth opportunities across paid and organic channels. Skilled in Google Analytics, Meta Ads reporting, and A/B testing. Known for translating complex data into actionable strategy.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44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880" w:bottom="280" w:left="566" w:right="141"/>
        </w:sectPr>
      </w:pPr>
    </w:p>
    <w:p>
      <w:pPr>
        <w:spacing w:before="149"/>
        <w:ind w:left="921" w:right="0" w:firstLine="0"/>
        <w:jc w:val="left"/>
        <w:rPr>
          <w:sz w:val="18"/>
        </w:rPr>
      </w:pPr>
      <w:r>
        <w:rPr>
          <w:w w:val="105"/>
          <w:sz w:val="18"/>
        </w:rPr>
        <w:t>Denver,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CO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80203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r>
        <w:rPr>
          <w:w w:val="105"/>
          <w:sz w:val="18"/>
        </w:rPr>
        <w:t>(000)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000-</w:t>
      </w:r>
      <w:r>
        <w:rPr>
          <w:spacing w:val="-4"/>
          <w:w w:val="105"/>
          <w:sz w:val="18"/>
        </w:rPr>
        <w:t>0000</w:t>
      </w:r>
    </w:p>
    <w:p>
      <w:pPr>
        <w:spacing w:before="70"/>
        <w:ind w:left="1144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color w:val="25CDE3"/>
          <w:spacing w:val="2"/>
          <w:sz w:val="20"/>
        </w:rPr>
        <w:t>PROFESSIONAL</w:t>
      </w:r>
      <w:r>
        <w:rPr>
          <w:b/>
          <w:color w:val="25CDE3"/>
          <w:spacing w:val="46"/>
          <w:sz w:val="20"/>
        </w:rPr>
        <w:t> </w:t>
      </w:r>
      <w:r>
        <w:rPr>
          <w:b/>
          <w:color w:val="25CDE3"/>
          <w:spacing w:val="-2"/>
          <w:sz w:val="20"/>
        </w:rPr>
        <w:t>EXPERIENCE</w:t>
      </w:r>
    </w:p>
    <w:p>
      <w:pPr>
        <w:pStyle w:val="BodyText"/>
        <w:spacing w:before="145"/>
        <w:rPr>
          <w:b/>
        </w:rPr>
      </w:pPr>
    </w:p>
    <w:p>
      <w:pPr>
        <w:spacing w:before="0"/>
        <w:ind w:left="921" w:right="0" w:firstLine="0"/>
        <w:jc w:val="left"/>
        <w:rPr>
          <w:sz w:val="20"/>
        </w:rPr>
      </w:pPr>
      <w:r>
        <w:rPr>
          <w:sz w:val="20"/>
        </w:rPr>
        <w:t>SOCIAL</w:t>
      </w:r>
      <w:r>
        <w:rPr>
          <w:spacing w:val="10"/>
          <w:sz w:val="20"/>
        </w:rPr>
        <w:t> </w:t>
      </w:r>
      <w:r>
        <w:rPr>
          <w:sz w:val="20"/>
        </w:rPr>
        <w:t>ANALYTICS</w:t>
      </w:r>
      <w:r>
        <w:rPr>
          <w:spacing w:val="37"/>
          <w:sz w:val="20"/>
        </w:rPr>
        <w:t> </w:t>
      </w:r>
      <w:r>
        <w:rPr>
          <w:sz w:val="20"/>
        </w:rPr>
        <w:t>SPECIALIST</w:t>
      </w:r>
      <w:r>
        <w:rPr>
          <w:spacing w:val="31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30"/>
          <w:position w:val="2"/>
          <w:sz w:val="20"/>
        </w:rPr>
        <w:t> </w:t>
      </w:r>
      <w:r>
        <w:rPr>
          <w:sz w:val="20"/>
        </w:rPr>
        <w:t>SUMMIT</w:t>
      </w:r>
      <w:r>
        <w:rPr>
          <w:spacing w:val="32"/>
          <w:sz w:val="20"/>
        </w:rPr>
        <w:t> </w:t>
      </w:r>
      <w:r>
        <w:rPr>
          <w:sz w:val="20"/>
        </w:rPr>
        <w:t>GEAR</w:t>
      </w:r>
      <w:r>
        <w:rPr>
          <w:spacing w:val="38"/>
          <w:sz w:val="20"/>
        </w:rPr>
        <w:t> </w:t>
      </w:r>
      <w:r>
        <w:rPr>
          <w:sz w:val="20"/>
        </w:rPr>
        <w:t>CO.,</w:t>
      </w:r>
      <w:r>
        <w:rPr>
          <w:spacing w:val="37"/>
          <w:sz w:val="20"/>
        </w:rPr>
        <w:t> </w:t>
      </w:r>
      <w:r>
        <w:rPr>
          <w:sz w:val="20"/>
        </w:rPr>
        <w:t>DENVER,</w:t>
      </w:r>
      <w:r>
        <w:rPr>
          <w:spacing w:val="38"/>
          <w:sz w:val="20"/>
        </w:rPr>
        <w:t> </w:t>
      </w:r>
      <w:r>
        <w:rPr>
          <w:spacing w:val="-5"/>
          <w:sz w:val="20"/>
        </w:rPr>
        <w:t>CO</w:t>
      </w:r>
    </w:p>
    <w:p>
      <w:pPr>
        <w:pStyle w:val="Heading2"/>
        <w:spacing w:before="16"/>
        <w:ind w:left="921"/>
      </w:pPr>
      <w:r>
        <w:rPr/>
        <w:t>APRIL</w:t>
      </w:r>
      <w:r>
        <w:rPr>
          <w:spacing w:val="11"/>
        </w:rPr>
        <w:t> </w:t>
      </w:r>
      <w:r>
        <w:rPr/>
        <w:t>2020</w:t>
      </w:r>
      <w:r>
        <w:rPr>
          <w:spacing w:val="12"/>
        </w:rPr>
        <w:t> </w:t>
      </w:r>
      <w:r>
        <w:rPr/>
        <w:t>–</w:t>
      </w:r>
      <w:r>
        <w:rPr>
          <w:spacing w:val="12"/>
        </w:rPr>
        <w:t> </w:t>
      </w:r>
      <w:r>
        <w:rPr>
          <w:spacing w:val="-2"/>
        </w:rPr>
        <w:t>PRESENT</w:t>
      </w:r>
    </w:p>
    <w:p>
      <w:pPr>
        <w:pStyle w:val="Heading2"/>
        <w:spacing w:after="0"/>
        <w:sectPr>
          <w:type w:val="continuous"/>
          <w:pgSz w:w="11920" w:h="16860"/>
          <w:pgMar w:top="880" w:bottom="280" w:left="566" w:right="141"/>
          <w:cols w:num="2" w:equalWidth="0">
            <w:col w:w="2550" w:space="593"/>
            <w:col w:w="8070"/>
          </w:cols>
        </w:sectPr>
      </w:pPr>
    </w:p>
    <w:p>
      <w:pPr>
        <w:pStyle w:val="BodyText"/>
        <w:spacing w:before="46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chris.jackson@email.com</w:t>
        </w:r>
      </w:hyperlink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r>
        <w:rPr>
          <w:sz w:val="18"/>
        </w:rPr>
        <w:t>LinkedIn</w:t>
      </w:r>
      <w:r>
        <w:rPr>
          <w:spacing w:val="31"/>
          <w:sz w:val="18"/>
        </w:rPr>
        <w:t> </w:t>
      </w:r>
      <w:r>
        <w:rPr>
          <w:sz w:val="18"/>
        </w:rPr>
        <w:t>|</w:t>
      </w:r>
      <w:r>
        <w:rPr>
          <w:spacing w:val="32"/>
          <w:sz w:val="18"/>
        </w:rPr>
        <w:t> </w:t>
      </w:r>
      <w:r>
        <w:rPr>
          <w:spacing w:val="-2"/>
          <w:sz w:val="18"/>
        </w:rPr>
        <w:t>Portfolio</w:t>
      </w:r>
    </w:p>
    <w:p>
      <w:pPr>
        <w:pStyle w:val="BodyText"/>
        <w:rPr>
          <w:sz w:val="18"/>
        </w:rPr>
      </w:pPr>
    </w:p>
    <w:p>
      <w:pPr>
        <w:pStyle w:val="BodyText"/>
        <w:spacing w:before="77"/>
        <w:rPr>
          <w:sz w:val="18"/>
        </w:rPr>
      </w:pP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17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16" w:lineRule="auto" w:before="172" w:after="0"/>
        <w:ind w:left="400" w:right="400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Built weekly performance dashboards that improved post optimization and helped increase Instagram engagement by 54%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04" w:lineRule="auto" w:before="86" w:after="0"/>
        <w:ind w:left="400" w:right="236" w:hanging="298"/>
        <w:jc w:val="left"/>
        <w:rPr>
          <w:sz w:val="20"/>
        </w:rPr>
      </w:pPr>
      <w:r>
        <w:rPr>
          <w:w w:val="105"/>
          <w:sz w:val="20"/>
        </w:rPr>
        <w:t>Identified top-performing audiences through A/B testing, improving Facebook ad click-through rates by 18%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216" w:lineRule="auto" w:before="73" w:after="0"/>
        <w:ind w:left="400" w:right="198" w:hanging="298"/>
        <w:jc w:val="left"/>
        <w:rPr>
          <w:sz w:val="20"/>
        </w:rPr>
      </w:pPr>
      <w:r>
        <w:rPr>
          <w:w w:val="105"/>
          <w:sz w:val="20"/>
        </w:rPr>
        <w:t>Partnered with cthe ontent team to shape campaign strategy based on trends and data insights</w:t>
      </w:r>
    </w:p>
    <w:p>
      <w:pPr>
        <w:pStyle w:val="ListParagraph"/>
        <w:spacing w:after="0" w:line="216" w:lineRule="auto"/>
        <w:jc w:val="left"/>
        <w:rPr>
          <w:sz w:val="20"/>
        </w:rPr>
        <w:sectPr>
          <w:type w:val="continuous"/>
          <w:pgSz w:w="11920" w:h="16860"/>
          <w:pgMar w:top="880" w:bottom="280" w:left="566" w:right="141"/>
          <w:cols w:num="2" w:equalWidth="0">
            <w:col w:w="3145" w:space="1040"/>
            <w:col w:w="7028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36" w:lineRule="exact" w:before="171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A/B</w:t>
      </w:r>
      <w:r>
        <w:rPr>
          <w:spacing w:val="6"/>
          <w:w w:val="105"/>
          <w:sz w:val="18"/>
        </w:rPr>
        <w:t> </w:t>
      </w:r>
      <w:r>
        <w:rPr>
          <w:spacing w:val="-2"/>
          <w:w w:val="105"/>
          <w:sz w:val="18"/>
        </w:rPr>
        <w:t>testing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15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Campaign</w:t>
      </w:r>
      <w:r>
        <w:rPr>
          <w:spacing w:val="31"/>
          <w:w w:val="105"/>
          <w:sz w:val="18"/>
        </w:rPr>
        <w:t> </w:t>
      </w:r>
      <w:r>
        <w:rPr>
          <w:spacing w:val="-2"/>
          <w:w w:val="105"/>
          <w:sz w:val="18"/>
        </w:rPr>
        <w:t>reporting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323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Data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visualization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151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Google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Analytics</w:t>
      </w:r>
    </w:p>
    <w:p>
      <w:pPr>
        <w:pStyle w:val="BodyText"/>
        <w:spacing w:before="164"/>
      </w:pPr>
      <w:r>
        <w:rPr/>
        <w:br w:type="column"/>
      </w:r>
      <w:r>
        <w:rPr/>
      </w:r>
    </w:p>
    <w:p>
      <w:pPr>
        <w:spacing w:line="271" w:lineRule="auto" w:before="0"/>
        <w:ind w:left="363" w:right="1154" w:firstLine="0"/>
        <w:jc w:val="left"/>
        <w:rPr>
          <w:sz w:val="20"/>
        </w:rPr>
      </w:pPr>
      <w:r>
        <w:rPr>
          <w:sz w:val="20"/>
        </w:rPr>
        <w:t>MARKETING DATA COORDINATOR </w:t>
      </w:r>
      <w:r>
        <w:rPr>
          <w:position w:val="2"/>
          <w:sz w:val="20"/>
        </w:rPr>
        <w:t>| </w:t>
      </w:r>
      <w:r>
        <w:rPr>
          <w:sz w:val="20"/>
        </w:rPr>
        <w:t>TRAILBRIDGE AGENCY, BOULDER, CO</w:t>
      </w:r>
    </w:p>
    <w:p>
      <w:pPr>
        <w:pStyle w:val="Heading2"/>
        <w:spacing w:line="211" w:lineRule="exact"/>
      </w:pPr>
      <w:r>
        <w:rPr/>
        <w:t>MAY</w:t>
      </w:r>
      <w:r>
        <w:rPr>
          <w:spacing w:val="11"/>
        </w:rPr>
        <w:t> </w:t>
      </w:r>
      <w:r>
        <w:rPr/>
        <w:t>2018</w:t>
      </w:r>
      <w:r>
        <w:rPr>
          <w:spacing w:val="12"/>
        </w:rPr>
        <w:t> </w:t>
      </w:r>
      <w:r>
        <w:rPr/>
        <w:t>–</w:t>
      </w:r>
      <w:r>
        <w:rPr>
          <w:spacing w:val="12"/>
        </w:rPr>
        <w:t> </w:t>
      </w:r>
      <w:r>
        <w:rPr/>
        <w:t>MARCH</w:t>
      </w:r>
      <w:r>
        <w:rPr>
          <w:spacing w:val="11"/>
        </w:rPr>
        <w:t> </w:t>
      </w:r>
      <w:r>
        <w:rPr>
          <w:spacing w:val="-4"/>
        </w:rPr>
        <w:t>2020</w:t>
      </w:r>
    </w:p>
    <w:p>
      <w:pPr>
        <w:pStyle w:val="Heading2"/>
        <w:spacing w:after="0" w:line="211" w:lineRule="exact"/>
        <w:sectPr>
          <w:type w:val="continuous"/>
          <w:pgSz w:w="11920" w:h="16860"/>
          <w:pgMar w:top="880" w:bottom="280" w:left="566" w:right="141"/>
          <w:cols w:num="2" w:equalWidth="0">
            <w:col w:w="2438" w:space="1263"/>
            <w:col w:w="7512"/>
          </w:cols>
        </w:sectPr>
      </w:pPr>
    </w:p>
    <w:p>
      <w:pPr>
        <w:pStyle w:val="ListParagraph"/>
        <w:numPr>
          <w:ilvl w:val="1"/>
          <w:numId w:val="1"/>
        </w:numPr>
        <w:tabs>
          <w:tab w:pos="659" w:val="left" w:leader="none"/>
        </w:tabs>
        <w:spacing w:line="240" w:lineRule="auto" w:before="151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Social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performance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tracking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13" w:lineRule="auto" w:before="28" w:after="0"/>
        <w:ind w:left="661" w:right="452" w:hanging="298"/>
        <w:jc w:val="left"/>
        <w:rPr>
          <w:sz w:val="31"/>
        </w:rPr>
      </w:pPr>
      <w:r>
        <w:rPr/>
        <w:br w:type="column"/>
      </w:r>
      <w:r>
        <w:rPr>
          <w:w w:val="105"/>
          <w:position w:val="1"/>
          <w:sz w:val="20"/>
        </w:rPr>
        <w:t>Tracked social metrics for five brands, compiling monthly reports </w:t>
      </w:r>
      <w:r>
        <w:rPr>
          <w:w w:val="105"/>
          <w:sz w:val="20"/>
        </w:rPr>
        <w:t>with key recommendations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16" w:lineRule="auto" w:before="72" w:after="0"/>
        <w:ind w:left="661" w:right="1005" w:hanging="298"/>
        <w:jc w:val="left"/>
        <w:rPr>
          <w:position w:val="-2"/>
          <w:sz w:val="31"/>
        </w:rPr>
      </w:pPr>
      <w:r>
        <w:rPr>
          <w:w w:val="105"/>
          <w:sz w:val="20"/>
        </w:rPr>
        <w:t>Audited past campaign results to inform upcoming paid ad strategies across Meta platforms</w:t>
      </w:r>
    </w:p>
    <w:p>
      <w:pPr>
        <w:pStyle w:val="ListParagraph"/>
        <w:numPr>
          <w:ilvl w:val="1"/>
          <w:numId w:val="1"/>
        </w:numPr>
        <w:tabs>
          <w:tab w:pos="659" w:val="left" w:leader="none"/>
          <w:tab w:pos="661" w:val="left" w:leader="none"/>
        </w:tabs>
        <w:spacing w:line="216" w:lineRule="auto" w:before="57" w:after="0"/>
        <w:ind w:left="661" w:right="235" w:hanging="298"/>
        <w:jc w:val="left"/>
        <w:rPr>
          <w:position w:val="-2"/>
          <w:sz w:val="31"/>
        </w:rPr>
      </w:pPr>
      <w:r>
        <w:rPr>
          <w:w w:val="105"/>
          <w:sz w:val="20"/>
        </w:rPr>
        <w:t>Collaborated with designers to refine CTAs and visual layout based on user behavior</w:t>
      </w:r>
    </w:p>
    <w:p>
      <w:pPr>
        <w:pStyle w:val="ListParagraph"/>
        <w:spacing w:after="0" w:line="216" w:lineRule="auto"/>
        <w:jc w:val="left"/>
        <w:rPr>
          <w:position w:val="-2"/>
          <w:sz w:val="31"/>
        </w:rPr>
        <w:sectPr>
          <w:type w:val="continuous"/>
          <w:pgSz w:w="11920" w:h="16860"/>
          <w:pgMar w:top="880" w:bottom="280" w:left="566" w:right="141"/>
          <w:cols w:num="2" w:equalWidth="0">
            <w:col w:w="3150" w:space="775"/>
            <w:col w:w="7288"/>
          </w:cols>
        </w:sectPr>
      </w:pPr>
    </w:p>
    <w:p>
      <w:pPr>
        <w:pStyle w:val="BodyText"/>
        <w:spacing w:before="14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6400800"/>
                                </a:moveTo>
                                <a:lnTo>
                                  <a:pt x="247637" y="6400800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6400800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47637" y="0"/>
                            <a:ext cx="2466975" cy="8991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8991600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8991600"/>
                                </a:lnTo>
                                <a:lnTo>
                                  <a:pt x="2466975" y="8991600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89916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0549" y="4038600"/>
                            <a:ext cx="247947" cy="2479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0337" y="2752724"/>
                            <a:ext cx="4768215" cy="5267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5267325">
                                <a:moveTo>
                                  <a:pt x="4767834" y="4991100"/>
                                </a:moveTo>
                                <a:lnTo>
                                  <a:pt x="138112" y="4991100"/>
                                </a:lnTo>
                                <a:lnTo>
                                  <a:pt x="131330" y="4991278"/>
                                </a:lnTo>
                                <a:lnTo>
                                  <a:pt x="91592" y="4999177"/>
                                </a:lnTo>
                                <a:lnTo>
                                  <a:pt x="55841" y="5018290"/>
                                </a:lnTo>
                                <a:lnTo>
                                  <a:pt x="27190" y="5046942"/>
                                </a:lnTo>
                                <a:lnTo>
                                  <a:pt x="8077" y="5082692"/>
                                </a:lnTo>
                                <a:lnTo>
                                  <a:pt x="177" y="5122430"/>
                                </a:lnTo>
                                <a:lnTo>
                                  <a:pt x="0" y="5129212"/>
                                </a:lnTo>
                                <a:lnTo>
                                  <a:pt x="177" y="5136007"/>
                                </a:lnTo>
                                <a:lnTo>
                                  <a:pt x="8077" y="5175732"/>
                                </a:lnTo>
                                <a:lnTo>
                                  <a:pt x="27190" y="5211496"/>
                                </a:lnTo>
                                <a:lnTo>
                                  <a:pt x="55841" y="5240147"/>
                                </a:lnTo>
                                <a:lnTo>
                                  <a:pt x="91592" y="5259260"/>
                                </a:lnTo>
                                <a:lnTo>
                                  <a:pt x="131330" y="5267160"/>
                                </a:lnTo>
                                <a:lnTo>
                                  <a:pt x="138112" y="5267325"/>
                                </a:lnTo>
                                <a:lnTo>
                                  <a:pt x="4767834" y="5267325"/>
                                </a:lnTo>
                                <a:lnTo>
                                  <a:pt x="4767834" y="4991100"/>
                                </a:lnTo>
                                <a:close/>
                              </a:path>
                              <a:path w="4768215" h="5267325">
                                <a:moveTo>
                                  <a:pt x="4767834" y="4057650"/>
                                </a:moveTo>
                                <a:lnTo>
                                  <a:pt x="138112" y="4057650"/>
                                </a:lnTo>
                                <a:lnTo>
                                  <a:pt x="131330" y="4057827"/>
                                </a:lnTo>
                                <a:lnTo>
                                  <a:pt x="91592" y="4065727"/>
                                </a:lnTo>
                                <a:lnTo>
                                  <a:pt x="55841" y="4084840"/>
                                </a:lnTo>
                                <a:lnTo>
                                  <a:pt x="27190" y="4113492"/>
                                </a:lnTo>
                                <a:lnTo>
                                  <a:pt x="8077" y="4149242"/>
                                </a:lnTo>
                                <a:lnTo>
                                  <a:pt x="177" y="4188980"/>
                                </a:lnTo>
                                <a:lnTo>
                                  <a:pt x="0" y="4195762"/>
                                </a:lnTo>
                                <a:lnTo>
                                  <a:pt x="177" y="4202557"/>
                                </a:lnTo>
                                <a:lnTo>
                                  <a:pt x="8077" y="4242282"/>
                                </a:lnTo>
                                <a:lnTo>
                                  <a:pt x="27190" y="4278046"/>
                                </a:lnTo>
                                <a:lnTo>
                                  <a:pt x="55841" y="4306697"/>
                                </a:lnTo>
                                <a:lnTo>
                                  <a:pt x="91592" y="4325810"/>
                                </a:lnTo>
                                <a:lnTo>
                                  <a:pt x="131330" y="4333710"/>
                                </a:lnTo>
                                <a:lnTo>
                                  <a:pt x="138112" y="4333875"/>
                                </a:lnTo>
                                <a:lnTo>
                                  <a:pt x="4767834" y="4333875"/>
                                </a:lnTo>
                                <a:lnTo>
                                  <a:pt x="4767834" y="4057650"/>
                                </a:lnTo>
                                <a:close/>
                              </a:path>
                              <a:path w="4768215" h="5267325">
                                <a:moveTo>
                                  <a:pt x="4767834" y="0"/>
                                </a:moveTo>
                                <a:lnTo>
                                  <a:pt x="138112" y="0"/>
                                </a:lnTo>
                                <a:lnTo>
                                  <a:pt x="131330" y="177"/>
                                </a:lnTo>
                                <a:lnTo>
                                  <a:pt x="91592" y="8077"/>
                                </a:lnTo>
                                <a:lnTo>
                                  <a:pt x="55841" y="27190"/>
                                </a:lnTo>
                                <a:lnTo>
                                  <a:pt x="27190" y="55841"/>
                                </a:lnTo>
                                <a:lnTo>
                                  <a:pt x="8077" y="91592"/>
                                </a:lnTo>
                                <a:lnTo>
                                  <a:pt x="177" y="131330"/>
                                </a:lnTo>
                                <a:lnTo>
                                  <a:pt x="0" y="138112"/>
                                </a:lnTo>
                                <a:lnTo>
                                  <a:pt x="177" y="144907"/>
                                </a:lnTo>
                                <a:lnTo>
                                  <a:pt x="8077" y="184645"/>
                                </a:lnTo>
                                <a:lnTo>
                                  <a:pt x="27190" y="220395"/>
                                </a:lnTo>
                                <a:lnTo>
                                  <a:pt x="55841" y="249047"/>
                                </a:lnTo>
                                <a:lnTo>
                                  <a:pt x="91592" y="268160"/>
                                </a:lnTo>
                                <a:lnTo>
                                  <a:pt x="131330" y="276059"/>
                                </a:lnTo>
                                <a:lnTo>
                                  <a:pt x="138112" y="276225"/>
                                </a:lnTo>
                                <a:lnTo>
                                  <a:pt x="4767834" y="276225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282574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8304" id="docshapegroup1" coordorigin="0,0" coordsize="11919,16860">
                <v:shape style="position:absolute;left:0;top:4080;width:4275;height:12780" id="docshape2" coordorigin="0,4080" coordsize="4275,12780" path="m4275,14160l390,14160,390,16860,4275,16860,4275,14160xm4275,4080l0,4080,0,4095,4275,4095,4275,4080xe" filled="true" fillcolor="#25cde3" stroked="false">
                  <v:path arrowok="t"/>
                  <v:fill opacity="32899f" type="solid"/>
                </v:shape>
                <v:shape style="position:absolute;left:0;top:0;width:11919;height:4080" id="docshape3" coordorigin="0,0" coordsize="11919,4080" path="m390,0l0,0,0,4080,390,4080,390,0xm11918,0l4275,0,4275,4080,11918,4080,11918,0xe" filled="true" fillcolor="#25cde3" stroked="false">
                  <v:path arrowok="t"/>
                  <v:fill type="solid"/>
                </v:shape>
                <v:shape style="position:absolute;left:389;top:0;width:3885;height:14160" id="docshape4" coordorigin="390,0" coordsize="3885,14160" path="m4275,4095l390,4095,390,14160,4275,14160,4275,4095xm4275,0l390,0,390,4080,4275,4080,4275,0xe" filled="true" fillcolor="#25cde3" stroked="false">
                  <v:path arrowok="t"/>
                  <v:fill opacity="32899f" type="solid"/>
                </v:shape>
                <v:shape style="position:absolute;left:930;top:4420;width:298;height:425" id="docshape5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25cde3" stroked="false">
                  <v:path arrowok="t"/>
                  <v:fill type="solid"/>
                </v:shape>
                <v:shape style="position:absolute;left:948;top:5115;width:354;height:345" type="#_x0000_t75" id="docshape6" stroked="false">
                  <v:imagedata r:id="rId6" o:title=""/>
                </v:shape>
                <v:shape style="position:absolute;left:963;top:5730;width:323;height:360" type="#_x0000_t75" id="docshape7" stroked="false">
                  <v:imagedata r:id="rId7" o:title=""/>
                </v:shape>
                <v:shape style="position:absolute;left:930;top:6360;width:391;height:391" type="#_x0000_t75" id="docshape8" stroked="false">
                  <v:imagedata r:id="rId8" o:title=""/>
                </v:shape>
                <v:shape style="position:absolute;left:4409;top:4335;width:7509;height:8295" id="docshape9" coordorigin="4410,4335" coordsize="7509,8295" path="m11918,12195l4627,12195,4617,12195,4606,12196,4596,12197,4585,12199,4575,12202,4564,12204,4554,12208,4544,12212,4534,12216,4525,12221,4516,12226,4507,12232,4498,12238,4490,12244,4481,12251,4474,12259,4466,12266,4459,12275,4453,12283,4447,12292,4441,12301,4436,12310,4431,12319,4427,12329,4423,12339,4419,12349,4417,12360,4414,12370,4412,12381,4411,12391,4410,12402,4410,12412,4410,12423,4411,12434,4412,12444,4414,12455,4417,12465,4419,12476,4423,12486,4427,12496,4431,12506,4436,12515,4441,12524,4447,12533,4453,12542,4459,12550,4466,12559,4474,12566,4481,12574,4490,12581,4498,12587,4507,12593,4516,12599,4525,12604,4534,12609,4544,12613,4554,12617,4564,12621,4575,12623,4585,12626,4596,12628,4606,12629,4617,12630,4627,12630,11918,12630,11918,12195xm11918,10725l4627,10725,4617,10725,4606,10726,4596,10727,4585,10729,4575,10732,4564,10734,4554,10738,4544,10742,4534,10746,4525,10751,4516,10756,4507,10762,4498,10768,4490,10774,4481,10781,4474,10789,4466,10796,4459,10805,4453,10813,4447,10822,4441,10831,4436,10840,4431,10849,4427,10859,4423,10869,4419,10879,4417,10890,4414,10900,4412,10911,4411,10921,4410,10932,4410,10942,4410,10953,4411,10964,4412,10974,4414,10985,4417,10995,4419,11006,4423,11016,4427,11026,4431,11036,4436,11045,4441,11054,4447,11063,4453,11072,4459,11080,4466,11089,4474,11096,4481,11104,4490,11111,4498,11117,4507,11123,4516,11129,4525,11134,4534,11139,4544,11143,4554,11147,4564,11151,4575,11153,4585,11156,4596,11158,4606,11159,4617,11160,4627,11160,11918,11160,11918,10725xm11918,4335l4627,4335,4617,4335,4606,4336,4596,4337,4585,4339,4575,4342,4564,4344,4554,4348,4544,4352,4534,4356,4525,4361,4516,4366,4507,4372,4498,4378,4490,4384,4481,4391,4474,4399,4466,4406,4459,4415,4453,4423,4447,4432,4441,4441,4436,4450,4431,4459,4427,4469,4423,4479,4419,4489,4417,4500,4414,4510,4412,4521,4411,4531,4410,4542,4410,4552,4410,4563,4411,4574,4412,4584,4414,4595,4417,4605,4419,4616,4423,4626,4427,4636,4431,4646,4436,4655,4441,4664,4447,4673,4453,4682,4459,4690,4466,4699,4474,4706,4481,4714,4490,4721,4498,4727,4507,4733,4516,4739,4525,4744,4534,4749,4544,4753,4554,4757,4564,4761,4575,4763,4585,4766,4596,4768,4606,4769,4617,4770,4627,4770,11918,4770,11918,4335xe" filled="true" fillcolor="#25cde3" stroked="false">
                  <v:path arrowok="t"/>
                  <v:fill opacity="32899f" type="solid"/>
                </v:shape>
                <v:shape style="position:absolute;left:720;top:445;width:3225;height:3200" type="#_x0000_t75" id="docshape10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968" w:right="5368" w:firstLine="0"/>
        <w:jc w:val="center"/>
        <w:rPr>
          <w:b/>
          <w:sz w:val="20"/>
        </w:rPr>
      </w:pPr>
      <w:r>
        <w:rPr>
          <w:b/>
          <w:color w:val="25CDE3"/>
          <w:spacing w:val="-2"/>
          <w:sz w:val="20"/>
        </w:rPr>
        <w:t>EDUCATION</w:t>
      </w:r>
    </w:p>
    <w:p>
      <w:pPr>
        <w:pStyle w:val="BodyText"/>
        <w:spacing w:before="101"/>
        <w:rPr>
          <w:b/>
        </w:rPr>
      </w:pPr>
    </w:p>
    <w:p>
      <w:pPr>
        <w:pStyle w:val="ListParagraph"/>
        <w:numPr>
          <w:ilvl w:val="2"/>
          <w:numId w:val="1"/>
        </w:numPr>
        <w:tabs>
          <w:tab w:pos="4360" w:val="left" w:leader="none"/>
          <w:tab w:pos="4362" w:val="left" w:leader="none"/>
        </w:tabs>
        <w:spacing w:line="208" w:lineRule="auto" w:before="0" w:after="0"/>
        <w:ind w:left="4362" w:right="2258" w:hanging="298"/>
        <w:jc w:val="left"/>
        <w:rPr>
          <w:sz w:val="20"/>
        </w:rPr>
      </w:pPr>
      <w:r>
        <w:rPr>
          <w:sz w:val="20"/>
        </w:rPr>
        <w:t>Bachelor of Science (B.S.) in Business Analytics</w:t>
      </w:r>
      <w:r>
        <w:rPr>
          <w:spacing w:val="80"/>
          <w:sz w:val="20"/>
        </w:rPr>
        <w:t> </w:t>
      </w:r>
      <w:r>
        <w:rPr>
          <w:sz w:val="20"/>
        </w:rPr>
        <w:t>University</w:t>
      </w:r>
      <w:r>
        <w:rPr>
          <w:spacing w:val="40"/>
          <w:sz w:val="20"/>
        </w:rPr>
        <w:t> </w:t>
      </w:r>
      <w:r>
        <w:rPr>
          <w:sz w:val="20"/>
        </w:rPr>
        <w:t>of</w:t>
      </w:r>
      <w:r>
        <w:rPr>
          <w:spacing w:val="40"/>
          <w:sz w:val="20"/>
        </w:rPr>
        <w:t> </w:t>
      </w:r>
      <w:r>
        <w:rPr>
          <w:sz w:val="20"/>
        </w:rPr>
        <w:t>Colorado,</w:t>
      </w:r>
      <w:r>
        <w:rPr>
          <w:spacing w:val="40"/>
          <w:sz w:val="20"/>
        </w:rPr>
        <w:t> </w:t>
      </w:r>
      <w:r>
        <w:rPr>
          <w:sz w:val="20"/>
        </w:rPr>
        <w:t>Boulder,</w:t>
      </w:r>
      <w:r>
        <w:rPr>
          <w:spacing w:val="40"/>
          <w:sz w:val="20"/>
        </w:rPr>
        <w:t> </w:t>
      </w:r>
      <w:r>
        <w:rPr>
          <w:sz w:val="20"/>
        </w:rPr>
        <w:t>CO</w:t>
      </w:r>
      <w:r>
        <w:rPr>
          <w:spacing w:val="40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40"/>
          <w:position w:val="2"/>
          <w:sz w:val="20"/>
        </w:rPr>
        <w:t> </w:t>
      </w:r>
      <w:r>
        <w:rPr>
          <w:sz w:val="20"/>
        </w:rPr>
        <w:t>May</w:t>
      </w:r>
      <w:r>
        <w:rPr>
          <w:spacing w:val="40"/>
          <w:sz w:val="20"/>
        </w:rPr>
        <w:t> </w:t>
      </w:r>
      <w:r>
        <w:rPr>
          <w:sz w:val="20"/>
        </w:rPr>
        <w:t>2018</w:t>
      </w:r>
    </w:p>
    <w:p>
      <w:pPr>
        <w:pStyle w:val="BodyText"/>
        <w:spacing w:before="149"/>
      </w:pPr>
    </w:p>
    <w:p>
      <w:pPr>
        <w:spacing w:before="0"/>
        <w:ind w:left="0" w:right="880" w:firstLine="0"/>
        <w:jc w:val="center"/>
        <w:rPr>
          <w:b/>
          <w:sz w:val="20"/>
        </w:rPr>
      </w:pPr>
      <w:r>
        <w:rPr>
          <w:b/>
          <w:color w:val="25CDE3"/>
          <w:spacing w:val="-2"/>
          <w:sz w:val="20"/>
        </w:rPr>
        <w:t>CERTIFICATIONS</w:t>
      </w:r>
    </w:p>
    <w:p>
      <w:pPr>
        <w:pStyle w:val="BodyText"/>
        <w:spacing w:before="67"/>
        <w:rPr>
          <w:b/>
        </w:rPr>
      </w:pPr>
    </w:p>
    <w:p>
      <w:pPr>
        <w:pStyle w:val="ListParagraph"/>
        <w:numPr>
          <w:ilvl w:val="2"/>
          <w:numId w:val="1"/>
        </w:numPr>
        <w:tabs>
          <w:tab w:pos="4361" w:val="left" w:leader="none"/>
        </w:tabs>
        <w:spacing w:line="343" w:lineRule="exact" w:before="0" w:after="0"/>
        <w:ind w:left="4361" w:right="0" w:hanging="296"/>
        <w:jc w:val="left"/>
        <w:rPr>
          <w:sz w:val="20"/>
        </w:rPr>
      </w:pPr>
      <w:r>
        <w:rPr>
          <w:sz w:val="20"/>
        </w:rPr>
        <w:t>Google</w:t>
      </w:r>
      <w:r>
        <w:rPr>
          <w:spacing w:val="43"/>
          <w:sz w:val="20"/>
        </w:rPr>
        <w:t> </w:t>
      </w:r>
      <w:r>
        <w:rPr>
          <w:sz w:val="20"/>
        </w:rPr>
        <w:t>Data</w:t>
      </w:r>
      <w:r>
        <w:rPr>
          <w:spacing w:val="44"/>
          <w:sz w:val="20"/>
        </w:rPr>
        <w:t> </w:t>
      </w:r>
      <w:r>
        <w:rPr>
          <w:sz w:val="20"/>
        </w:rPr>
        <w:t>Analytics</w:t>
      </w:r>
      <w:r>
        <w:rPr>
          <w:spacing w:val="44"/>
          <w:sz w:val="20"/>
        </w:rPr>
        <w:t> </w:t>
      </w:r>
      <w:r>
        <w:rPr>
          <w:sz w:val="20"/>
        </w:rPr>
        <w:t>Certificate</w:t>
      </w:r>
      <w:r>
        <w:rPr>
          <w:spacing w:val="43"/>
          <w:sz w:val="20"/>
        </w:rPr>
        <w:t> </w:t>
      </w:r>
      <w:r>
        <w:rPr>
          <w:sz w:val="20"/>
        </w:rPr>
        <w:t>|</w:t>
      </w:r>
      <w:r>
        <w:rPr>
          <w:spacing w:val="44"/>
          <w:sz w:val="20"/>
        </w:rPr>
        <w:t> </w:t>
      </w:r>
      <w:r>
        <w:rPr>
          <w:spacing w:val="-4"/>
          <w:sz w:val="20"/>
        </w:rPr>
        <w:t>2022</w:t>
      </w:r>
    </w:p>
    <w:p>
      <w:pPr>
        <w:pStyle w:val="ListParagraph"/>
        <w:numPr>
          <w:ilvl w:val="2"/>
          <w:numId w:val="1"/>
        </w:numPr>
        <w:tabs>
          <w:tab w:pos="4361" w:val="left" w:leader="none"/>
        </w:tabs>
        <w:spacing w:line="343" w:lineRule="exact" w:before="0" w:after="0"/>
        <w:ind w:left="4361" w:right="0" w:hanging="296"/>
        <w:jc w:val="left"/>
        <w:rPr>
          <w:sz w:val="20"/>
        </w:rPr>
      </w:pPr>
      <w:r>
        <w:rPr>
          <w:sz w:val="20"/>
        </w:rPr>
        <w:t>Meta</w:t>
      </w:r>
      <w:r>
        <w:rPr>
          <w:spacing w:val="34"/>
          <w:sz w:val="20"/>
        </w:rPr>
        <w:t> </w:t>
      </w:r>
      <w:r>
        <w:rPr>
          <w:sz w:val="20"/>
        </w:rPr>
        <w:t>Media</w:t>
      </w:r>
      <w:r>
        <w:rPr>
          <w:spacing w:val="35"/>
          <w:sz w:val="20"/>
        </w:rPr>
        <w:t> </w:t>
      </w:r>
      <w:r>
        <w:rPr>
          <w:sz w:val="20"/>
        </w:rPr>
        <w:t>Buying</w:t>
      </w:r>
      <w:r>
        <w:rPr>
          <w:spacing w:val="35"/>
          <w:sz w:val="20"/>
        </w:rPr>
        <w:t> </w:t>
      </w:r>
      <w:r>
        <w:rPr>
          <w:sz w:val="20"/>
        </w:rPr>
        <w:t>Professional</w:t>
      </w:r>
      <w:r>
        <w:rPr>
          <w:spacing w:val="34"/>
          <w:sz w:val="20"/>
        </w:rPr>
        <w:t> </w:t>
      </w:r>
      <w:r>
        <w:rPr>
          <w:sz w:val="20"/>
        </w:rPr>
        <w:t>|</w:t>
      </w:r>
      <w:r>
        <w:rPr>
          <w:spacing w:val="35"/>
          <w:sz w:val="20"/>
        </w:rPr>
        <w:t> </w:t>
      </w:r>
      <w:r>
        <w:rPr>
          <w:spacing w:val="-4"/>
          <w:sz w:val="20"/>
        </w:rPr>
        <w:t>2021</w:t>
      </w:r>
    </w:p>
    <w:sectPr>
      <w:type w:val="continuous"/>
      <w:pgSz w:w="11920" w:h="16860"/>
      <w:pgMar w:top="880" w:bottom="280" w:left="566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6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9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83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30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22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63"/>
      <w:outlineLvl w:val="2"/>
    </w:pPr>
    <w:rPr>
      <w:rFonts w:ascii="Arial" w:hAnsi="Arial" w:eastAsia="Arial" w:cs="Arial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59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hris.jackso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2026-02-12T16:35:51Z</dcterms:created>
  <dcterms:modified xsi:type="dcterms:W3CDTF">2026-02-12T16:35:51Z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