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sz w:val="70"/>
        </w:rPr>
        <w:t>Sam</w:t>
      </w:r>
      <w:r>
        <w:rPr>
          <w:rFonts w:ascii="Arial"/>
          <w:b/>
          <w:spacing w:val="19"/>
          <w:sz w:val="70"/>
        </w:rPr>
        <w:t> </w:t>
      </w:r>
      <w:r>
        <w:rPr>
          <w:rFonts w:ascii="Microsoft Sans Serif"/>
          <w:spacing w:val="-2"/>
          <w:sz w:val="70"/>
        </w:rPr>
        <w:t>Wright</w:t>
      </w:r>
    </w:p>
    <w:p>
      <w:pPr>
        <w:pStyle w:val="Heading1"/>
        <w:spacing w:before="177"/>
        <w:ind w:left="873"/>
      </w:pPr>
      <w:r>
        <w:rPr/>
        <w:t>Dean</w:t>
      </w:r>
      <w:r>
        <w:rPr>
          <w:spacing w:val="24"/>
        </w:rPr>
        <w:t> </w:t>
      </w:r>
      <w:r>
        <w:rPr/>
        <w:t>of</w:t>
      </w:r>
      <w:r>
        <w:rPr>
          <w:spacing w:val="25"/>
        </w:rPr>
        <w:t> </w:t>
      </w:r>
      <w:r>
        <w:rPr>
          <w:spacing w:val="-2"/>
        </w:rPr>
        <w:t>Students</w:t>
      </w:r>
    </w:p>
    <w:p>
      <w:pPr>
        <w:spacing w:line="259" w:lineRule="auto" w:before="170"/>
        <w:ind w:left="873" w:right="793" w:firstLine="0"/>
        <w:jc w:val="left"/>
        <w:rPr>
          <w:sz w:val="16"/>
        </w:rPr>
      </w:pPr>
      <w:r>
        <w:rPr>
          <w:w w:val="130"/>
          <w:sz w:val="16"/>
        </w:rPr>
        <w:t>Dean of students with over 10 years of experience managing student behavior, leading school-wide programs, and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fostering academic success. Known for reducing disciplinary incidents through proactive systems and restorative</w:t>
      </w:r>
      <w:r>
        <w:rPr>
          <w:spacing w:val="80"/>
          <w:w w:val="130"/>
          <w:sz w:val="16"/>
        </w:rPr>
        <w:t> </w:t>
      </w:r>
      <w:r>
        <w:rPr>
          <w:spacing w:val="-2"/>
          <w:w w:val="130"/>
          <w:sz w:val="16"/>
        </w:rPr>
        <w:t>practices.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7"/>
      </w:pPr>
    </w:p>
    <w:p>
      <w:pPr>
        <w:pStyle w:val="Heading1"/>
        <w:ind w:left="95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-92684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97985pt;width:183pt;height:34.5pt;mso-position-horizontal-relative:page;mso-position-vertical-relative:paragraph;z-index:15730176" type="#_x0000_t202" id="docshape1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29"/>
        </w:rPr>
        <w:t> </w:t>
      </w:r>
      <w:r>
        <w:rPr>
          <w:spacing w:val="-2"/>
        </w:rPr>
        <w:t>EXPERIENCE</w:t>
      </w:r>
    </w:p>
    <w:p>
      <w:pPr>
        <w:pStyle w:val="BodyText"/>
        <w:spacing w:before="5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spacing w:line="215" w:lineRule="exact"/>
        <w:ind w:left="1078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07"/>
        <w:ind w:left="1078" w:right="1887"/>
      </w:pPr>
      <w:r>
        <w:rPr/>
        <w:br w:type="column"/>
      </w:r>
      <w:r>
        <w:rPr>
          <w:w w:val="120"/>
        </w:rPr>
        <w:t>Dean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Students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North</w:t>
      </w:r>
      <w:r>
        <w:rPr>
          <w:spacing w:val="40"/>
          <w:w w:val="120"/>
        </w:rPr>
        <w:t> </w:t>
      </w:r>
      <w:r>
        <w:rPr>
          <w:w w:val="120"/>
        </w:rPr>
        <w:t>Lake</w:t>
      </w:r>
      <w:r>
        <w:rPr>
          <w:spacing w:val="40"/>
          <w:w w:val="120"/>
        </w:rPr>
        <w:t> </w:t>
      </w:r>
      <w:r>
        <w:rPr>
          <w:w w:val="120"/>
        </w:rPr>
        <w:t>High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Miami,</w:t>
      </w:r>
      <w:r>
        <w:rPr>
          <w:spacing w:val="40"/>
          <w:w w:val="120"/>
        </w:rPr>
        <w:t> </w:t>
      </w:r>
      <w:r>
        <w:rPr>
          <w:w w:val="120"/>
        </w:rPr>
        <w:t>FL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July 2017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283"/>
          <w:cols w:num="2" w:equalWidth="0">
            <w:col w:w="2441" w:space="945"/>
            <w:col w:w="8251"/>
          </w:cols>
        </w:sectPr>
      </w:pPr>
    </w:p>
    <w:p>
      <w:pPr>
        <w:pStyle w:val="BodyText"/>
        <w:spacing w:before="210"/>
      </w:pPr>
    </w:p>
    <w:p>
      <w:pPr>
        <w:pStyle w:val="BodyText"/>
        <w:spacing w:line="705" w:lineRule="auto" w:before="1"/>
        <w:ind w:left="1078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28" w:after="0"/>
        <w:ind w:left="1375" w:right="42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Oversee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discipline,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attendance,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student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support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26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1,200-</w:t>
      </w:r>
      <w:r>
        <w:rPr>
          <w:w w:val="125"/>
          <w:sz w:val="18"/>
        </w:rPr>
        <w:t>student campus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67" w:after="0"/>
        <w:ind w:left="1375" w:right="8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Launched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peer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mediation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initiative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decreased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office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referrals by 30%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240" w:lineRule="auto" w:before="29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Manage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student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leadership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school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spirit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programs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283"/>
          <w:cols w:num="2" w:equalWidth="0">
            <w:col w:w="3085" w:space="616"/>
            <w:col w:w="7936"/>
          </w:cols>
        </w:sectPr>
      </w:pPr>
    </w:p>
    <w:p>
      <w:pPr>
        <w:pStyle w:val="BodyText"/>
        <w:spacing w:line="252" w:lineRule="auto" w:before="56"/>
        <w:ind w:left="4463" w:right="7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31276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.462722pt;width:183pt;height:34.5pt;mso-position-horizontal-relative:page;mso-position-vertical-relative:paragraph;z-index:15729664" type="#_x0000_t202" id="docshape2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Principal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Cypress</w:t>
      </w:r>
      <w:r>
        <w:rPr>
          <w:spacing w:val="40"/>
          <w:w w:val="120"/>
        </w:rPr>
        <w:t> </w:t>
      </w:r>
      <w:r>
        <w:rPr>
          <w:w w:val="120"/>
        </w:rPr>
        <w:t>Creek</w:t>
      </w:r>
      <w:r>
        <w:rPr>
          <w:spacing w:val="40"/>
          <w:w w:val="120"/>
        </w:rPr>
        <w:t> </w:t>
      </w:r>
      <w:r>
        <w:rPr>
          <w:w w:val="120"/>
        </w:rPr>
        <w:t>Middle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Tampa,</w:t>
      </w:r>
      <w:r>
        <w:rPr>
          <w:spacing w:val="40"/>
          <w:w w:val="120"/>
        </w:rPr>
        <w:t> </w:t>
      </w:r>
      <w:r>
        <w:rPr>
          <w:w w:val="120"/>
        </w:rPr>
        <w:t>FL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August 2012 – June 2017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283"/>
        </w:sectPr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Attendance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Discipline</w:t>
      </w:r>
      <w:r>
        <w:rPr>
          <w:spacing w:val="26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Restorative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practices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16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Student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146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school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drills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intervention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5" w:after="0"/>
        <w:ind w:left="855" w:right="872" w:hanging="298"/>
        <w:jc w:val="left"/>
        <w:rPr>
          <w:sz w:val="18"/>
        </w:rPr>
      </w:pPr>
      <w:r>
        <w:rPr>
          <w:w w:val="125"/>
          <w:sz w:val="18"/>
        </w:rPr>
        <w:t>Coordinated after-school academic support and behavioral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interventions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  <w:ind w:left="725"/>
      </w:pPr>
      <w:r>
        <w:rPr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283"/>
          <w:cols w:num="2" w:equalWidth="0">
            <w:col w:w="3222" w:space="1000"/>
            <w:col w:w="7415"/>
          </w:cols>
        </w:sectPr>
      </w:pP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353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5991212"/>
                                </a:moveTo>
                                <a:lnTo>
                                  <a:pt x="0" y="59912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59912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667362"/>
                                </a:lnTo>
                                <a:lnTo>
                                  <a:pt x="4901171" y="56673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105650">
                                <a:moveTo>
                                  <a:pt x="4901184" y="3781412"/>
                                </a:moveTo>
                                <a:lnTo>
                                  <a:pt x="0" y="3781412"/>
                                </a:lnTo>
                                <a:lnTo>
                                  <a:pt x="0" y="7105637"/>
                                </a:lnTo>
                                <a:lnTo>
                                  <a:pt x="4901184" y="7105637"/>
                                </a:lnTo>
                                <a:lnTo>
                                  <a:pt x="4901184" y="3781412"/>
                                </a:lnTo>
                                <a:close/>
                              </a:path>
                              <a:path w="4901565" h="71056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457562"/>
                                </a:lnTo>
                                <a:lnTo>
                                  <a:pt x="4901184" y="345756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1056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667374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6673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00499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4960" id="docshapegroup3" coordorigin="0,0" coordsize="11919,16858">
                <v:shape style="position:absolute;left:4200;top:0;width:7719;height:16858" id="docshape4" coordorigin="4200,0" coordsize="7719,16858" path="m11918,9435l4200,9435,4200,16858,11918,16858,11918,9435xm11918,8360l4200,8360,4200,8925,11918,892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000000" stroked="false">
                  <v:fill opacity="32899f" type="solid"/>
                </v:rect>
                <v:shape style="position:absolute;left:4199;top:3480;width:7719;height:11190" id="docshape6" coordorigin="4200,3480" coordsize="7719,11190" path="m11918,9435l4200,9435,4200,14670,11918,14670,11918,9435xm11918,4455l4200,4455,4200,8925,11918,892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000000" stroked="false">
                  <v:fill type="solid"/>
                </v:rect>
                <v:rect style="position:absolute;left:4590;top:8925;width:7329;height:510" id="docshape9" filled="true" fillcolor="#d9d9d9" stroked="false">
                  <v:fill type="solid"/>
                </v:rect>
                <v:rect style="position:absolute;left:4200;top:8925;width:390;height:510" id="docshape10" filled="true" fillcolor="#000000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00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pacing w:val="4"/>
          <w:w w:val="115"/>
          <w:sz w:val="18"/>
        </w:rPr>
        <w:t>Florida</w:t>
      </w:r>
      <w:r>
        <w:rPr>
          <w:spacing w:val="60"/>
          <w:w w:val="115"/>
          <w:sz w:val="18"/>
        </w:rPr>
        <w:t> </w:t>
      </w:r>
      <w:r>
        <w:rPr>
          <w:spacing w:val="4"/>
          <w:w w:val="115"/>
          <w:sz w:val="18"/>
        </w:rPr>
        <w:t>Administrative</w:t>
      </w:r>
      <w:r>
        <w:rPr>
          <w:spacing w:val="61"/>
          <w:w w:val="115"/>
          <w:sz w:val="18"/>
        </w:rPr>
        <w:t> </w:t>
      </w:r>
      <w:r>
        <w:rPr>
          <w:spacing w:val="4"/>
          <w:w w:val="115"/>
          <w:sz w:val="18"/>
        </w:rPr>
        <w:t>Credential</w:t>
      </w:r>
      <w:r>
        <w:rPr>
          <w:spacing w:val="60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61"/>
          <w:w w:val="115"/>
          <w:sz w:val="18"/>
        </w:rPr>
        <w:t> </w:t>
      </w:r>
      <w:r>
        <w:rPr>
          <w:spacing w:val="-4"/>
          <w:w w:val="115"/>
          <w:sz w:val="18"/>
        </w:rPr>
        <w:t>2013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91634</wp:posOffset>
                </wp:positionV>
                <wp:extent cx="2324100" cy="438150"/>
                <wp:effectExtent l="0" t="0" r="0" b="0"/>
                <wp:wrapTopAndBottom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215327pt;width:183pt;height:34.5pt;mso-position-horizontal-relative:page;mso-position-vertical-relative:paragraph;z-index:-15728640;mso-wrap-distance-left:0;mso-wrap-distance-right:0" type="#_x0000_t202" id="docshape14" filled="true" fillcolor="#000000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61" w:lineRule="auto" w:before="1"/>
        <w:ind w:left="557" w:right="8193"/>
      </w:pPr>
      <w:r>
        <w:rPr>
          <w:w w:val="130"/>
        </w:rPr>
        <w:t>Master of Education in Educational Leadership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8193"/>
      </w:pPr>
      <w:r>
        <w:rPr>
          <w:w w:val="120"/>
        </w:rPr>
        <w:t>University of South Florida, Tampa, FL </w:t>
      </w:r>
      <w:r>
        <w:rPr/>
        <w:t>| </w:t>
      </w:r>
      <w:r>
        <w:rPr>
          <w:w w:val="120"/>
        </w:rPr>
        <w:t>2012</w:t>
      </w:r>
    </w:p>
    <w:p>
      <w:pPr>
        <w:pStyle w:val="BodyText"/>
        <w:spacing w:before="171"/>
      </w:pPr>
    </w:p>
    <w:p>
      <w:pPr>
        <w:pStyle w:val="BodyText"/>
        <w:ind w:left="557"/>
      </w:pPr>
      <w:r>
        <w:rPr>
          <w:w w:val="125"/>
        </w:rPr>
        <w:t>Bachelor</w:t>
      </w:r>
      <w:r>
        <w:rPr>
          <w:spacing w:val="20"/>
          <w:w w:val="125"/>
        </w:rPr>
        <w:t> </w:t>
      </w:r>
      <w:r>
        <w:rPr>
          <w:w w:val="125"/>
        </w:rPr>
        <w:t>of</w:t>
      </w:r>
      <w:r>
        <w:rPr>
          <w:spacing w:val="20"/>
          <w:w w:val="125"/>
        </w:rPr>
        <w:t> </w:t>
      </w:r>
      <w:r>
        <w:rPr>
          <w:w w:val="125"/>
        </w:rPr>
        <w:t>Arts</w:t>
      </w:r>
      <w:r>
        <w:rPr>
          <w:spacing w:val="20"/>
          <w:w w:val="125"/>
        </w:rPr>
        <w:t> </w:t>
      </w:r>
      <w:r>
        <w:rPr>
          <w:w w:val="125"/>
        </w:rPr>
        <w:t>in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History</w:t>
      </w:r>
    </w:p>
    <w:p>
      <w:pPr>
        <w:pStyle w:val="BodyText"/>
        <w:spacing w:before="100"/>
      </w:pPr>
    </w:p>
    <w:p>
      <w:pPr>
        <w:pStyle w:val="BodyText"/>
        <w:spacing w:line="244" w:lineRule="auto" w:before="1"/>
        <w:ind w:left="557" w:right="8193"/>
      </w:pPr>
      <w:r>
        <w:rPr>
          <w:w w:val="120"/>
        </w:rPr>
        <w:t>Florida Gulf Coast University, Fort Myers, FL </w:t>
      </w:r>
      <w:r>
        <w:rPr/>
        <w:t>| </w:t>
      </w:r>
      <w:r>
        <w:rPr>
          <w:w w:val="120"/>
        </w:rPr>
        <w:t>2009</w:t>
      </w:r>
    </w:p>
    <w:sectPr>
      <w:type w:val="continuous"/>
      <w:pgSz w:w="11920" w:h="16860"/>
      <w:pgMar w:top="86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2026-02-15T06:06:30Z</dcterms:created>
  <dcterms:modified xsi:type="dcterms:W3CDTF">2026-02-15T06:06:30Z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