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908" w:lineRule="exact" w:before="0"/>
        <w:ind w:left="3893" w:right="0" w:firstLine="0"/>
        <w:jc w:val="center"/>
        <w:rPr>
          <w:sz w:val="83"/>
        </w:rPr>
      </w:pPr>
      <w:r>
        <w:rPr>
          <w:color w:val="E37829"/>
          <w:sz w:val="83"/>
        </w:rPr>
        <w:t>Avery</w:t>
      </w:r>
      <w:r>
        <w:rPr>
          <w:color w:val="E37829"/>
          <w:spacing w:val="-18"/>
          <w:sz w:val="83"/>
        </w:rPr>
        <w:t> </w:t>
      </w:r>
      <w:r>
        <w:rPr>
          <w:color w:val="646464"/>
          <w:spacing w:val="-2"/>
          <w:sz w:val="83"/>
        </w:rPr>
        <w:t>Harris</w:t>
      </w:r>
    </w:p>
    <w:p>
      <w:pPr>
        <w:spacing w:before="161"/>
        <w:ind w:left="3893" w:right="0" w:firstLine="0"/>
        <w:jc w:val="center"/>
        <w:rPr>
          <w:sz w:val="20"/>
        </w:rPr>
      </w:pPr>
      <w:r>
        <w:rPr>
          <w:color w:val="E37829"/>
          <w:sz w:val="20"/>
        </w:rPr>
        <w:t>Business</w:t>
      </w:r>
      <w:r>
        <w:rPr>
          <w:color w:val="E37829"/>
          <w:spacing w:val="11"/>
          <w:sz w:val="20"/>
        </w:rPr>
        <w:t> </w:t>
      </w:r>
      <w:r>
        <w:rPr>
          <w:color w:val="E37829"/>
          <w:sz w:val="20"/>
        </w:rPr>
        <w:t>Process</w:t>
      </w:r>
      <w:r>
        <w:rPr>
          <w:color w:val="E37829"/>
          <w:spacing w:val="11"/>
          <w:sz w:val="20"/>
        </w:rPr>
        <w:t> </w:t>
      </w:r>
      <w:r>
        <w:rPr>
          <w:color w:val="E37829"/>
          <w:sz w:val="20"/>
        </w:rPr>
        <w:t>Improvement</w:t>
      </w:r>
      <w:r>
        <w:rPr>
          <w:color w:val="E37829"/>
          <w:spacing w:val="12"/>
          <w:sz w:val="20"/>
        </w:rPr>
        <w:t> </w:t>
      </w:r>
      <w:r>
        <w:rPr>
          <w:color w:val="E37829"/>
          <w:spacing w:val="-2"/>
          <w:sz w:val="20"/>
        </w:rPr>
        <w:t>Specialist</w:t>
      </w:r>
    </w:p>
    <w:p>
      <w:pPr>
        <w:pStyle w:val="BodyText"/>
        <w:spacing w:before="125"/>
        <w:ind w:left="0"/>
        <w:rPr>
          <w:sz w:val="20"/>
        </w:rPr>
      </w:pPr>
    </w:p>
    <w:p>
      <w:pPr>
        <w:spacing w:line="292" w:lineRule="auto" w:before="0"/>
        <w:ind w:left="3691" w:right="0" w:firstLine="0"/>
        <w:jc w:val="center"/>
        <w:rPr>
          <w:sz w:val="20"/>
        </w:rPr>
      </w:pPr>
      <w:r>
        <w:rPr>
          <w:color w:val="FFFFFF"/>
          <w:sz w:val="20"/>
        </w:rPr>
        <w:t>Business Process Improvement Specialist with 7 years of experience streamlining workﬂows, reducing waste, and implementing technology solutions to enhance productivity. Skilled in Lean methodologies, data analysis, and cross-functional </w:t>
      </w:r>
      <w:r>
        <w:rPr>
          <w:color w:val="FFFFFF"/>
          <w:spacing w:val="-2"/>
          <w:sz w:val="20"/>
        </w:rPr>
        <w:t>collaboration.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59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283" w:right="283"/>
        </w:sectPr>
      </w:pPr>
    </w:p>
    <w:p>
      <w:pPr>
        <w:pStyle w:val="BodyText"/>
        <w:spacing w:before="175"/>
        <w:ind w:left="0"/>
        <w:rPr>
          <w:sz w:val="24"/>
        </w:rPr>
      </w:pPr>
    </w:p>
    <w:p>
      <w:pPr>
        <w:pStyle w:val="Heading1"/>
        <w:spacing w:line="261" w:lineRule="auto"/>
        <w:ind w:right="38"/>
      </w:pPr>
      <w:r>
        <w:rPr>
          <w:color w:val="E37829"/>
          <w:spacing w:val="-2"/>
        </w:rPr>
        <w:t>PERSONAL INFORMATION</w:t>
      </w:r>
    </w:p>
    <w:p>
      <w:pPr>
        <w:spacing w:before="61"/>
        <w:ind w:left="108" w:right="0" w:firstLine="0"/>
        <w:jc w:val="left"/>
        <w:rPr>
          <w:sz w:val="24"/>
        </w:rPr>
      </w:pPr>
      <w:r>
        <w:rPr/>
        <w:br w:type="column"/>
      </w:r>
      <w:r>
        <w:rPr>
          <w:color w:val="E37829"/>
          <w:spacing w:val="-2"/>
          <w:sz w:val="24"/>
        </w:rPr>
        <w:t>PROFESSIONAL</w:t>
      </w:r>
      <w:r>
        <w:rPr>
          <w:color w:val="E37829"/>
          <w:spacing w:val="4"/>
          <w:sz w:val="24"/>
        </w:rPr>
        <w:t> </w:t>
      </w:r>
      <w:r>
        <w:rPr>
          <w:color w:val="E37829"/>
          <w:spacing w:val="-2"/>
          <w:sz w:val="24"/>
        </w:rPr>
        <w:t>EXPERIENCE</w:t>
      </w:r>
    </w:p>
    <w:p>
      <w:pPr>
        <w:spacing w:before="167"/>
        <w:ind w:left="108" w:right="0" w:firstLine="0"/>
        <w:jc w:val="left"/>
        <w:rPr>
          <w:sz w:val="20"/>
        </w:rPr>
      </w:pPr>
      <w:r>
        <w:rPr>
          <w:sz w:val="20"/>
        </w:rPr>
        <w:t>Process</w:t>
      </w:r>
      <w:r>
        <w:rPr>
          <w:spacing w:val="9"/>
          <w:sz w:val="20"/>
        </w:rPr>
        <w:t> </w:t>
      </w:r>
      <w:r>
        <w:rPr>
          <w:sz w:val="20"/>
        </w:rPr>
        <w:t>Improvement</w:t>
      </w:r>
      <w:r>
        <w:rPr>
          <w:spacing w:val="9"/>
          <w:sz w:val="20"/>
        </w:rPr>
        <w:t> </w:t>
      </w:r>
      <w:r>
        <w:rPr>
          <w:sz w:val="20"/>
        </w:rPr>
        <w:t>Specialist</w:t>
      </w:r>
      <w:r>
        <w:rPr>
          <w:spacing w:val="9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9"/>
          <w:sz w:val="20"/>
        </w:rPr>
        <w:t> </w:t>
      </w:r>
      <w:r>
        <w:rPr>
          <w:color w:val="134E5C"/>
          <w:sz w:val="20"/>
        </w:rPr>
        <w:t>Westbrook</w:t>
      </w:r>
      <w:r>
        <w:rPr>
          <w:color w:val="134E5C"/>
          <w:spacing w:val="9"/>
          <w:sz w:val="20"/>
        </w:rPr>
        <w:t> </w:t>
      </w:r>
      <w:r>
        <w:rPr>
          <w:color w:val="134E5C"/>
          <w:sz w:val="20"/>
        </w:rPr>
        <w:t>Manufacturing</w:t>
      </w:r>
      <w:r>
        <w:rPr>
          <w:color w:val="134E5C"/>
          <w:spacing w:val="9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9"/>
          <w:sz w:val="20"/>
        </w:rPr>
        <w:t> </w:t>
      </w:r>
      <w:r>
        <w:rPr>
          <w:color w:val="134E5C"/>
          <w:sz w:val="20"/>
        </w:rPr>
        <w:t>Charlotte,</w:t>
      </w:r>
      <w:r>
        <w:rPr>
          <w:color w:val="134E5C"/>
          <w:spacing w:val="10"/>
          <w:sz w:val="20"/>
        </w:rPr>
        <w:t> </w:t>
      </w:r>
      <w:r>
        <w:rPr>
          <w:color w:val="134E5C"/>
          <w:spacing w:val="-5"/>
          <w:sz w:val="20"/>
        </w:rPr>
        <w:t>NC</w:t>
      </w:r>
    </w:p>
    <w:p>
      <w:pPr>
        <w:pStyle w:val="BodyText"/>
        <w:spacing w:before="29"/>
        <w:ind w:left="108"/>
      </w:pPr>
      <w:r>
        <w:rPr>
          <w:color w:val="134E5C"/>
          <w:w w:val="105"/>
        </w:rPr>
        <w:t>August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2018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7"/>
          <w:w w:val="105"/>
        </w:rPr>
        <w:t> </w:t>
      </w:r>
      <w:r>
        <w:rPr>
          <w:color w:val="134E5C"/>
          <w:spacing w:val="-2"/>
          <w:w w:val="10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283"/>
          <w:cols w:num="2" w:equalWidth="0">
            <w:col w:w="1823" w:space="2195"/>
            <w:col w:w="7336"/>
          </w:cols>
        </w:sectPr>
      </w:pPr>
    </w:p>
    <w:p>
      <w:pPr>
        <w:spacing w:before="201"/>
        <w:ind w:left="740" w:right="0" w:firstLine="0"/>
        <w:jc w:val="left"/>
        <w:rPr>
          <w:sz w:val="20"/>
        </w:rPr>
      </w:pPr>
      <w:r>
        <w:rPr>
          <w:color w:val="134E5C"/>
          <w:sz w:val="20"/>
        </w:rPr>
        <w:t>(000)</w:t>
      </w:r>
      <w:r>
        <w:rPr>
          <w:color w:val="134E5C"/>
          <w:spacing w:val="10"/>
          <w:sz w:val="20"/>
        </w:rPr>
        <w:t> </w:t>
      </w:r>
      <w:r>
        <w:rPr>
          <w:color w:val="134E5C"/>
          <w:sz w:val="20"/>
        </w:rPr>
        <w:t>000-</w:t>
      </w:r>
      <w:r>
        <w:rPr>
          <w:color w:val="134E5C"/>
          <w:spacing w:val="-4"/>
          <w:sz w:val="20"/>
        </w:rPr>
        <w:t>0000</w:t>
      </w:r>
    </w:p>
    <w:p>
      <w:pPr>
        <w:spacing w:line="266" w:lineRule="auto" w:before="175"/>
        <w:ind w:left="740" w:right="0" w:firstLine="0"/>
        <w:jc w:val="left"/>
        <w:rPr>
          <w:sz w:val="20"/>
        </w:rPr>
      </w:pPr>
      <w:hyperlink r:id="rId5">
        <w:r>
          <w:rPr>
            <w:color w:val="134E5C"/>
            <w:spacing w:val="-2"/>
            <w:sz w:val="20"/>
          </w:rPr>
          <w:t>avery.harris@email.co</w:t>
        </w:r>
      </w:hyperlink>
      <w:r>
        <w:rPr>
          <w:color w:val="134E5C"/>
          <w:spacing w:val="-2"/>
          <w:sz w:val="20"/>
        </w:rPr>
        <w:t> </w:t>
      </w:r>
      <w:r>
        <w:rPr>
          <w:color w:val="134E5C"/>
          <w:spacing w:val="-10"/>
          <w:sz w:val="20"/>
        </w:rPr>
        <w:t>m</w:t>
      </w:r>
    </w:p>
    <w:p>
      <w:pPr>
        <w:spacing w:before="150"/>
        <w:ind w:left="740" w:right="0" w:firstLine="0"/>
        <w:jc w:val="left"/>
        <w:rPr>
          <w:sz w:val="20"/>
        </w:rPr>
      </w:pPr>
      <w:r>
        <w:rPr>
          <w:color w:val="134E5C"/>
          <w:spacing w:val="-2"/>
          <w:sz w:val="20"/>
        </w:rPr>
        <w:t>LinkedIn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61" w:lineRule="auto" w:before="60" w:after="0"/>
        <w:ind w:left="1038" w:right="744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position w:val="1"/>
          <w:sz w:val="18"/>
        </w:rPr>
        <w:t>Reduced</w:t>
      </w:r>
      <w:r>
        <w:rPr>
          <w:color w:val="134E5C"/>
          <w:spacing w:val="-1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production</w:t>
      </w:r>
      <w:r>
        <w:rPr>
          <w:color w:val="134E5C"/>
          <w:spacing w:val="-1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cycle</w:t>
      </w:r>
      <w:r>
        <w:rPr>
          <w:color w:val="134E5C"/>
          <w:spacing w:val="-1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time</w:t>
      </w:r>
      <w:r>
        <w:rPr>
          <w:color w:val="134E5C"/>
          <w:spacing w:val="-1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by</w:t>
      </w:r>
      <w:r>
        <w:rPr>
          <w:color w:val="134E5C"/>
          <w:spacing w:val="-1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18%</w:t>
      </w:r>
      <w:r>
        <w:rPr>
          <w:color w:val="134E5C"/>
          <w:spacing w:val="-1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by</w:t>
      </w:r>
      <w:r>
        <w:rPr>
          <w:color w:val="134E5C"/>
          <w:spacing w:val="-1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redesigning</w:t>
      </w:r>
      <w:r>
        <w:rPr>
          <w:color w:val="134E5C"/>
          <w:spacing w:val="-1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workﬂows</w:t>
      </w:r>
      <w:r>
        <w:rPr>
          <w:color w:val="134E5C"/>
          <w:spacing w:val="-1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and </w:t>
      </w:r>
      <w:r>
        <w:rPr>
          <w:color w:val="134E5C"/>
          <w:w w:val="105"/>
          <w:sz w:val="18"/>
        </w:rPr>
        <w:t>introducing automation tools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61" w:lineRule="auto" w:before="104" w:after="0"/>
        <w:ind w:left="1038" w:right="712" w:hanging="298"/>
        <w:jc w:val="left"/>
        <w:rPr>
          <w:sz w:val="18"/>
        </w:rPr>
      </w:pPr>
      <w:r>
        <w:rPr>
          <w:color w:val="134E5C"/>
          <w:w w:val="105"/>
          <w:sz w:val="18"/>
        </w:rPr>
        <w:t>Led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Lean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Six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Sigma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projects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that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saved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$450K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annually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through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waste reduction and process optimization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78" w:lineRule="auto" w:before="104" w:after="0"/>
        <w:ind w:left="1038" w:right="156" w:hanging="298"/>
        <w:jc w:val="left"/>
        <w:rPr>
          <w:sz w:val="18"/>
        </w:rPr>
      </w:pPr>
      <w:r>
        <w:rPr>
          <w:color w:val="134E5C"/>
          <w:w w:val="105"/>
          <w:sz w:val="18"/>
        </w:rPr>
        <w:t>Trained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50+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staff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members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on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continuous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improvement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principles,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increasing engagement and adoption rates</w:t>
      </w:r>
    </w:p>
    <w:p>
      <w:pPr>
        <w:pStyle w:val="ListParagraph"/>
        <w:spacing w:after="0" w:line="278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283"/>
          <w:cols w:num="2" w:equalWidth="0">
            <w:col w:w="2802" w:space="936"/>
            <w:col w:w="7616"/>
          </w:cols>
        </w:sectPr>
      </w:pPr>
    </w:p>
    <w:p>
      <w:pPr>
        <w:spacing w:before="26"/>
        <w:ind w:left="740" w:right="0" w:firstLine="0"/>
        <w:jc w:val="left"/>
        <w:rPr>
          <w:sz w:val="20"/>
        </w:rPr>
      </w:pPr>
      <w:r>
        <w:rPr>
          <w:color w:val="134E5C"/>
          <w:sz w:val="20"/>
        </w:rPr>
        <w:t>City,</w:t>
      </w:r>
      <w:r>
        <w:rPr>
          <w:color w:val="134E5C"/>
          <w:spacing w:val="-10"/>
          <w:sz w:val="20"/>
        </w:rPr>
        <w:t> </w:t>
      </w:r>
      <w:r>
        <w:rPr>
          <w:color w:val="134E5C"/>
          <w:spacing w:val="-5"/>
          <w:sz w:val="20"/>
        </w:rPr>
        <w:t>ST</w:t>
      </w:r>
    </w:p>
    <w:p>
      <w:pPr>
        <w:spacing w:before="116"/>
        <w:ind w:left="740" w:right="0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Business</w:t>
      </w:r>
      <w:r>
        <w:rPr>
          <w:spacing w:val="-8"/>
          <w:sz w:val="20"/>
        </w:rPr>
        <w:t> </w:t>
      </w:r>
      <w:r>
        <w:rPr>
          <w:sz w:val="20"/>
        </w:rPr>
        <w:t>Analyst</w:t>
      </w:r>
      <w:r>
        <w:rPr>
          <w:spacing w:val="7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8"/>
          <w:sz w:val="20"/>
        </w:rPr>
        <w:t> </w:t>
      </w:r>
      <w:r>
        <w:rPr>
          <w:color w:val="134E5C"/>
          <w:sz w:val="20"/>
        </w:rPr>
        <w:t>NorthPoint</w:t>
      </w:r>
      <w:r>
        <w:rPr>
          <w:color w:val="134E5C"/>
          <w:spacing w:val="8"/>
          <w:sz w:val="20"/>
        </w:rPr>
        <w:t> </w:t>
      </w:r>
      <w:r>
        <w:rPr>
          <w:color w:val="134E5C"/>
          <w:sz w:val="20"/>
        </w:rPr>
        <w:t>Packaging</w:t>
      </w:r>
      <w:r>
        <w:rPr>
          <w:color w:val="134E5C"/>
          <w:spacing w:val="7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8"/>
          <w:sz w:val="20"/>
        </w:rPr>
        <w:t> </w:t>
      </w:r>
      <w:r>
        <w:rPr>
          <w:color w:val="134E5C"/>
          <w:sz w:val="20"/>
        </w:rPr>
        <w:t>Charlotte,</w:t>
      </w:r>
      <w:r>
        <w:rPr>
          <w:color w:val="134E5C"/>
          <w:spacing w:val="8"/>
          <w:sz w:val="20"/>
        </w:rPr>
        <w:t> </w:t>
      </w:r>
      <w:r>
        <w:rPr>
          <w:color w:val="134E5C"/>
          <w:spacing w:val="-5"/>
          <w:sz w:val="20"/>
        </w:rPr>
        <w:t>NC</w:t>
      </w:r>
    </w:p>
    <w:p>
      <w:pPr>
        <w:pStyle w:val="BodyText"/>
        <w:spacing w:before="29"/>
        <w:ind w:left="740"/>
      </w:pPr>
      <w:r>
        <w:rPr>
          <w:color w:val="134E5C"/>
          <w:w w:val="105"/>
        </w:rPr>
        <w:t>June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2016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August</w:t>
      </w:r>
      <w:r>
        <w:rPr>
          <w:color w:val="134E5C"/>
          <w:spacing w:val="-9"/>
          <w:w w:val="105"/>
        </w:rPr>
        <w:t> </w:t>
      </w:r>
      <w:r>
        <w:rPr>
          <w:color w:val="134E5C"/>
          <w:spacing w:val="-4"/>
          <w:w w:val="105"/>
        </w:rPr>
        <w:t>2018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283"/>
          <w:cols w:num="2" w:equalWidth="0">
            <w:col w:w="1493" w:space="1893"/>
            <w:col w:w="7968"/>
          </w:cols>
        </w:sectPr>
      </w:pPr>
    </w:p>
    <w:p>
      <w:pPr>
        <w:pStyle w:val="BodyText"/>
        <w:spacing w:before="30"/>
        <w:ind w:left="0"/>
        <w:rPr>
          <w:sz w:val="24"/>
        </w:rPr>
      </w:pPr>
    </w:p>
    <w:p>
      <w:pPr>
        <w:pStyle w:val="Heading1"/>
      </w:pPr>
      <w:r>
        <w:rPr>
          <w:color w:val="E37829"/>
        </w:rPr>
        <w:t>KEY</w:t>
      </w:r>
      <w:r>
        <w:rPr>
          <w:color w:val="E37829"/>
          <w:spacing w:val="-6"/>
        </w:rPr>
        <w:t> </w:t>
      </w:r>
      <w:r>
        <w:rPr>
          <w:color w:val="E37829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06" w:val="left" w:leader="none"/>
        </w:tabs>
        <w:spacing w:line="278" w:lineRule="auto" w:before="138" w:after="0"/>
        <w:ind w:left="406" w:right="371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Conducted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root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cause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analyses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that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identiﬁed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inefﬁciencies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costing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$200K annually and developed corrective measures</w:t>
      </w:r>
    </w:p>
    <w:p>
      <w:pPr>
        <w:pStyle w:val="ListParagraph"/>
        <w:spacing w:after="0" w:line="278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283"/>
          <w:cols w:num="2" w:equalWidth="0">
            <w:col w:w="1515" w:space="2856"/>
            <w:col w:w="6983"/>
          </w:cols>
        </w:sectPr>
      </w:pP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64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Continuous</w:t>
      </w:r>
      <w:r>
        <w:rPr>
          <w:color w:val="134E5C"/>
          <w:spacing w:val="19"/>
          <w:sz w:val="18"/>
        </w:rPr>
        <w:t> </w:t>
      </w:r>
      <w:r>
        <w:rPr>
          <w:color w:val="134E5C"/>
          <w:spacing w:val="-2"/>
          <w:sz w:val="18"/>
        </w:rPr>
        <w:t>Improvement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Cross-Functional</w:t>
      </w:r>
      <w:r>
        <w:rPr>
          <w:color w:val="134E5C"/>
          <w:spacing w:val="23"/>
          <w:sz w:val="18"/>
        </w:rPr>
        <w:t> </w:t>
      </w:r>
      <w:r>
        <w:rPr>
          <w:color w:val="134E5C"/>
          <w:spacing w:val="-2"/>
          <w:sz w:val="18"/>
        </w:rPr>
        <w:t>Collaboration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Data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Analysis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173" w:lineRule="exact" w:before="113" w:after="0"/>
        <w:ind w:left="591" w:right="0" w:hanging="297"/>
        <w:jc w:val="left"/>
        <w:rPr>
          <w:position w:val="1"/>
          <w:sz w:val="18"/>
        </w:rPr>
      </w:pPr>
      <w:r>
        <w:rPr>
          <w:color w:val="134E5C"/>
          <w:w w:val="105"/>
          <w:position w:val="1"/>
          <w:sz w:val="18"/>
        </w:rPr>
        <w:t>Lean</w:t>
      </w:r>
      <w:r>
        <w:rPr>
          <w:color w:val="134E5C"/>
          <w:spacing w:val="-13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Methodologies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61" w:lineRule="auto" w:before="89" w:after="0"/>
        <w:ind w:left="591" w:right="1326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Implemented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inventory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tracking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enhancements,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reducing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stock discrepancies by 22%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61" w:lineRule="auto" w:before="104" w:after="0"/>
        <w:ind w:left="591" w:right="224" w:hanging="298"/>
        <w:jc w:val="left"/>
        <w:rPr>
          <w:sz w:val="18"/>
        </w:rPr>
      </w:pPr>
      <w:r>
        <w:rPr>
          <w:color w:val="134E5C"/>
          <w:w w:val="105"/>
          <w:sz w:val="18"/>
        </w:rPr>
        <w:t>Collaborated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with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IT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to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upgrade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reporting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systems,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improving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data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accuracy by 15%</w:t>
      </w:r>
    </w:p>
    <w:p>
      <w:pPr>
        <w:pStyle w:val="ListParagraph"/>
        <w:spacing w:after="0" w:line="261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283"/>
          <w:cols w:num="2" w:equalWidth="0">
            <w:col w:w="3191" w:space="994"/>
            <w:col w:w="7169"/>
          </w:cols>
        </w:sectPr>
      </w:pP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53" w:after="0"/>
        <w:ind w:left="591" w:right="0" w:hanging="297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76487" y="12"/>
                            <a:ext cx="5092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704830">
                                <a:moveTo>
                                  <a:pt x="5091684" y="2438400"/>
                                </a:moveTo>
                                <a:lnTo>
                                  <a:pt x="0" y="2438400"/>
                                </a:lnTo>
                                <a:lnTo>
                                  <a:pt x="0" y="10704563"/>
                                </a:lnTo>
                                <a:lnTo>
                                  <a:pt x="5091684" y="10704563"/>
                                </a:lnTo>
                                <a:lnTo>
                                  <a:pt x="5091684" y="2438400"/>
                                </a:lnTo>
                                <a:close/>
                              </a:path>
                              <a:path w="5092065" h="10704830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47800"/>
                                </a:lnTo>
                                <a:lnTo>
                                  <a:pt x="5091684" y="1447800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66975" cy="7467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7467600">
                                <a:moveTo>
                                  <a:pt x="2466974" y="7467599"/>
                                </a:moveTo>
                                <a:lnTo>
                                  <a:pt x="0" y="746759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7467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38137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7242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119" y="40576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433784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162174" y="1447800"/>
                            <a:ext cx="5406390" cy="990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06390" h="990600">
                                <a:moveTo>
                                  <a:pt x="5406008" y="990599"/>
                                </a:moveTo>
                                <a:lnTo>
                                  <a:pt x="0" y="990599"/>
                                </a:lnTo>
                                <a:lnTo>
                                  <a:pt x="0" y="0"/>
                                </a:lnTo>
                                <a:lnTo>
                                  <a:pt x="5406008" y="0"/>
                                </a:lnTo>
                                <a:lnTo>
                                  <a:pt x="5406008" y="990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162174" y="2438399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4208" id="docshapegroup1" coordorigin="0,0" coordsize="11919,16858">
                <v:shape style="position:absolute;left:3899;top:0;width:8019;height:16858" id="docshape2" coordorigin="3900,0" coordsize="8019,16858" path="m11918,3840l3900,3840,3900,16858,11918,16858,11918,3840xm11918,0l3900,0,3900,2280,11918,2280,11918,0xe" filled="true" fillcolor="#f5f5f5" stroked="false">
                  <v:path arrowok="t"/>
                  <v:fill type="solid"/>
                </v:shape>
                <v:rect style="position:absolute;left:0;top:0;width:3885;height:11760" id="docshape3" filled="true" fillcolor="#ffffff" stroked="false">
                  <v:fill type="solid"/>
                </v:rect>
                <v:shape style="position:absolute;left:435;top:875;width:2730;height:2740" type="#_x0000_t75" id="docshape4" stroked="false">
                  <v:imagedata r:id="rId6" o:title=""/>
                </v:shape>
                <v:shape style="position:absolute;left:585;top:5325;width:317;height:317" type="#_x0000_t75" id="docshape5" stroked="false">
                  <v:imagedata r:id="rId7" o:title=""/>
                </v:shape>
                <v:shape style="position:absolute;left:605;top:5865;width:275;height:317" type="#_x0000_t75" id="docshape6" stroked="false">
                  <v:imagedata r:id="rId8" o:title=""/>
                </v:shape>
                <v:shape style="position:absolute;left:586;top:6390;width:315;height:317" type="#_x0000_t75" id="docshape7" stroked="false">
                  <v:imagedata r:id="rId9" o:title=""/>
                </v:shape>
                <v:shape style="position:absolute;left:585;top:6831;width:317;height:274" type="#_x0000_t75" id="docshape8" stroked="false">
                  <v:imagedata r:id="rId10" o:title=""/>
                </v:shape>
                <v:rect style="position:absolute;left:3405;top:2280;width:8514;height:1560" id="docshape9" filled="true" fillcolor="#e37829" stroked="false">
                  <v:fill type="solid"/>
                </v:rect>
                <v:shape style="position:absolute;left:3405;top:3840;width:480;height:600" id="docshape10" coordorigin="3405,3840" coordsize="480,600" path="m3885,4440l3405,3840,3885,3840,3885,4440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34E5C"/>
          <w:sz w:val="18"/>
        </w:rPr>
        <w:t>Process</w:t>
      </w:r>
      <w:r>
        <w:rPr>
          <w:color w:val="134E5C"/>
          <w:spacing w:val="10"/>
          <w:sz w:val="18"/>
        </w:rPr>
        <w:t> </w:t>
      </w:r>
      <w:r>
        <w:rPr>
          <w:color w:val="134E5C"/>
          <w:spacing w:val="-2"/>
          <w:sz w:val="18"/>
        </w:rPr>
        <w:t>Optimization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Workﬂow</w:t>
      </w:r>
      <w:r>
        <w:rPr>
          <w:color w:val="134E5C"/>
          <w:spacing w:val="4"/>
          <w:sz w:val="18"/>
        </w:rPr>
        <w:t> </w:t>
      </w:r>
      <w:r>
        <w:rPr>
          <w:color w:val="134E5C"/>
          <w:spacing w:val="-2"/>
          <w:sz w:val="18"/>
        </w:rPr>
        <w:t>Automation</w:t>
      </w:r>
    </w:p>
    <w:p>
      <w:pPr>
        <w:pStyle w:val="Heading1"/>
        <w:spacing w:line="238" w:lineRule="exact"/>
        <w:ind w:left="294"/>
      </w:pPr>
      <w:r>
        <w:rPr/>
        <w:br w:type="column"/>
      </w:r>
      <w:r>
        <w:rPr>
          <w:color w:val="E37829"/>
          <w:spacing w:val="-2"/>
        </w:rPr>
        <w:t>EDUCATION</w:t>
      </w:r>
    </w:p>
    <w:p>
      <w:pPr>
        <w:spacing w:before="166"/>
        <w:ind w:left="294" w:right="0" w:firstLine="0"/>
        <w:jc w:val="left"/>
        <w:rPr>
          <w:sz w:val="20"/>
        </w:rPr>
      </w:pPr>
      <w:r>
        <w:rPr>
          <w:sz w:val="20"/>
        </w:rPr>
        <w:t>Bachelor</w:t>
      </w:r>
      <w:r>
        <w:rPr>
          <w:spacing w:val="6"/>
          <w:sz w:val="20"/>
        </w:rPr>
        <w:t> </w:t>
      </w:r>
      <w:r>
        <w:rPr>
          <w:sz w:val="20"/>
        </w:rPr>
        <w:t>of</w:t>
      </w:r>
      <w:r>
        <w:rPr>
          <w:spacing w:val="7"/>
          <w:sz w:val="20"/>
        </w:rPr>
        <w:t> </w:t>
      </w:r>
      <w:r>
        <w:rPr>
          <w:sz w:val="20"/>
        </w:rPr>
        <w:t>Science</w:t>
      </w:r>
      <w:r>
        <w:rPr>
          <w:spacing w:val="7"/>
          <w:sz w:val="20"/>
        </w:rPr>
        <w:t> </w:t>
      </w:r>
      <w:r>
        <w:rPr>
          <w:sz w:val="20"/>
        </w:rPr>
        <w:t>in</w:t>
      </w:r>
      <w:r>
        <w:rPr>
          <w:spacing w:val="6"/>
          <w:sz w:val="20"/>
        </w:rPr>
        <w:t> </w:t>
      </w:r>
      <w:r>
        <w:rPr>
          <w:sz w:val="20"/>
        </w:rPr>
        <w:t>Industrial</w:t>
      </w:r>
      <w:r>
        <w:rPr>
          <w:spacing w:val="7"/>
          <w:sz w:val="20"/>
        </w:rPr>
        <w:t> </w:t>
      </w:r>
      <w:r>
        <w:rPr>
          <w:spacing w:val="-2"/>
          <w:sz w:val="20"/>
        </w:rPr>
        <w:t>Engineering</w:t>
      </w:r>
    </w:p>
    <w:p>
      <w:pPr>
        <w:pStyle w:val="BodyText"/>
        <w:spacing w:before="44"/>
        <w:ind w:left="294"/>
      </w:pPr>
      <w:r>
        <w:rPr>
          <w:color w:val="134E5C"/>
        </w:rPr>
        <w:t>University</w:t>
      </w:r>
      <w:r>
        <w:rPr>
          <w:color w:val="134E5C"/>
          <w:spacing w:val="8"/>
        </w:rPr>
        <w:t> </w:t>
      </w:r>
      <w:r>
        <w:rPr>
          <w:color w:val="134E5C"/>
        </w:rPr>
        <w:t>of</w:t>
      </w:r>
      <w:r>
        <w:rPr>
          <w:color w:val="134E5C"/>
          <w:spacing w:val="8"/>
        </w:rPr>
        <w:t> </w:t>
      </w:r>
      <w:r>
        <w:rPr>
          <w:color w:val="134E5C"/>
        </w:rPr>
        <w:t>North</w:t>
      </w:r>
      <w:r>
        <w:rPr>
          <w:color w:val="134E5C"/>
          <w:spacing w:val="8"/>
        </w:rPr>
        <w:t> </w:t>
      </w:r>
      <w:r>
        <w:rPr>
          <w:color w:val="134E5C"/>
        </w:rPr>
        <w:t>Carolina</w:t>
      </w:r>
      <w:r>
        <w:rPr>
          <w:color w:val="134E5C"/>
          <w:spacing w:val="8"/>
        </w:rPr>
        <w:t> </w:t>
      </w:r>
      <w:r>
        <w:rPr>
          <w:color w:val="134E5C"/>
        </w:rPr>
        <w:t>at</w:t>
      </w:r>
      <w:r>
        <w:rPr>
          <w:color w:val="134E5C"/>
          <w:spacing w:val="8"/>
        </w:rPr>
        <w:t> </w:t>
      </w:r>
      <w:r>
        <w:rPr>
          <w:color w:val="134E5C"/>
        </w:rPr>
        <w:t>Charlotte</w:t>
      </w:r>
      <w:r>
        <w:rPr>
          <w:color w:val="134E5C"/>
          <w:spacing w:val="8"/>
        </w:rPr>
        <w:t> </w:t>
      </w:r>
      <w:r>
        <w:rPr>
          <w:color w:val="134E5C"/>
        </w:rPr>
        <w:t>|</w:t>
      </w:r>
      <w:r>
        <w:rPr>
          <w:color w:val="134E5C"/>
          <w:spacing w:val="8"/>
        </w:rPr>
        <w:t> </w:t>
      </w:r>
      <w:r>
        <w:rPr>
          <w:color w:val="134E5C"/>
        </w:rPr>
        <w:t>Charlotte,</w:t>
      </w:r>
      <w:r>
        <w:rPr>
          <w:color w:val="134E5C"/>
          <w:spacing w:val="8"/>
        </w:rPr>
        <w:t> </w:t>
      </w:r>
      <w:r>
        <w:rPr>
          <w:color w:val="134E5C"/>
        </w:rPr>
        <w:t>NC</w:t>
      </w:r>
      <w:r>
        <w:rPr>
          <w:color w:val="134E5C"/>
          <w:spacing w:val="8"/>
        </w:rPr>
        <w:t> </w:t>
      </w:r>
      <w:r>
        <w:rPr>
          <w:color w:val="134E5C"/>
        </w:rPr>
        <w:t>|</w:t>
      </w:r>
      <w:r>
        <w:rPr>
          <w:color w:val="134E5C"/>
          <w:spacing w:val="8"/>
        </w:rPr>
        <w:t> </w:t>
      </w:r>
      <w:r>
        <w:rPr>
          <w:color w:val="134E5C"/>
        </w:rPr>
        <w:t>May</w:t>
      </w:r>
      <w:r>
        <w:rPr>
          <w:color w:val="134E5C"/>
          <w:spacing w:val="8"/>
        </w:rPr>
        <w:t> </w:t>
      </w:r>
      <w:r>
        <w:rPr>
          <w:color w:val="134E5C"/>
          <w:spacing w:val="-4"/>
        </w:rPr>
        <w:t>2016</w:t>
      </w:r>
    </w:p>
    <w:p>
      <w:pPr>
        <w:pStyle w:val="Heading1"/>
        <w:spacing w:before="202"/>
        <w:ind w:left="294"/>
      </w:pPr>
      <w:r>
        <w:rPr>
          <w:color w:val="E37829"/>
          <w:spacing w:val="-2"/>
        </w:rPr>
        <w:t>CERTIFICATIONS</w:t>
      </w:r>
    </w:p>
    <w:p>
      <w:pPr>
        <w:pStyle w:val="BodyText"/>
        <w:spacing w:before="155"/>
        <w:ind w:left="294"/>
      </w:pPr>
      <w:r>
        <w:rPr>
          <w:color w:val="134E5C"/>
        </w:rPr>
        <w:t>Lean</w:t>
      </w:r>
      <w:r>
        <w:rPr>
          <w:color w:val="134E5C"/>
          <w:spacing w:val="9"/>
        </w:rPr>
        <w:t> </w:t>
      </w:r>
      <w:r>
        <w:rPr>
          <w:color w:val="134E5C"/>
        </w:rPr>
        <w:t>Six</w:t>
      </w:r>
      <w:r>
        <w:rPr>
          <w:color w:val="134E5C"/>
          <w:spacing w:val="9"/>
        </w:rPr>
        <w:t> </w:t>
      </w:r>
      <w:r>
        <w:rPr>
          <w:color w:val="134E5C"/>
        </w:rPr>
        <w:t>Sigma</w:t>
      </w:r>
      <w:r>
        <w:rPr>
          <w:color w:val="134E5C"/>
          <w:spacing w:val="9"/>
        </w:rPr>
        <w:t> </w:t>
      </w:r>
      <w:r>
        <w:rPr>
          <w:color w:val="134E5C"/>
        </w:rPr>
        <w:t>Green</w:t>
      </w:r>
      <w:r>
        <w:rPr>
          <w:color w:val="134E5C"/>
          <w:spacing w:val="9"/>
        </w:rPr>
        <w:t> </w:t>
      </w:r>
      <w:r>
        <w:rPr>
          <w:color w:val="134E5C"/>
        </w:rPr>
        <w:t>Belt,</w:t>
      </w:r>
      <w:r>
        <w:rPr>
          <w:color w:val="134E5C"/>
          <w:spacing w:val="9"/>
        </w:rPr>
        <w:t> </w:t>
      </w:r>
      <w:r>
        <w:rPr>
          <w:color w:val="134E5C"/>
        </w:rPr>
        <w:t>ASQ,</w:t>
      </w:r>
      <w:r>
        <w:rPr>
          <w:color w:val="134E5C"/>
          <w:spacing w:val="9"/>
        </w:rPr>
        <w:t> </w:t>
      </w:r>
      <w:r>
        <w:rPr>
          <w:color w:val="134E5C"/>
        </w:rPr>
        <w:t>November</w:t>
      </w:r>
      <w:r>
        <w:rPr>
          <w:color w:val="134E5C"/>
          <w:spacing w:val="9"/>
        </w:rPr>
        <w:t> </w:t>
      </w:r>
      <w:r>
        <w:rPr>
          <w:color w:val="134E5C"/>
          <w:spacing w:val="-4"/>
        </w:rPr>
        <w:t>2019</w:t>
      </w:r>
    </w:p>
    <w:sectPr>
      <w:type w:val="continuous"/>
      <w:pgSz w:w="11920" w:h="16860"/>
      <w:pgMar w:top="780" w:bottom="280" w:left="283" w:right="283"/>
      <w:cols w:num="2" w:equalWidth="0">
        <w:col w:w="2395" w:space="1437"/>
        <w:col w:w="752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38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9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6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8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1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3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5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2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9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4"/>
      <w:ind w:left="591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8"/>
      <w:outlineLvl w:val="1"/>
    </w:pPr>
    <w:rPr>
      <w:rFonts w:ascii="Arial" w:hAnsi="Arial" w:eastAsia="Arial" w:cs="Arial"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04"/>
      <w:ind w:left="591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very.harris@email.co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2026-02-11T01:58:34Z</dcterms:created>
  <dcterms:modified xsi:type="dcterms:W3CDTF">2026-02-11T01:58:34Z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2026-02-11T00:00:00Z</vt:filetime>
  </property>
  <property fmtid="{D5CDD505-2E9C-101B-9397-08002B2CF9AE}" pid="5" name="Producer">
    <vt:lpwstr>Skia/PDF m121</vt:lpwstr>
  </property>
</Properties>
</file>