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15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spacing w:before="75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Industrial</w:t>
      </w:r>
      <w:r>
        <w:rPr>
          <w:rFonts w:ascii="Calibri"/>
          <w:b/>
          <w:color w:val="FFFFFF"/>
          <w:spacing w:val="40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Facilities</w:t>
      </w:r>
      <w:r>
        <w:rPr>
          <w:rFonts w:ascii="Calibri"/>
          <w:b/>
          <w:color w:val="FFFFFF"/>
          <w:spacing w:val="40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Architect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</w:rPr>
        <w:t>Architect</w:t>
      </w:r>
      <w:r>
        <w:rPr>
          <w:color w:val="FFFFFF"/>
          <w:spacing w:val="12"/>
        </w:rPr>
        <w:t> </w:t>
      </w:r>
      <w:r>
        <w:rPr>
          <w:color w:val="FFFFFF"/>
        </w:rPr>
        <w:t>specializing</w:t>
      </w:r>
      <w:r>
        <w:rPr>
          <w:color w:val="FFFFFF"/>
          <w:spacing w:val="12"/>
        </w:rPr>
        <w:t> </w:t>
      </w:r>
      <w:r>
        <w:rPr>
          <w:color w:val="FFFFFF"/>
        </w:rPr>
        <w:t>in</w:t>
      </w:r>
      <w:r>
        <w:rPr>
          <w:color w:val="FFFFFF"/>
          <w:spacing w:val="12"/>
        </w:rPr>
        <w:t> </w:t>
      </w:r>
      <w:r>
        <w:rPr>
          <w:color w:val="FFFFFF"/>
        </w:rPr>
        <w:t>efficient</w:t>
      </w:r>
      <w:r>
        <w:rPr>
          <w:color w:val="FFFFFF"/>
          <w:spacing w:val="13"/>
        </w:rPr>
        <w:t> </w:t>
      </w:r>
      <w:r>
        <w:rPr>
          <w:color w:val="FFFFFF"/>
        </w:rPr>
        <w:t>and</w:t>
      </w:r>
      <w:r>
        <w:rPr>
          <w:color w:val="FFFFFF"/>
          <w:spacing w:val="12"/>
        </w:rPr>
        <w:t> </w:t>
      </w:r>
      <w:r>
        <w:rPr>
          <w:color w:val="FFFFFF"/>
        </w:rPr>
        <w:t>scalable</w:t>
      </w:r>
      <w:r>
        <w:rPr>
          <w:color w:val="FFFFFF"/>
          <w:spacing w:val="12"/>
        </w:rPr>
        <w:t> </w:t>
      </w:r>
      <w:r>
        <w:rPr>
          <w:color w:val="FFFFFF"/>
        </w:rPr>
        <w:t>industrial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environments</w:t>
      </w:r>
    </w:p>
    <w:p>
      <w:pPr>
        <w:pStyle w:val="BodyText"/>
        <w:spacing w:line="268" w:lineRule="auto" w:before="136"/>
        <w:ind w:left="4415"/>
      </w:pPr>
      <w:r>
        <w:rPr>
          <w:color w:val="FFFFFF"/>
          <w:w w:val="105"/>
        </w:rPr>
        <w:t>Architect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15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designing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logistics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hubs,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automotive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plants, and warehouse expansions. Strong in systems thinking, phasing strategies, and integration with manufacturing processes. Experienced in BIM coordination and safety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compliance.</w:t>
      </w: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4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</w:rPr>
        <w:t>000-000-0000</w:t>
      </w:r>
    </w:p>
    <w:p>
      <w:pPr>
        <w:pStyle w:val="BodyText"/>
        <w:spacing w:line="340" w:lineRule="auto" w:before="134"/>
        <w:ind w:left="430" w:right="433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Detroit, MI</w:t>
      </w:r>
    </w:p>
    <w:p>
      <w:pPr>
        <w:pStyle w:val="Heading1"/>
        <w:spacing w:before="107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57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Assembly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Code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fire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Factory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layout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High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bay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structure</w:t>
      </w:r>
      <w:r>
        <w:rPr>
          <w:spacing w:val="-2"/>
          <w:w w:val="105"/>
          <w:sz w:val="18"/>
        </w:rPr>
        <w:t> design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LEED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industrial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buildings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15"/>
          <w:sz w:val="18"/>
        </w:rPr>
        <w:t>OSHA</w:t>
      </w:r>
      <w:r>
        <w:rPr>
          <w:spacing w:val="-7"/>
          <w:w w:val="115"/>
          <w:sz w:val="18"/>
        </w:rPr>
        <w:t> </w:t>
      </w:r>
      <w:r>
        <w:rPr>
          <w:spacing w:val="-2"/>
          <w:w w:val="11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sz w:val="18"/>
        </w:rPr>
        <w:t>Revit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4"/>
          <w:sz w:val="18"/>
        </w:rPr>
        <w:t>Utility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BodyText"/>
        <w:spacing w:before="51"/>
      </w:pPr>
    </w:p>
    <w:p>
      <w:pPr>
        <w:pStyle w:val="Heading1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spacing w:before="136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1"/>
        </w:rPr>
        <w:t>P</w:t>
      </w:r>
      <w:r>
        <w:rPr>
          <w:rFonts w:ascii="Calibri"/>
          <w:b/>
          <w:color w:val="073762"/>
          <w:w w:val="130"/>
          <w:sz w:val="22"/>
        </w:rPr>
        <w:t>ROFESSIONAL</w:t>
      </w:r>
      <w:r>
        <w:rPr>
          <w:rFonts w:ascii="Calibri"/>
          <w:b/>
          <w:color w:val="073762"/>
          <w:spacing w:val="22"/>
          <w:w w:val="135"/>
          <w:sz w:val="22"/>
        </w:rPr>
        <w:t> </w:t>
      </w:r>
      <w:r>
        <w:rPr>
          <w:rFonts w:ascii="Calibri"/>
          <w:b/>
          <w:color w:val="073762"/>
          <w:spacing w:val="-2"/>
          <w:w w:val="135"/>
          <w:sz w:val="22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326" w:lineRule="auto"/>
        <w:ind w:left="100"/>
      </w:pPr>
      <w:r>
        <w:rPr>
          <w:w w:val="110"/>
        </w:rPr>
        <w:t>SENIOR FACILITIES</w:t>
      </w:r>
      <w:r>
        <w:rPr>
          <w:spacing w:val="-6"/>
          <w:w w:val="110"/>
        </w:rPr>
        <w:t> </w:t>
      </w:r>
      <w:r>
        <w:rPr>
          <w:w w:val="110"/>
        </w:rPr>
        <w:t>ARCHITECT</w:t>
      </w:r>
      <w:r>
        <w:rPr>
          <w:spacing w:val="-6"/>
          <w:w w:val="110"/>
        </w:rPr>
        <w:t> </w:t>
      </w:r>
      <w:r>
        <w:rPr>
          <w:w w:val="85"/>
        </w:rPr>
        <w:t>| </w:t>
      </w:r>
      <w:r>
        <w:rPr>
          <w:w w:val="110"/>
        </w:rPr>
        <w:t>MOTORWORKS DESIGN GROUP, DETROIT, MI MARCH 2015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59" w:lineRule="auto" w:before="197"/>
        <w:ind w:left="658"/>
      </w:pPr>
      <w:r>
        <w:rPr>
          <w:w w:val="105"/>
        </w:rPr>
        <w:t>Oversaw</w:t>
      </w:r>
      <w:r>
        <w:rPr>
          <w:spacing w:val="-16"/>
          <w:w w:val="105"/>
        </w:rPr>
        <w:t> </w:t>
      </w:r>
      <w:r>
        <w:rPr>
          <w:w w:val="105"/>
        </w:rPr>
        <w:t>layout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expansion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10+</w:t>
      </w:r>
      <w:r>
        <w:rPr>
          <w:spacing w:val="-10"/>
          <w:w w:val="105"/>
        </w:rPr>
        <w:t> </w:t>
      </w:r>
      <w:r>
        <w:rPr>
          <w:w w:val="105"/>
        </w:rPr>
        <w:t>major</w:t>
      </w:r>
      <w:r>
        <w:rPr>
          <w:spacing w:val="-15"/>
          <w:w w:val="105"/>
        </w:rPr>
        <w:t> </w:t>
      </w:r>
      <w:r>
        <w:rPr>
          <w:w w:val="105"/>
        </w:rPr>
        <w:t>industrial</w:t>
      </w:r>
      <w:r>
        <w:rPr>
          <w:spacing w:val="-15"/>
          <w:w w:val="105"/>
        </w:rPr>
        <w:t> </w:t>
      </w:r>
      <w:r>
        <w:rPr>
          <w:w w:val="105"/>
        </w:rPr>
        <w:t>plants,</w:t>
      </w:r>
      <w:r>
        <w:rPr>
          <w:spacing w:val="-10"/>
          <w:w w:val="105"/>
        </w:rPr>
        <w:t> </w:t>
      </w:r>
      <w:r>
        <w:rPr>
          <w:w w:val="105"/>
        </w:rPr>
        <w:t>each exceeding 500,000 square feet</w:t>
      </w:r>
    </w:p>
    <w:p>
      <w:pPr>
        <w:pStyle w:val="BodyText"/>
        <w:spacing w:line="276" w:lineRule="auto" w:before="103"/>
        <w:ind w:left="658"/>
      </w:pPr>
      <w:r>
        <w:rPr>
          <w:spacing w:val="-2"/>
          <w:w w:val="105"/>
        </w:rPr>
        <w:t>Integrated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real-time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workflow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optimize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facility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layouts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 </w:t>
      </w:r>
      <w:r>
        <w:rPr>
          <w:w w:val="105"/>
        </w:rPr>
        <w:t>automotive</w:t>
      </w:r>
      <w:r>
        <w:rPr>
          <w:spacing w:val="-3"/>
          <w:w w:val="105"/>
        </w:rPr>
        <w:t> </w:t>
      </w:r>
      <w:r>
        <w:rPr>
          <w:w w:val="105"/>
        </w:rPr>
        <w:t>production</w:t>
      </w:r>
    </w:p>
    <w:p>
      <w:pPr>
        <w:pStyle w:val="BodyText"/>
        <w:spacing w:line="276" w:lineRule="auto" w:before="75"/>
        <w:ind w:left="658"/>
      </w:pPr>
      <w:r>
        <w:rPr>
          <w:w w:val="105"/>
        </w:rPr>
        <w:t>Coordinated BIM models</w:t>
      </w:r>
      <w:r>
        <w:rPr>
          <w:spacing w:val="-1"/>
          <w:w w:val="105"/>
        </w:rPr>
        <w:t> </w:t>
      </w:r>
      <w:r>
        <w:rPr>
          <w:w w:val="105"/>
        </w:rPr>
        <w:t>with structural</w:t>
      </w:r>
      <w:r>
        <w:rPr>
          <w:spacing w:val="-1"/>
          <w:w w:val="105"/>
        </w:rPr>
        <w:t> </w:t>
      </w:r>
      <w:r>
        <w:rPr>
          <w:w w:val="105"/>
        </w:rPr>
        <w:t>and MEP teams to detect and resolve clashes early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/>
      </w:pPr>
      <w:r>
        <w:rPr>
          <w:w w:val="110"/>
        </w:rPr>
        <w:t>PROJECT</w:t>
      </w:r>
      <w:r>
        <w:rPr>
          <w:spacing w:val="-15"/>
          <w:w w:val="110"/>
        </w:rPr>
        <w:t> </w:t>
      </w:r>
      <w:r>
        <w:rPr>
          <w:w w:val="110"/>
        </w:rPr>
        <w:t>ARCHITECT</w:t>
      </w:r>
      <w:r>
        <w:rPr>
          <w:spacing w:val="-7"/>
          <w:w w:val="110"/>
        </w:rPr>
        <w:t> </w:t>
      </w:r>
      <w:r>
        <w:rPr>
          <w:w w:val="85"/>
        </w:rPr>
        <w:t>| </w:t>
      </w:r>
      <w:r>
        <w:rPr>
          <w:w w:val="110"/>
        </w:rPr>
        <w:t>AXIS INDUSTRIAL</w:t>
      </w:r>
      <w:r>
        <w:rPr>
          <w:spacing w:val="-15"/>
          <w:w w:val="110"/>
        </w:rPr>
        <w:t> </w:t>
      </w:r>
      <w:r>
        <w:rPr>
          <w:w w:val="110"/>
        </w:rPr>
        <w:t>ARCHITECTURE, DETROIT, MI SEPTEMBER 2010 </w:t>
      </w:r>
      <w:r>
        <w:rPr>
          <w:w w:val="130"/>
        </w:rPr>
        <w:t>– </w:t>
      </w:r>
      <w:r>
        <w:rPr>
          <w:w w:val="110"/>
        </w:rPr>
        <w:t>FEBRUARY 2015</w:t>
      </w:r>
    </w:p>
    <w:p>
      <w:pPr>
        <w:pStyle w:val="BodyText"/>
        <w:spacing w:line="276" w:lineRule="auto" w:before="196"/>
        <w:ind w:left="658"/>
      </w:pPr>
      <w:r>
        <w:rPr>
          <w:w w:val="105"/>
        </w:rPr>
        <w:t>Created</w:t>
      </w:r>
      <w:r>
        <w:rPr>
          <w:spacing w:val="-1"/>
          <w:w w:val="105"/>
        </w:rPr>
        <w:t> </w:t>
      </w:r>
      <w:r>
        <w:rPr>
          <w:w w:val="105"/>
        </w:rPr>
        <w:t>flexible</w:t>
      </w:r>
      <w:r>
        <w:rPr>
          <w:spacing w:val="-1"/>
          <w:w w:val="105"/>
        </w:rPr>
        <w:t> </w:t>
      </w:r>
      <w:r>
        <w:rPr>
          <w:w w:val="105"/>
        </w:rPr>
        <w:t>building</w:t>
      </w:r>
      <w:r>
        <w:rPr>
          <w:spacing w:val="-1"/>
          <w:w w:val="105"/>
        </w:rPr>
        <w:t> </w:t>
      </w:r>
      <w:r>
        <w:rPr>
          <w:w w:val="105"/>
        </w:rPr>
        <w:t>systems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accommodate</w:t>
      </w:r>
      <w:r>
        <w:rPr>
          <w:spacing w:val="-1"/>
          <w:w w:val="105"/>
        </w:rPr>
        <w:t> </w:t>
      </w:r>
      <w:r>
        <w:rPr>
          <w:w w:val="105"/>
        </w:rPr>
        <w:t>tenant</w:t>
      </w:r>
      <w:r>
        <w:rPr>
          <w:spacing w:val="-1"/>
          <w:w w:val="105"/>
        </w:rPr>
        <w:t> </w:t>
      </w:r>
      <w:r>
        <w:rPr>
          <w:w w:val="105"/>
        </w:rPr>
        <w:t>shifts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large industrial</w:t>
      </w:r>
      <w:r>
        <w:rPr>
          <w:spacing w:val="-15"/>
          <w:w w:val="105"/>
        </w:rPr>
        <w:t> </w:t>
      </w:r>
      <w:r>
        <w:rPr>
          <w:w w:val="105"/>
        </w:rPr>
        <w:t>parks</w:t>
      </w:r>
    </w:p>
    <w:p>
      <w:pPr>
        <w:pStyle w:val="BodyText"/>
        <w:spacing w:line="276" w:lineRule="auto" w:before="75"/>
        <w:ind w:left="658" w:right="39"/>
      </w:pPr>
      <w:r>
        <w:rPr>
          <w:w w:val="105"/>
        </w:rPr>
        <w:t>Collaborated with construction managers to meet aggressive development</w:t>
      </w:r>
      <w:r>
        <w:rPr>
          <w:spacing w:val="-3"/>
          <w:w w:val="105"/>
        </w:rPr>
        <w:t> </w:t>
      </w:r>
      <w:r>
        <w:rPr>
          <w:w w:val="105"/>
        </w:rPr>
        <w:t>timelines</w:t>
      </w:r>
    </w:p>
    <w:p>
      <w:pPr>
        <w:pStyle w:val="BodyText"/>
        <w:spacing w:before="89"/>
        <w:ind w:left="658"/>
      </w:pPr>
      <w:r>
        <w:rPr>
          <w:w w:val="105"/>
        </w:rPr>
        <w:t>Conducted</w:t>
      </w:r>
      <w:r>
        <w:rPr>
          <w:spacing w:val="3"/>
          <w:w w:val="105"/>
        </w:rPr>
        <w:t> </w:t>
      </w:r>
      <w:r>
        <w:rPr>
          <w:w w:val="105"/>
        </w:rPr>
        <w:t>site</w:t>
      </w:r>
      <w:r>
        <w:rPr>
          <w:spacing w:val="4"/>
          <w:w w:val="105"/>
        </w:rPr>
        <w:t> </w:t>
      </w:r>
      <w:r>
        <w:rPr>
          <w:w w:val="105"/>
        </w:rPr>
        <w:t>audits</w:t>
      </w:r>
      <w:r>
        <w:rPr>
          <w:spacing w:val="4"/>
          <w:w w:val="105"/>
        </w:rPr>
        <w:t> </w:t>
      </w:r>
      <w:r>
        <w:rPr>
          <w:w w:val="105"/>
        </w:rPr>
        <w:t>and</w:t>
      </w:r>
      <w:r>
        <w:rPr>
          <w:spacing w:val="3"/>
          <w:w w:val="105"/>
        </w:rPr>
        <w:t> </w:t>
      </w:r>
      <w:r>
        <w:rPr>
          <w:w w:val="105"/>
        </w:rPr>
        <w:t>code</w:t>
      </w:r>
      <w:r>
        <w:rPr>
          <w:spacing w:val="4"/>
          <w:w w:val="105"/>
        </w:rPr>
        <w:t> </w:t>
      </w:r>
      <w:r>
        <w:rPr>
          <w:w w:val="105"/>
        </w:rPr>
        <w:t>reviews</w:t>
      </w:r>
      <w:r>
        <w:rPr>
          <w:spacing w:val="4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design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validation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141" w:right="425"/>
          <w:cols w:num="2" w:equalWidth="0">
            <w:col w:w="3337" w:space="1090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581275"/>
                            <a:ext cx="4758690" cy="559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591175">
                                <a:moveTo>
                                  <a:pt x="4758308" y="5591174"/>
                                </a:moveTo>
                                <a:lnTo>
                                  <a:pt x="0" y="55911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59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800474"/>
                            <a:ext cx="4762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14600">
                                <a:moveTo>
                                  <a:pt x="47625" y="2493035"/>
                                </a:moveTo>
                                <a:lnTo>
                                  <a:pt x="31102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35"/>
                                </a:lnTo>
                                <a:lnTo>
                                  <a:pt x="0" y="2495550"/>
                                </a:lnTo>
                                <a:lnTo>
                                  <a:pt x="0" y="2498077"/>
                                </a:lnTo>
                                <a:lnTo>
                                  <a:pt x="16535" y="2514600"/>
                                </a:lnTo>
                                <a:lnTo>
                                  <a:pt x="31102" y="2514600"/>
                                </a:lnTo>
                                <a:lnTo>
                                  <a:pt x="47625" y="2498077"/>
                                </a:lnTo>
                                <a:lnTo>
                                  <a:pt x="47625" y="2493035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67024"/>
                            <a:ext cx="280987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48125">
                                <a:moveTo>
                                  <a:pt x="2809862" y="3829050"/>
                                </a:moveTo>
                                <a:lnTo>
                                  <a:pt x="0" y="3829050"/>
                                </a:lnTo>
                                <a:lnTo>
                                  <a:pt x="0" y="4048125"/>
                                </a:lnTo>
                                <a:lnTo>
                                  <a:pt x="2809862" y="4048125"/>
                                </a:lnTo>
                                <a:lnTo>
                                  <a:pt x="2809862" y="3829050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86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065;width:7494;height:8805" id="docshape5" filled="true" fillcolor="#f5f5f5" stroked="false">
                  <v:fill type="solid"/>
                </v:rect>
                <v:shape style="position:absolute;left:4934;top:5985;width:75;height:3960" id="docshape6" coordorigin="4935,5985" coordsize="75,3960" path="m5010,9911l5009,9907,5006,9900,5004,9897,4998,9891,4995,9889,4988,9886,4984,9885,4961,9885,4957,9886,4950,9889,4947,9891,4941,9897,4939,9900,4936,9907,4935,9911,4935,9915,4935,9919,4936,9923,4939,9930,4941,9933,4947,9939,4950,9941,4957,9944,4961,9945,4984,9945,4988,9944,4995,9941,4998,9939,5004,9933,5006,9930,5009,9923,5010,9919,5010,9911xm5010,9347l5009,9342,5005,9333,5003,9329,4996,9322,4992,9320,4983,9316,4978,9315,4967,9315,4962,9316,4953,9320,4949,9322,4942,9329,4940,9333,4936,9342,4935,9347,4935,9353,4935,9358,4936,9363,4940,9372,4942,9376,4949,9383,4953,9385,4962,9389,4967,9390,4978,9390,4983,9389,4992,9385,4996,9383,5003,9376,5005,9372,5009,9363,5010,9358,5010,9347xm5010,8792l5009,8787,5005,8778,5003,8774,4996,8767,4992,8765,4983,8761,4978,8760,4967,8760,4962,8761,4953,8765,4949,8767,4942,8774,4940,8778,4936,8787,4935,8792,4935,8798,4935,8803,4936,8808,4940,8817,4942,8821,4949,8828,4953,8830,4962,8834,4967,8835,4978,8835,4983,8834,4992,8830,4996,8828,5003,8821,5005,8817,5009,8808,5010,8803,5010,8792xm5010,7127l5009,7122,5005,7113,5003,7109,4996,7102,4992,7100,4983,7096,4978,7095,4967,7095,4962,7096,4953,7100,4949,7102,4942,7109,4940,7113,4936,7122,4935,7127,4935,7133,4935,7138,4936,7143,4940,7152,4942,7156,4949,7163,4953,7165,4962,7169,4967,7170,4978,7170,4983,7169,4992,7165,4996,7163,5003,7156,5005,7152,5009,7143,5010,7138,5010,7127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515;width:4425;height:6375" id="docshape7" coordorigin="0,4515" coordsize="4425,6375" path="m4425,10545l0,10545,0,10890,4425,10890,4425,10545xm4425,6870l0,6870,0,7215,4425,7215,4425,687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59" w:lineRule="auto"/>
        <w:ind w:left="807" w:right="6956"/>
      </w:pPr>
      <w:r>
        <w:rPr/>
        <w:t>Bachelor of Architecture (B.Arch) </w:t>
      </w:r>
      <w:r>
        <w:rPr>
          <w:w w:val="85"/>
        </w:rPr>
        <w:t>| </w:t>
      </w:r>
      <w:r>
        <w:rPr/>
        <w:t>Lawrence Technological University</w:t>
      </w:r>
    </w:p>
    <w:p>
      <w:pPr>
        <w:pStyle w:val="BodyText"/>
        <w:spacing w:before="13"/>
        <w:ind w:left="807"/>
      </w:pPr>
      <w:r>
        <w:rPr>
          <w:w w:val="50"/>
        </w:rPr>
        <w:t>|</w:t>
      </w:r>
      <w:r>
        <w:rPr>
          <w:spacing w:val="-12"/>
        </w:rPr>
        <w:t> </w:t>
      </w:r>
      <w:r>
        <w:rPr>
          <w:spacing w:val="-4"/>
        </w:rPr>
        <w:t>2009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8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8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8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7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7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2026-02-15T03:16:25Z</dcterms:created>
  <dcterms:modified xsi:type="dcterms:W3CDTF">2026-02-15T03:16:25Z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