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</w:rPr>
        <w:t>Kevin</w:t>
      </w:r>
      <w:r>
        <w:rPr>
          <w:color w:val="FFFFFF"/>
          <w:spacing w:val="31"/>
        </w:rPr>
        <w:t> </w:t>
      </w:r>
      <w:r>
        <w:rPr>
          <w:color w:val="FFFFFF"/>
          <w:spacing w:val="10"/>
        </w:rPr>
        <w:t>Douglas</w:t>
      </w:r>
    </w:p>
    <w:p>
      <w:pPr>
        <w:spacing w:before="222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engineer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expertise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technical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6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client</w:t>
      </w:r>
      <w:r>
        <w:rPr>
          <w:b/>
          <w:color w:val="FFFFFF"/>
          <w:spacing w:val="15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consulting</w:t>
      </w:r>
    </w:p>
    <w:p>
      <w:pPr>
        <w:spacing w:before="26"/>
        <w:ind w:left="274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Highly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sales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engineer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nine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technical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product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sales,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solution-based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selling,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1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enterprise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software</w:t>
      </w:r>
      <w:r>
        <w:rPr>
          <w:color w:val="FFFFFF"/>
          <w:spacing w:val="-2"/>
          <w:w w:val="105"/>
          <w:sz w:val="16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80" w:bottom="280" w:left="283" w:right="425"/>
        </w:sectPr>
      </w:pPr>
    </w:p>
    <w:p>
      <w:pPr>
        <w:pStyle w:val="Heading2"/>
        <w:spacing w:line="266" w:lineRule="auto" w:before="31"/>
      </w:pPr>
      <w:r>
        <w:rPr>
          <w:color w:val="424242"/>
          <w:spacing w:val="-2"/>
          <w:sz w:val="44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105"/>
        <w:rPr>
          <w:b/>
          <w:sz w:val="24"/>
        </w:rPr>
      </w:pPr>
    </w:p>
    <w:p>
      <w:pPr>
        <w:pStyle w:val="BodyText"/>
        <w:ind w:left="665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789-</w:t>
      </w:r>
      <w:r>
        <w:rPr>
          <w:color w:val="424242"/>
          <w:spacing w:val="-4"/>
        </w:rPr>
        <w:t>6543</w:t>
      </w:r>
    </w:p>
    <w:p>
      <w:pPr>
        <w:pStyle w:val="BodyText"/>
        <w:spacing w:before="171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kevin.douglas@email.com</w:t>
        </w:r>
      </w:hyperlink>
    </w:p>
    <w:p>
      <w:pPr>
        <w:pStyle w:val="BodyText"/>
        <w:spacing w:before="22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2"/>
      </w:pPr>
      <w:r>
        <w:rPr>
          <w:color w:val="424242"/>
          <w:spacing w:val="2"/>
          <w:sz w:val="44"/>
        </w:rPr>
        <w:t>P</w:t>
      </w:r>
      <w:r>
        <w:rPr>
          <w:color w:val="424242"/>
          <w:spacing w:val="2"/>
        </w:rPr>
        <w:t>ROFESSIONAL</w:t>
      </w:r>
      <w:r>
        <w:rPr>
          <w:color w:val="424242"/>
          <w:spacing w:val="60"/>
        </w:rPr>
        <w:t>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71"/>
        <w:rPr>
          <w:b/>
          <w:sz w:val="24"/>
        </w:rPr>
      </w:pPr>
    </w:p>
    <w:p>
      <w:pPr>
        <w:pStyle w:val="BodyText"/>
        <w:spacing w:line="268" w:lineRule="auto"/>
        <w:ind w:left="442" w:right="1445"/>
      </w:pPr>
      <w:r>
        <w:rPr>
          <w:w w:val="105"/>
        </w:rPr>
        <w:t>SALES ENGINEER </w:t>
      </w:r>
      <w:r>
        <w:rPr>
          <w:w w:val="105"/>
          <w:position w:val="2"/>
        </w:rPr>
        <w:t>| </w:t>
      </w:r>
      <w:r>
        <w:rPr>
          <w:w w:val="105"/>
        </w:rPr>
        <w:t>CLOUDTECH SOLUTIONS,</w:t>
      </w:r>
      <w:r>
        <w:rPr>
          <w:spacing w:val="-4"/>
          <w:w w:val="105"/>
        </w:rPr>
        <w:t> </w:t>
      </w:r>
      <w:r>
        <w:rPr>
          <w:w w:val="105"/>
        </w:rPr>
        <w:t>AUSTIN, TX APRIL 2019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80" w:bottom="280" w:left="283" w:right="425"/>
          <w:cols w:num="2" w:equalWidth="0">
            <w:col w:w="2828" w:space="706"/>
            <w:col w:w="7678"/>
          </w:cols>
        </w:sectPr>
      </w:pPr>
    </w:p>
    <w:p>
      <w:pPr>
        <w:pStyle w:val="BodyText"/>
        <w:spacing w:line="600" w:lineRule="atLeast" w:before="30"/>
        <w:ind w:left="665" w:right="38"/>
      </w:pPr>
      <w:r>
        <w:rPr>
          <w:color w:val="424242"/>
        </w:rPr>
        <w:t>LinkedIn | Portfolio Austin, TX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36" w:lineRule="exact" w:before="81" w:after="0"/>
        <w:ind w:left="961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Shortened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cycles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b/>
          <w:w w:val="105"/>
          <w:sz w:val="18"/>
        </w:rPr>
        <w:t>25%</w:t>
      </w:r>
      <w:r>
        <w:rPr>
          <w:b/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processes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23" w:lineRule="exact" w:before="0" w:after="0"/>
        <w:ind w:left="96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Increased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adoption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2"/>
          <w:w w:val="105"/>
          <w:sz w:val="18"/>
        </w:rPr>
        <w:t> </w:t>
      </w:r>
      <w:r>
        <w:rPr>
          <w:b/>
          <w:w w:val="105"/>
          <w:sz w:val="18"/>
        </w:rPr>
        <w:t>40%</w:t>
      </w:r>
      <w:r>
        <w:rPr>
          <w:b/>
          <w:spacing w:val="23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22"/>
          <w:w w:val="105"/>
          <w:sz w:val="18"/>
        </w:rPr>
        <w:t> </w:t>
      </w:r>
      <w:r>
        <w:rPr>
          <w:b/>
          <w:w w:val="105"/>
          <w:sz w:val="18"/>
        </w:rPr>
        <w:t>personalized</w:t>
      </w:r>
      <w:r>
        <w:rPr>
          <w:b/>
          <w:spacing w:val="21"/>
          <w:w w:val="105"/>
          <w:sz w:val="18"/>
        </w:rPr>
        <w:t> </w:t>
      </w:r>
      <w:r>
        <w:rPr>
          <w:b/>
          <w:w w:val="105"/>
          <w:sz w:val="18"/>
        </w:rPr>
        <w:t>technical</w:t>
      </w:r>
      <w:r>
        <w:rPr>
          <w:b/>
          <w:spacing w:val="2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961" w:val="left" w:leader="none"/>
        </w:tabs>
        <w:spacing w:line="343" w:lineRule="exact" w:before="0" w:after="0"/>
        <w:ind w:left="961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Provide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pre-sales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consulting,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supporting</w:t>
      </w:r>
      <w:r>
        <w:rPr>
          <w:spacing w:val="25"/>
          <w:w w:val="105"/>
          <w:sz w:val="18"/>
        </w:rPr>
        <w:t> </w:t>
      </w:r>
      <w:r>
        <w:rPr>
          <w:b/>
          <w:w w:val="105"/>
          <w:sz w:val="18"/>
        </w:rPr>
        <w:t>enterprise-level</w:t>
      </w:r>
      <w:r>
        <w:rPr>
          <w:b/>
          <w:spacing w:val="26"/>
          <w:w w:val="105"/>
          <w:sz w:val="18"/>
        </w:rPr>
        <w:t> </w:t>
      </w:r>
      <w:r>
        <w:rPr>
          <w:b/>
          <w:w w:val="105"/>
          <w:sz w:val="18"/>
        </w:rPr>
        <w:t>deal</w:t>
      </w:r>
      <w:r>
        <w:rPr>
          <w:b/>
          <w:spacing w:val="2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closures</w:t>
      </w:r>
    </w:p>
    <w:p>
      <w:pPr>
        <w:pStyle w:val="ListParagraph"/>
        <w:spacing w:after="0" w:line="343" w:lineRule="exact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425"/>
          <w:cols w:num="2" w:equalWidth="0">
            <w:col w:w="2238" w:space="1222"/>
            <w:col w:w="7752"/>
          </w:cols>
        </w:sectPr>
      </w:pPr>
    </w:p>
    <w:p>
      <w:pPr>
        <w:pStyle w:val="BodyText"/>
        <w:spacing w:before="7"/>
        <w:rPr>
          <w:b/>
        </w:rPr>
      </w:pPr>
    </w:p>
    <w:p>
      <w:pPr>
        <w:pStyle w:val="BodyText"/>
        <w:spacing w:after="0"/>
        <w:rPr>
          <w:b/>
        </w:rPr>
        <w:sectPr>
          <w:type w:val="continuous"/>
          <w:pgSz w:w="11920" w:h="16860"/>
          <w:pgMar w:top="480" w:bottom="280" w:left="283" w:right="425"/>
        </w:sectPr>
      </w:pPr>
    </w:p>
    <w:p>
      <w:pPr>
        <w:pStyle w:val="Heading2"/>
        <w:spacing w:before="235"/>
      </w:pPr>
      <w:r>
        <w:rPr>
          <w:color w:val="424242"/>
          <w:spacing w:val="-2"/>
          <w:sz w:val="44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122"/>
        <w:rPr>
          <w:b/>
          <w:sz w:val="24"/>
        </w:rPr>
      </w:pPr>
    </w:p>
    <w:p>
      <w:pPr>
        <w:pStyle w:val="BodyText"/>
        <w:spacing w:line="278" w:lineRule="auto"/>
        <w:ind w:left="200"/>
      </w:pPr>
      <w:r>
        <w:rPr>
          <w:color w:val="424242"/>
          <w:w w:val="105"/>
        </w:rPr>
        <w:t>Bachelor of Science in Computer </w:t>
      </w:r>
      <w:r>
        <w:rPr>
          <w:color w:val="424242"/>
          <w:spacing w:val="-2"/>
          <w:w w:val="105"/>
        </w:rPr>
        <w:t>Engineering</w:t>
      </w:r>
    </w:p>
    <w:p>
      <w:pPr>
        <w:pStyle w:val="BodyText"/>
        <w:spacing w:line="268" w:lineRule="auto" w:before="4"/>
        <w:ind w:left="200" w:right="162"/>
      </w:pPr>
      <w:r>
        <w:rPr>
          <w:color w:val="424242"/>
        </w:rPr>
        <w:t>University of Texas at Austin </w:t>
      </w:r>
      <w:r>
        <w:rPr>
          <w:color w:val="424242"/>
          <w:position w:val="2"/>
        </w:rPr>
        <w:t>| </w:t>
      </w:r>
      <w:r>
        <w:rPr>
          <w:color w:val="424242"/>
        </w:rPr>
        <w:t>May 2015</w:t>
      </w:r>
    </w:p>
    <w:p>
      <w:pPr>
        <w:pStyle w:val="BodyText"/>
        <w:spacing w:before="187"/>
      </w:pPr>
    </w:p>
    <w:p>
      <w:pPr>
        <w:pStyle w:val="Heading2"/>
      </w:pPr>
      <w:r>
        <w:rPr>
          <w:color w:val="424242"/>
          <w:spacing w:val="13"/>
          <w:sz w:val="44"/>
        </w:rPr>
        <w:t>K</w:t>
      </w:r>
      <w:r>
        <w:rPr>
          <w:color w:val="424242"/>
          <w:spacing w:val="13"/>
        </w:rPr>
        <w:t>EY</w:t>
      </w:r>
      <w:r>
        <w:rPr>
          <w:color w:val="424242"/>
          <w:spacing w:val="10"/>
        </w:rPr>
        <w:t> </w:t>
      </w:r>
      <w:r>
        <w:rPr>
          <w:color w:val="424242"/>
          <w:spacing w:val="-2"/>
        </w:rPr>
        <w:t>SKILLS</w:t>
      </w:r>
    </w:p>
    <w:p>
      <w:pPr>
        <w:pStyle w:val="BodyText"/>
        <w:spacing w:line="268" w:lineRule="auto" w:before="78"/>
        <w:ind w:left="70" w:right="701"/>
      </w:pPr>
      <w:r>
        <w:rPr/>
        <w:br w:type="column"/>
      </w:r>
      <w:r>
        <w:rPr>
          <w:w w:val="105"/>
        </w:rPr>
        <w:t>TECHNICAL</w:t>
      </w:r>
      <w:r>
        <w:rPr>
          <w:spacing w:val="-6"/>
          <w:w w:val="105"/>
        </w:rPr>
        <w:t> </w:t>
      </w:r>
      <w:r>
        <w:rPr>
          <w:w w:val="105"/>
        </w:rPr>
        <w:t>SALES CONSULTANT </w:t>
      </w:r>
      <w:r>
        <w:rPr>
          <w:w w:val="105"/>
          <w:position w:val="2"/>
        </w:rPr>
        <w:t>| </w:t>
      </w:r>
      <w:r>
        <w:rPr>
          <w:w w:val="105"/>
        </w:rPr>
        <w:t>DATA</w:t>
      </w:r>
      <w:r>
        <w:rPr>
          <w:spacing w:val="-9"/>
          <w:w w:val="105"/>
        </w:rPr>
        <w:t> </w:t>
      </w:r>
      <w:r>
        <w:rPr>
          <w:w w:val="105"/>
        </w:rPr>
        <w:t>SYSTEMS INC., HOUSTON,</w:t>
      </w:r>
      <w:r>
        <w:rPr>
          <w:spacing w:val="-3"/>
          <w:w w:val="105"/>
        </w:rPr>
        <w:t> </w:t>
      </w:r>
      <w:r>
        <w:rPr>
          <w:w w:val="105"/>
        </w:rPr>
        <w:t>TX JULY 2015 – MARCH 2019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1" w:lineRule="auto" w:before="0" w:after="0"/>
        <w:ind w:left="516" w:right="182" w:hanging="298"/>
        <w:jc w:val="left"/>
        <w:rPr>
          <w:position w:val="-4"/>
          <w:sz w:val="31"/>
        </w:rPr>
      </w:pPr>
      <w:r>
        <w:rPr>
          <w:w w:val="105"/>
          <w:sz w:val="18"/>
        </w:rPr>
        <w:t>Worked closely with engineers and sales teams, closing deals worth over </w:t>
      </w:r>
      <w:r>
        <w:rPr>
          <w:b/>
          <w:w w:val="105"/>
          <w:sz w:val="18"/>
        </w:rPr>
        <w:t>$1 million annually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240" w:lineRule="auto" w:before="43" w:after="0"/>
        <w:ind w:left="514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Developed</w:t>
      </w:r>
      <w:r>
        <w:rPr>
          <w:spacing w:val="15"/>
          <w:w w:val="105"/>
          <w:sz w:val="18"/>
        </w:rPr>
        <w:t> </w:t>
      </w:r>
      <w:r>
        <w:rPr>
          <w:b/>
          <w:w w:val="105"/>
          <w:sz w:val="18"/>
        </w:rPr>
        <w:t>custom</w:t>
      </w:r>
      <w:r>
        <w:rPr>
          <w:b/>
          <w:spacing w:val="15"/>
          <w:w w:val="105"/>
          <w:sz w:val="18"/>
        </w:rPr>
        <w:t> </w:t>
      </w:r>
      <w:r>
        <w:rPr>
          <w:b/>
          <w:w w:val="105"/>
          <w:sz w:val="18"/>
        </w:rPr>
        <w:t>product</w:t>
      </w:r>
      <w:r>
        <w:rPr>
          <w:b/>
          <w:spacing w:val="16"/>
          <w:w w:val="105"/>
          <w:sz w:val="18"/>
        </w:rPr>
        <w:t> </w:t>
      </w:r>
      <w:r>
        <w:rPr>
          <w:b/>
          <w:w w:val="105"/>
          <w:sz w:val="18"/>
        </w:rPr>
        <w:t>demos</w:t>
      </w:r>
      <w:r>
        <w:rPr>
          <w:w w:val="105"/>
          <w:sz w:val="18"/>
        </w:rPr>
        <w:t>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30%</w:t>
      </w:r>
    </w:p>
    <w:p>
      <w:pPr>
        <w:pStyle w:val="ListParagraph"/>
        <w:spacing w:after="0" w:line="240" w:lineRule="auto"/>
        <w:jc w:val="left"/>
        <w:rPr>
          <w:position w:val="-4"/>
          <w:sz w:val="31"/>
        </w:rPr>
        <w:sectPr>
          <w:type w:val="continuous"/>
          <w:pgSz w:w="11920" w:h="16860"/>
          <w:pgMar w:top="480" w:bottom="280" w:left="283" w:right="425"/>
          <w:cols w:num="2" w:equalWidth="0">
            <w:col w:w="3060" w:space="846"/>
            <w:col w:w="7306"/>
          </w:cols>
        </w:sectPr>
      </w:pPr>
    </w:p>
    <w:p>
      <w:pPr>
        <w:pStyle w:val="BodyText"/>
        <w:spacing w:before="157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896224"/>
                            <a:ext cx="2381250" cy="280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809875">
                                <a:moveTo>
                                  <a:pt x="0" y="2809874"/>
                                </a:moveTo>
                                <a:lnTo>
                                  <a:pt x="2381249" y="28098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09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524000">
                                <a:moveTo>
                                  <a:pt x="7568183" y="1523999"/>
                                </a:moveTo>
                                <a:lnTo>
                                  <a:pt x="0" y="1523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523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523999"/>
                            <a:ext cx="2381250" cy="6372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372225">
                                <a:moveTo>
                                  <a:pt x="2381249" y="6372224"/>
                                </a:moveTo>
                                <a:lnTo>
                                  <a:pt x="0" y="63722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372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505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2857499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280732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5759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205596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rect style="position:absolute;left:0;top:12435;width:3750;height:4425" id="docshape2" filled="true" fillcolor="#f5f5f5" stroked="false">
                  <v:fill type="solid"/>
                </v:rect>
                <v:rect style="position:absolute;left:0;top:0;width:11919;height:2400" id="docshape3" filled="true" fillcolor="#424242" stroked="false">
                  <v:fill type="solid"/>
                </v:rect>
                <v:rect style="position:absolute;left:0;top:2400;width:3750;height:10035" id="docshape4" filled="true" fillcolor="#f5f5f5" stroked="false">
                  <v:fill type="solid"/>
                </v:rect>
                <v:shape style="position:absolute;left:480;top:3945;width:298;height:298" type="#_x0000_t75" id="docshape5" stroked="false">
                  <v:imagedata r:id="rId6" o:title=""/>
                </v:shape>
                <v:shape style="position:absolute;left:480;top:4500;width:298;height:343" type="#_x0000_t75" id="docshape6" stroked="false">
                  <v:imagedata r:id="rId7" o:title=""/>
                </v:shape>
                <v:shape style="position:absolute;left:480;top:5166;width:298;height:258" type="#_x0000_t75" id="docshape7" stroked="false">
                  <v:imagedata r:id="rId8" o:title=""/>
                </v:shape>
                <v:shape style="position:absolute;left:480;top:5760;width:298;height:300" type="#_x0000_t75" id="docshape8" stroked="false">
                  <v:imagedata r:id="rId9" o:title=""/>
                </v:shape>
                <v:shape style="position:absolute;left:2700;top:1898;width:9218;height:1070" id="docshape9" coordorigin="2701,1899" coordsize="9218,1070" path="m10166,2968l10065,2968,9962,2968,9858,2966,9752,2963,9645,2959,9537,2954,9427,2948,9316,2941,9204,2932,9090,2923,8976,2912,8860,2900,8743,2887,8625,2873,8507,2857,8387,2840,8266,2821,8144,2802,8022,2780,7775,2735,7651,2713,7529,2692,7407,2672,7287,2653,7167,2635,7048,2618,6930,2602,6813,2586,6697,2572,6582,2558,6468,2545,6356,2533,6244,2522,6133,2511,6024,2501,5916,2492,5809,2483,5704,2475,5599,2467,5496,2460,5395,2454,5295,2448,5099,2438,4908,2429,4724,2421,4547,2415,4293,2408,3565,2391,3443,2387,3329,2383,3224,2378,3128,2372,3041,2365,2963,2356,2895,2346,2811,2327,2750,2303,2702,2251,2701,2238,2702,2225,2740,2175,2800,2141,2886,2109,2957,2090,3039,2072,3131,2055,3233,2039,3345,2025,3466,2011,3530,2004,3596,1998,3664,1992,3735,1986,3807,1981,3958,1971,4117,1961,4283,1953,4456,1945,4636,1938,4822,1931,5014,1926,5212,1921,5519,1914,5837,1909,6164,1905,6614,1902,7193,1899,7787,1899,8032,1899,8275,1901,8514,1905,8749,1909,8980,1915,9207,1923,9429,1931,9646,1940,9858,1951,10064,1963,10265,1976,10460,1990,10555,1997,10648,2005,10740,2012,10830,2020,10918,2029,11004,2037,11089,2046,11172,2055,11253,2064,11332,2073,11409,2083,11484,2093,11557,2103,11628,2113,11697,2123,11763,2134,11828,2145,11918,2161,11918,2792,11830,2811,11766,2824,11699,2837,11630,2849,11559,2861,11486,2873,11411,2884,11334,2894,11255,2904,11174,2913,11091,2922,11007,2930,10920,2937,10832,2944,10742,2950,10650,2955,10556,2959,10461,2963,10365,2966,10266,2967,10166,2968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0" w:after="0"/>
        <w:ind w:left="497" w:right="826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Product demonstrations and technical presentations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82" w:after="0"/>
        <w:ind w:left="497" w:right="857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Pre-sales consulting and solutions architecture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189" w:lineRule="auto" w:before="109" w:after="0"/>
        <w:ind w:left="497" w:right="8442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Customer onboarding and </w:t>
      </w:r>
      <w:r>
        <w:rPr>
          <w:color w:val="424242"/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1" w:lineRule="auto" w:before="98" w:after="0"/>
        <w:ind w:left="497" w:right="816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SaaS and enterprise software </w:t>
      </w:r>
      <w:r>
        <w:rPr>
          <w:color w:val="424242"/>
          <w:spacing w:val="-2"/>
          <w:w w:val="105"/>
          <w:sz w:val="18"/>
        </w:rPr>
        <w:t>sales</w:t>
      </w:r>
    </w:p>
    <w:sectPr>
      <w:type w:val="continuous"/>
      <w:pgSz w:w="11920" w:h="16860"/>
      <w:pgMar w:top="4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6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20" w:lineRule="exact"/>
      <w:ind w:left="316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7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evin.douglas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2026-02-20T11:41:48Z</dcterms:created>
  <dcterms:modified xsi:type="dcterms:W3CDTF">2026-02-20T11:41:48Z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