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rPr>
          <w:rFonts w:ascii="Times New Roman"/>
          <w:sz w:val="74"/>
        </w:rPr>
      </w:pPr>
    </w:p>
    <w:p>
      <w:pPr>
        <w:pStyle w:val="Heading1"/>
      </w:pPr>
      <w:r>
        <w:rPr>
          <w:color w:val="24560F"/>
        </w:rPr>
        <w:t>Jesse</w:t>
      </w:r>
      <w:r>
        <w:rPr>
          <w:color w:val="24560F"/>
          <w:spacing w:val="-3"/>
        </w:rPr>
        <w:t> </w:t>
      </w:r>
      <w:r>
        <w:rPr>
          <w:color w:val="B45D08"/>
          <w:spacing w:val="-2"/>
        </w:rPr>
        <w:t>Martin</w:t>
      </w:r>
    </w:p>
    <w:p>
      <w:pPr>
        <w:pStyle w:val="Heading2"/>
        <w:spacing w:before="207"/>
        <w:ind w:left="3760" w:right="499"/>
        <w:jc w:val="center"/>
      </w:pPr>
      <w:r>
        <w:rPr>
          <w:color w:val="24560F"/>
        </w:rPr>
        <w:t>Legal</w:t>
      </w:r>
      <w:r>
        <w:rPr>
          <w:color w:val="24560F"/>
          <w:spacing w:val="1"/>
        </w:rPr>
        <w:t> </w:t>
      </w:r>
      <w:r>
        <w:rPr>
          <w:color w:val="24560F"/>
        </w:rPr>
        <w:t>Receptionist</w:t>
      </w:r>
      <w:r>
        <w:rPr>
          <w:color w:val="24560F"/>
          <w:spacing w:val="2"/>
        </w:rPr>
        <w:t> </w:t>
      </w:r>
      <w:r>
        <w:rPr>
          <w:color w:val="24560F"/>
        </w:rPr>
        <w:t>/</w:t>
      </w:r>
      <w:r>
        <w:rPr>
          <w:color w:val="24560F"/>
          <w:spacing w:val="1"/>
        </w:rPr>
        <w:t> </w:t>
      </w:r>
      <w:r>
        <w:rPr>
          <w:color w:val="24560F"/>
          <w:spacing w:val="-2"/>
        </w:rPr>
        <w:t>Secretary</w:t>
      </w:r>
    </w:p>
    <w:p>
      <w:pPr>
        <w:spacing w:line="273" w:lineRule="auto" w:before="178"/>
        <w:ind w:left="3759" w:right="499" w:firstLine="0"/>
        <w:jc w:val="center"/>
        <w:rPr>
          <w:b/>
          <w:sz w:val="16"/>
        </w:rPr>
      </w:pPr>
      <w:r>
        <w:rPr>
          <w:b/>
          <w:color w:val="24560F"/>
          <w:w w:val="105"/>
          <w:sz w:val="16"/>
        </w:rPr>
        <w:t>Legal Receptionist and Secretary with 9 years of experience managing front office</w:t>
      </w:r>
      <w:r>
        <w:rPr>
          <w:b/>
          <w:color w:val="24560F"/>
          <w:spacing w:val="40"/>
          <w:w w:val="105"/>
          <w:sz w:val="16"/>
        </w:rPr>
        <w:t> </w:t>
      </w:r>
      <w:r>
        <w:rPr>
          <w:b/>
          <w:color w:val="24560F"/>
          <w:w w:val="105"/>
          <w:sz w:val="16"/>
        </w:rPr>
        <w:t>operations and case file workflows in law firms</w:t>
      </w:r>
    </w:p>
    <w:p>
      <w:pPr>
        <w:spacing w:line="273" w:lineRule="auto" w:before="1"/>
        <w:ind w:left="3759" w:right="499" w:firstLine="0"/>
        <w:jc w:val="center"/>
        <w:rPr>
          <w:sz w:val="16"/>
        </w:rPr>
      </w:pPr>
      <w:r>
        <w:rPr>
          <w:color w:val="24560F"/>
          <w:w w:val="105"/>
          <w:sz w:val="16"/>
        </w:rPr>
        <w:t>Experienced in supporting litigation teams with clerical tasks, intake processes, and</w:t>
      </w:r>
      <w:r>
        <w:rPr>
          <w:color w:val="24560F"/>
          <w:spacing w:val="40"/>
          <w:w w:val="105"/>
          <w:sz w:val="16"/>
        </w:rPr>
        <w:t> </w:t>
      </w:r>
      <w:r>
        <w:rPr>
          <w:color w:val="24560F"/>
          <w:w w:val="105"/>
          <w:sz w:val="16"/>
        </w:rPr>
        <w:t>scheduling in client-facing environments.</w:t>
      </w:r>
    </w:p>
    <w:p>
      <w:pPr>
        <w:pStyle w:val="BodyText"/>
        <w:spacing w:before="3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105154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279849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0"/>
        <w:rPr>
          <w:sz w:val="22"/>
        </w:rPr>
      </w:pPr>
    </w:p>
    <w:p>
      <w:pPr>
        <w:pStyle w:val="Heading2"/>
      </w:pPr>
      <w:r>
        <w:rPr>
          <w:color w:val="24560F"/>
        </w:rPr>
        <w:t>PROFESSIONAL</w:t>
      </w:r>
      <w:r>
        <w:rPr>
          <w:color w:val="24560F"/>
          <w:spacing w:val="66"/>
        </w:rPr>
        <w:t> </w:t>
      </w:r>
      <w:r>
        <w:rPr>
          <w:color w:val="24560F"/>
          <w:spacing w:val="-2"/>
        </w:rPr>
        <w:t>EXPERIENCE</w:t>
      </w:r>
    </w:p>
    <w:p>
      <w:pPr>
        <w:pStyle w:val="BodyText"/>
        <w:spacing w:before="42"/>
        <w:rPr>
          <w:b/>
          <w:sz w:val="22"/>
        </w:rPr>
      </w:pPr>
    </w:p>
    <w:p>
      <w:pPr>
        <w:pStyle w:val="BodyText"/>
        <w:ind w:left="3711"/>
      </w:pPr>
      <w:r>
        <w:rPr/>
        <w:t>LEGAL</w:t>
      </w:r>
      <w:r>
        <w:rPr>
          <w:spacing w:val="1"/>
        </w:rPr>
        <w:t> </w:t>
      </w:r>
      <w:r>
        <w:rPr/>
        <w:t>RECEPTIONIST</w:t>
      </w:r>
      <w:r>
        <w:rPr>
          <w:spacing w:val="5"/>
        </w:rPr>
        <w:t> </w:t>
      </w:r>
      <w:r>
        <w:rPr/>
        <w:t>/</w:t>
      </w:r>
      <w:r>
        <w:rPr>
          <w:spacing w:val="9"/>
        </w:rPr>
        <w:t> </w:t>
      </w:r>
      <w:r>
        <w:rPr/>
        <w:t>SECRETARY</w:t>
      </w:r>
      <w:r>
        <w:rPr>
          <w:spacing w:val="14"/>
        </w:rPr>
        <w:t> </w:t>
      </w:r>
      <w:r>
        <w:rPr/>
        <w:t>|</w:t>
      </w:r>
      <w:r>
        <w:rPr>
          <w:spacing w:val="14"/>
        </w:rPr>
        <w:t> </w:t>
      </w:r>
      <w:r>
        <w:rPr/>
        <w:t>CRAWFORD</w:t>
      </w:r>
      <w:r>
        <w:rPr>
          <w:spacing w:val="9"/>
        </w:rPr>
        <w:t> </w:t>
      </w:r>
      <w:r>
        <w:rPr/>
        <w:t>&amp;</w:t>
      </w:r>
      <w:r>
        <w:rPr>
          <w:spacing w:val="9"/>
        </w:rPr>
        <w:t> </w:t>
      </w:r>
      <w:r>
        <w:rPr/>
        <w:t>LINTON</w:t>
      </w:r>
      <w:r>
        <w:rPr>
          <w:spacing w:val="9"/>
        </w:rPr>
        <w:t> </w:t>
      </w:r>
      <w:r>
        <w:rPr/>
        <w:t>LLP,</w:t>
      </w:r>
      <w:r>
        <w:rPr>
          <w:spacing w:val="9"/>
        </w:rPr>
        <w:t> </w:t>
      </w:r>
      <w:r>
        <w:rPr/>
        <w:t>BOSTON,</w:t>
      </w:r>
      <w:r>
        <w:rPr>
          <w:spacing w:val="9"/>
        </w:rPr>
        <w:t> </w:t>
      </w:r>
      <w:r>
        <w:rPr>
          <w:spacing w:val="-5"/>
        </w:rPr>
        <w:t>MA</w:t>
      </w:r>
    </w:p>
    <w:p>
      <w:pPr>
        <w:pStyle w:val="BodyText"/>
        <w:spacing w:before="18"/>
        <w:ind w:left="3711"/>
      </w:pPr>
      <w:r>
        <w:rPr/>
        <w:t>OCTOBER</w:t>
      </w:r>
      <w:r>
        <w:rPr>
          <w:spacing w:val="-3"/>
        </w:rPr>
        <w:t> </w:t>
      </w:r>
      <w:r>
        <w:rPr/>
        <w:t>2016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4" w:lineRule="auto" w:before="190" w:after="0"/>
        <w:ind w:left="4250" w:right="550" w:hanging="298"/>
        <w:jc w:val="left"/>
        <w:rPr>
          <w:position w:val="-2"/>
          <w:sz w:val="31"/>
        </w:rPr>
      </w:pPr>
      <w:r>
        <w:rPr>
          <w:w w:val="105"/>
          <w:sz w:val="18"/>
        </w:rPr>
        <w:t>Greets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manages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calls,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consultations,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intake processing time by 35%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189" w:lineRule="auto" w:before="108" w:after="0"/>
        <w:ind w:left="4250" w:right="472" w:hanging="298"/>
        <w:jc w:val="left"/>
        <w:rPr>
          <w:position w:val="-4"/>
          <w:sz w:val="31"/>
        </w:rPr>
      </w:pPr>
      <w:r>
        <w:rPr>
          <w:w w:val="105"/>
          <w:sz w:val="18"/>
        </w:rPr>
        <w:t>Organizes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documents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discovery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packets,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attorneys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with court-ready materials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240" w:lineRule="auto" w:before="59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court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calendars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sends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deadline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reminders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attorneys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BodyText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0" w:bottom="0" w:left="566" w:right="141"/>
        </w:sectPr>
      </w:pPr>
    </w:p>
    <w:p>
      <w:pPr>
        <w:pStyle w:val="BodyText"/>
        <w:spacing w:before="81"/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Client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intake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71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Court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scheduling</w:t>
      </w:r>
    </w:p>
    <w:p>
      <w:pPr>
        <w:pStyle w:val="BodyText"/>
        <w:spacing w:line="261" w:lineRule="auto" w:before="75"/>
        <w:ind w:left="84" w:right="83"/>
      </w:pPr>
      <w:r>
        <w:rPr/>
        <w:br w:type="column"/>
      </w:r>
      <w:r>
        <w:rPr>
          <w:spacing w:val="-2"/>
          <w:w w:val="105"/>
        </w:rPr>
        <w:t>ADMINISTRATIVE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LLEGAL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EAST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LEGAL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SERVICES, </w:t>
      </w:r>
      <w:r>
        <w:rPr>
          <w:w w:val="105"/>
        </w:rPr>
        <w:t>CAMBRIDGE, MA</w:t>
      </w:r>
    </w:p>
    <w:p>
      <w:pPr>
        <w:pStyle w:val="BodyText"/>
        <w:spacing w:before="14"/>
        <w:ind w:left="84"/>
      </w:pPr>
      <w:r>
        <w:rPr/>
        <w:t>AUGUST</w:t>
      </w:r>
      <w:r>
        <w:rPr>
          <w:spacing w:val="-12"/>
        </w:rPr>
        <w:t> </w:t>
      </w:r>
      <w:r>
        <w:rPr/>
        <w:t>2014</w:t>
      </w:r>
      <w:r>
        <w:rPr>
          <w:spacing w:val="-12"/>
        </w:rPr>
        <w:t> </w:t>
      </w:r>
      <w:r>
        <w:rPr/>
        <w:t>–</w:t>
      </w:r>
      <w:r>
        <w:rPr>
          <w:spacing w:val="-12"/>
        </w:rPr>
        <w:t> </w:t>
      </w:r>
      <w:r>
        <w:rPr/>
        <w:t>SEPTEMBER</w:t>
      </w:r>
      <w:r>
        <w:rPr>
          <w:spacing w:val="-12"/>
        </w:rPr>
        <w:t> </w:t>
      </w:r>
      <w:r>
        <w:rPr>
          <w:spacing w:val="-4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141"/>
          <w:cols w:num="2" w:equalWidth="0">
            <w:col w:w="1818" w:space="1809"/>
            <w:col w:w="7586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6" w:lineRule="exact" w:before="45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Deadline</w:t>
      </w:r>
      <w:r>
        <w:rPr>
          <w:color w:val="F5F5F5"/>
          <w:spacing w:val="15"/>
          <w:sz w:val="18"/>
        </w:rPr>
        <w:t> </w:t>
      </w:r>
      <w:r>
        <w:rPr>
          <w:color w:val="F5F5F5"/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Document</w:t>
      </w:r>
      <w:r>
        <w:rPr>
          <w:color w:val="F5F5F5"/>
          <w:spacing w:val="18"/>
          <w:sz w:val="18"/>
        </w:rPr>
        <w:t> </w:t>
      </w:r>
      <w:r>
        <w:rPr>
          <w:color w:val="F5F5F5"/>
          <w:spacing w:val="-2"/>
          <w:sz w:val="18"/>
        </w:rPr>
        <w:t>scanning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Front</w:t>
      </w:r>
      <w:r>
        <w:rPr>
          <w:color w:val="F5F5F5"/>
          <w:spacing w:val="-15"/>
          <w:w w:val="105"/>
          <w:sz w:val="18"/>
        </w:rPr>
        <w:t> </w:t>
      </w:r>
      <w:r>
        <w:rPr>
          <w:color w:val="F5F5F5"/>
          <w:w w:val="105"/>
          <w:sz w:val="18"/>
        </w:rPr>
        <w:t>desk</w:t>
      </w:r>
      <w:r>
        <w:rPr>
          <w:color w:val="F5F5F5"/>
          <w:spacing w:val="-13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Legal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correspondence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Reception</w:t>
      </w:r>
      <w:r>
        <w:rPr>
          <w:color w:val="F5F5F5"/>
          <w:spacing w:val="17"/>
          <w:sz w:val="18"/>
        </w:rPr>
        <w:t> </w:t>
      </w:r>
      <w:r>
        <w:rPr>
          <w:color w:val="F5F5F5"/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39" w:after="0"/>
        <w:ind w:left="382" w:right="11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logs,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appointment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conﬁrmations,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ﬁling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 housing cases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82" w:after="0"/>
        <w:ind w:left="382" w:right="292" w:hanging="298"/>
        <w:jc w:val="left"/>
        <w:rPr>
          <w:position w:val="-4"/>
          <w:sz w:val="31"/>
        </w:rPr>
      </w:pPr>
      <w:r>
        <w:rPr>
          <w:w w:val="105"/>
          <w:sz w:val="18"/>
        </w:rPr>
        <w:t>Updated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database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statuses,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 client inquiries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40" w:lineRule="auto" w:before="58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invoice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follow-</w:t>
      </w:r>
      <w:r>
        <w:rPr>
          <w:spacing w:val="-5"/>
          <w:w w:val="105"/>
          <w:sz w:val="18"/>
        </w:rPr>
        <w:t>up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141"/>
          <w:cols w:num="2" w:equalWidth="0">
            <w:col w:w="2262" w:space="1606"/>
            <w:col w:w="7345"/>
          </w:cols>
        </w:sectPr>
      </w:pPr>
    </w:p>
    <w:p>
      <w:pPr>
        <w:pStyle w:val="Heading2"/>
        <w:spacing w:line="219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343400"/>
                                </a:moveTo>
                                <a:lnTo>
                                  <a:pt x="0" y="4343400"/>
                                </a:lnTo>
                                <a:lnTo>
                                  <a:pt x="0" y="760095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7600950"/>
                                </a:lnTo>
                                <a:lnTo>
                                  <a:pt x="2409812" y="43434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057650"/>
                                </a:lnTo>
                                <a:lnTo>
                                  <a:pt x="2409812" y="4057650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0997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4057649"/>
                            <a:ext cx="2505075" cy="28575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3652377"/>
                            <a:ext cx="97790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Boston,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MA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02108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27137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9840" id="docshapegroup2" coordorigin="0,0" coordsize="3945,16860">
                <v:shape style="position:absolute;left:0;top:0;width:3795;height:16860" id="docshape3" coordorigin="0,0" coordsize="3795,16860" path="m3795,6840l0,6840,0,11970,0,16860,3795,16860,3795,11970,3795,6840xm3795,4215l0,4215,0,6390,3795,6390,3795,4215xm3795,0l0,0,0,3780,3795,3780,3795,0xe" filled="true" fillcolor="#24560f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685;width:316;height:319" type="#_x0000_t75" id="docshape6" stroked="false">
                  <v:imagedata r:id="rId7" o:title=""/>
                </v:shape>
                <v:shape style="position:absolute;left:615;top:560;width:2565;height:2560" type="#_x0000_t75" id="docshape7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390;width:3945;height:450" type="#_x0000_t202" id="docshape8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1540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Boston,</w:t>
                        </w:r>
                        <w:r>
                          <w:rPr>
                            <w:color w:val="FFFFFF"/>
                            <w:spacing w:val="11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MA </w:t>
                        </w: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02108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759;height:18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(000)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0000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2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4560F"/>
          <w:spacing w:val="-2"/>
        </w:rPr>
        <w:t>EDUCATION</w:t>
      </w:r>
    </w:p>
    <w:p>
      <w:pPr>
        <w:pStyle w:val="BodyText"/>
        <w:spacing w:before="41"/>
        <w:rPr>
          <w:b/>
          <w:sz w:val="22"/>
        </w:rPr>
      </w:pPr>
    </w:p>
    <w:p>
      <w:pPr>
        <w:pStyle w:val="BodyText"/>
        <w:ind w:left="3711"/>
      </w:pPr>
      <w:r>
        <w:rPr>
          <w:w w:val="105"/>
        </w:rPr>
        <w:t>Diploma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Ofﬁce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BodyText"/>
        <w:spacing w:before="33"/>
        <w:ind w:left="3711"/>
      </w:pPr>
      <w:r>
        <w:rPr>
          <w:spacing w:val="-2"/>
          <w:w w:val="105"/>
        </w:rPr>
        <w:t>Bay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Technical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College,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Boston,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59"/>
      </w:pPr>
    </w:p>
    <w:p>
      <w:pPr>
        <w:pStyle w:val="Heading2"/>
      </w:pPr>
      <w:r>
        <w:rPr>
          <w:color w:val="24560F"/>
          <w:spacing w:val="-2"/>
        </w:rPr>
        <w:t>CERTIFICATIONS</w:t>
      </w:r>
    </w:p>
    <w:p>
      <w:pPr>
        <w:pStyle w:val="BodyText"/>
        <w:spacing w:before="41"/>
        <w:rPr>
          <w:b/>
          <w:sz w:val="22"/>
        </w:rPr>
      </w:pPr>
    </w:p>
    <w:p>
      <w:pPr>
        <w:pStyle w:val="BodyText"/>
        <w:spacing w:line="364" w:lineRule="auto"/>
        <w:ind w:left="3953" w:right="3492" w:hanging="242"/>
      </w:pPr>
      <w:r>
        <w:rPr>
          <w:w w:val="105"/>
        </w:rPr>
        <w:t>Boston</w:t>
      </w:r>
      <w:r>
        <w:rPr>
          <w:spacing w:val="-14"/>
          <w:w w:val="105"/>
        </w:rPr>
        <w:t> </w:t>
      </w:r>
      <w:r>
        <w:rPr>
          <w:w w:val="105"/>
        </w:rPr>
        <w:t>Career</w:t>
      </w:r>
      <w:r>
        <w:rPr>
          <w:spacing w:val="-13"/>
          <w:w w:val="105"/>
        </w:rPr>
        <w:t> </w:t>
      </w:r>
      <w:r>
        <w:rPr>
          <w:w w:val="105"/>
        </w:rPr>
        <w:t>Development</w:t>
      </w:r>
      <w:r>
        <w:rPr>
          <w:spacing w:val="-13"/>
          <w:w w:val="105"/>
        </w:rPr>
        <w:t> </w:t>
      </w:r>
      <w:r>
        <w:rPr>
          <w:w w:val="105"/>
        </w:rPr>
        <w:t>Institute,</w:t>
      </w:r>
      <w:r>
        <w:rPr>
          <w:spacing w:val="-13"/>
          <w:w w:val="105"/>
        </w:rPr>
        <w:t> </w:t>
      </w:r>
      <w:r>
        <w:rPr>
          <w:w w:val="105"/>
        </w:rPr>
        <w:t>April</w:t>
      </w:r>
      <w:r>
        <w:rPr>
          <w:spacing w:val="-13"/>
          <w:w w:val="105"/>
        </w:rPr>
        <w:t> </w:t>
      </w:r>
      <w:r>
        <w:rPr>
          <w:w w:val="105"/>
        </w:rPr>
        <w:t>2016 Legal Ofﬁce Reception Certiﬁcate</w:t>
      </w:r>
    </w:p>
    <w:sectPr>
      <w:type w:val="continuous"/>
      <w:pgSz w:w="11920" w:h="16860"/>
      <w:pgMar w:top="0" w:bottom="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2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760" w:right="499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18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2026-02-12T22:43:51Z</dcterms:created>
  <dcterms:modified xsi:type="dcterms:W3CDTF">2026-02-12T22:43:51Z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