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3"/>
        <w:rPr>
          <w:rFonts w:ascii="Times New Roman"/>
          <w:sz w:val="70"/>
        </w:rPr>
      </w:pPr>
    </w:p>
    <w:p>
      <w:pPr>
        <w:spacing w:before="0"/>
        <w:ind w:left="17" w:right="0" w:firstLine="0"/>
        <w:jc w:val="left"/>
        <w:rPr>
          <w:rFonts w:ascii="Calibri"/>
          <w:sz w:val="70"/>
        </w:rPr>
      </w:pPr>
      <w:r>
        <w:rPr>
          <w:rFonts w:ascii="Verdana"/>
          <w:b/>
          <w:color w:val="E3A729"/>
          <w:spacing w:val="10"/>
          <w:w w:val="90"/>
          <w:sz w:val="70"/>
        </w:rPr>
        <w:t>Serena</w:t>
      </w:r>
      <w:r>
        <w:rPr>
          <w:rFonts w:ascii="Verdana"/>
          <w:b/>
          <w:color w:val="E3A729"/>
          <w:spacing w:val="3"/>
          <w:w w:val="110"/>
          <w:sz w:val="70"/>
        </w:rPr>
        <w:t>  </w:t>
      </w:r>
      <w:r>
        <w:rPr>
          <w:rFonts w:ascii="Calibri"/>
          <w:color w:val="E3A729"/>
          <w:spacing w:val="8"/>
          <w:w w:val="110"/>
          <w:sz w:val="70"/>
        </w:rPr>
        <w:t>Caldwell</w:t>
      </w:r>
    </w:p>
    <w:p>
      <w:pPr>
        <w:spacing w:before="121"/>
        <w:ind w:left="17" w:right="0" w:firstLine="0"/>
        <w:jc w:val="left"/>
        <w:rPr>
          <w:rFonts w:ascii="Calibri"/>
          <w:sz w:val="18"/>
        </w:rPr>
      </w:pPr>
      <w:r>
        <w:rPr>
          <w:rFonts w:ascii="Calibri"/>
          <w:color w:val="DF6665"/>
          <w:w w:val="125"/>
          <w:sz w:val="18"/>
        </w:rPr>
        <w:t>Oral</w:t>
      </w:r>
      <w:r>
        <w:rPr>
          <w:rFonts w:ascii="Calibri"/>
          <w:color w:val="DF6665"/>
          <w:spacing w:val="6"/>
          <w:w w:val="125"/>
          <w:sz w:val="18"/>
        </w:rPr>
        <w:t> </w:t>
      </w:r>
      <w:r>
        <w:rPr>
          <w:rFonts w:ascii="Calibri"/>
          <w:color w:val="DF6665"/>
          <w:w w:val="125"/>
          <w:sz w:val="18"/>
        </w:rPr>
        <w:t>Surgery</w:t>
      </w:r>
      <w:r>
        <w:rPr>
          <w:rFonts w:ascii="Calibri"/>
          <w:color w:val="DF6665"/>
          <w:spacing w:val="7"/>
          <w:w w:val="125"/>
          <w:sz w:val="18"/>
        </w:rPr>
        <w:t> </w:t>
      </w:r>
      <w:r>
        <w:rPr>
          <w:rFonts w:ascii="Calibri"/>
          <w:color w:val="DF6665"/>
          <w:w w:val="125"/>
          <w:sz w:val="18"/>
        </w:rPr>
        <w:t>Dental</w:t>
      </w:r>
      <w:r>
        <w:rPr>
          <w:rFonts w:ascii="Calibri"/>
          <w:color w:val="DF6665"/>
          <w:spacing w:val="7"/>
          <w:w w:val="125"/>
          <w:sz w:val="18"/>
        </w:rPr>
        <w:t> </w:t>
      </w:r>
      <w:r>
        <w:rPr>
          <w:rFonts w:ascii="Calibri"/>
          <w:color w:val="DF6665"/>
          <w:spacing w:val="-2"/>
          <w:w w:val="125"/>
          <w:sz w:val="18"/>
        </w:rPr>
        <w:t>Assistant</w:t>
      </w:r>
    </w:p>
    <w:p>
      <w:pPr>
        <w:spacing w:before="188"/>
        <w:ind w:left="35" w:right="0" w:firstLine="0"/>
        <w:jc w:val="left"/>
        <w:rPr>
          <w:sz w:val="18"/>
        </w:rPr>
      </w:pPr>
      <w:r>
        <w:rPr>
          <w:sz w:val="18"/>
        </w:rPr>
        <w:t>(000)</w:t>
      </w:r>
      <w:r>
        <w:rPr>
          <w:spacing w:val="34"/>
          <w:sz w:val="18"/>
        </w:rPr>
        <w:t> </w:t>
      </w:r>
      <w:r>
        <w:rPr>
          <w:sz w:val="18"/>
        </w:rPr>
        <w:t>000-0000</w:t>
      </w:r>
      <w:r>
        <w:rPr>
          <w:spacing w:val="72"/>
          <w:sz w:val="18"/>
        </w:rPr>
        <w:t> </w:t>
      </w:r>
      <w:r>
        <w:rPr>
          <w:sz w:val="13"/>
        </w:rPr>
        <w:t>•</w:t>
      </w:r>
      <w:r>
        <w:rPr>
          <w:spacing w:val="68"/>
          <w:w w:val="150"/>
          <w:sz w:val="13"/>
        </w:rPr>
        <w:t> </w:t>
      </w:r>
      <w:r>
        <w:rPr>
          <w:sz w:val="18"/>
        </w:rPr>
        <w:t>Tampa,</w:t>
      </w:r>
      <w:r>
        <w:rPr>
          <w:spacing w:val="35"/>
          <w:sz w:val="18"/>
        </w:rPr>
        <w:t> </w:t>
      </w:r>
      <w:r>
        <w:rPr>
          <w:sz w:val="18"/>
        </w:rPr>
        <w:t>FL</w:t>
      </w:r>
      <w:r>
        <w:rPr>
          <w:spacing w:val="72"/>
          <w:sz w:val="18"/>
        </w:rPr>
        <w:t> </w:t>
      </w:r>
      <w:r>
        <w:rPr>
          <w:sz w:val="13"/>
        </w:rPr>
        <w:t>•</w:t>
      </w:r>
      <w:r>
        <w:rPr>
          <w:spacing w:val="68"/>
          <w:w w:val="150"/>
          <w:sz w:val="13"/>
        </w:rPr>
        <w:t> </w:t>
      </w:r>
      <w:hyperlink r:id="rId5">
        <w:r>
          <w:rPr>
            <w:spacing w:val="-2"/>
            <w:sz w:val="18"/>
          </w:rPr>
          <w:t>serena.caldwell@email.com</w:t>
        </w:r>
      </w:hyperlink>
    </w:p>
    <w:p>
      <w:pPr>
        <w:pStyle w:val="BodyText"/>
        <w:spacing w:before="1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126993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999481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3"/>
      </w:pPr>
    </w:p>
    <w:p>
      <w:pPr>
        <w:pStyle w:val="Heading2"/>
      </w:pPr>
      <w:r>
        <w:rPr>
          <w:w w:val="110"/>
        </w:rPr>
        <w:t>Oral</w:t>
      </w:r>
      <w:r>
        <w:rPr>
          <w:spacing w:val="-4"/>
          <w:w w:val="110"/>
        </w:rPr>
        <w:t> </w:t>
      </w:r>
      <w:r>
        <w:rPr>
          <w:w w:val="110"/>
        </w:rPr>
        <w:t>surgery</w:t>
      </w:r>
      <w:r>
        <w:rPr>
          <w:spacing w:val="-3"/>
          <w:w w:val="110"/>
        </w:rPr>
        <w:t> </w:t>
      </w:r>
      <w:r>
        <w:rPr>
          <w:w w:val="110"/>
        </w:rPr>
        <w:t>assistant</w:t>
      </w:r>
      <w:r>
        <w:rPr>
          <w:spacing w:val="2"/>
          <w:w w:val="110"/>
        </w:rPr>
        <w:t> </w:t>
      </w:r>
      <w:r>
        <w:rPr>
          <w:w w:val="110"/>
        </w:rPr>
        <w:t>trained</w:t>
      </w:r>
      <w:r>
        <w:rPr>
          <w:spacing w:val="2"/>
          <w:w w:val="110"/>
        </w:rPr>
        <w:t> </w:t>
      </w:r>
      <w:r>
        <w:rPr>
          <w:w w:val="110"/>
        </w:rPr>
        <w:t>in</w:t>
      </w:r>
      <w:r>
        <w:rPr>
          <w:spacing w:val="2"/>
          <w:w w:val="110"/>
        </w:rPr>
        <w:t> </w:t>
      </w:r>
      <w:r>
        <w:rPr>
          <w:w w:val="110"/>
        </w:rPr>
        <w:t>pre-op</w:t>
      </w:r>
      <w:r>
        <w:rPr>
          <w:spacing w:val="1"/>
          <w:w w:val="110"/>
        </w:rPr>
        <w:t> </w:t>
      </w:r>
      <w:r>
        <w:rPr>
          <w:w w:val="110"/>
        </w:rPr>
        <w:t>and</w:t>
      </w:r>
      <w:r>
        <w:rPr>
          <w:spacing w:val="2"/>
          <w:w w:val="110"/>
        </w:rPr>
        <w:t> </w:t>
      </w:r>
      <w:r>
        <w:rPr>
          <w:w w:val="110"/>
        </w:rPr>
        <w:t>post-op</w:t>
      </w:r>
      <w:r>
        <w:rPr>
          <w:spacing w:val="2"/>
          <w:w w:val="110"/>
        </w:rPr>
        <w:t> </w:t>
      </w:r>
      <w:r>
        <w:rPr>
          <w:w w:val="110"/>
        </w:rPr>
        <w:t>patient</w:t>
      </w:r>
      <w:r>
        <w:rPr>
          <w:spacing w:val="1"/>
          <w:w w:val="110"/>
        </w:rPr>
        <w:t> </w:t>
      </w:r>
      <w:r>
        <w:rPr>
          <w:spacing w:val="-4"/>
          <w:w w:val="110"/>
        </w:rPr>
        <w:t>care</w:t>
      </w:r>
    </w:p>
    <w:p>
      <w:pPr>
        <w:pStyle w:val="BodyText"/>
        <w:spacing w:line="290" w:lineRule="auto" w:before="54"/>
        <w:ind w:left="35" w:right="619"/>
      </w:pPr>
      <w:r>
        <w:rPr/>
        <w:t>Dental</w:t>
      </w:r>
      <w:r>
        <w:rPr>
          <w:spacing w:val="37"/>
        </w:rPr>
        <w:t> </w:t>
      </w:r>
      <w:r>
        <w:rPr/>
        <w:t>assistant</w:t>
      </w:r>
      <w:r>
        <w:rPr>
          <w:spacing w:val="37"/>
        </w:rPr>
        <w:t> </w:t>
      </w:r>
      <w:r>
        <w:rPr/>
        <w:t>with</w:t>
      </w:r>
      <w:r>
        <w:rPr>
          <w:spacing w:val="47"/>
        </w:rPr>
        <w:t> </w:t>
      </w:r>
      <w:r>
        <w:rPr/>
        <w:t>7</w:t>
      </w:r>
      <w:r>
        <w:rPr>
          <w:spacing w:val="37"/>
        </w:rPr>
        <w:t> </w:t>
      </w:r>
      <w:r>
        <w:rPr/>
        <w:t>years</w:t>
      </w:r>
      <w:r>
        <w:rPr>
          <w:spacing w:val="47"/>
        </w:rPr>
        <w:t> </w:t>
      </w:r>
      <w:r>
        <w:rPr/>
        <w:t>of</w:t>
      </w:r>
      <w:r>
        <w:rPr>
          <w:spacing w:val="39"/>
        </w:rPr>
        <w:t> </w:t>
      </w:r>
      <w:r>
        <w:rPr/>
        <w:t>surgical</w:t>
      </w:r>
      <w:r>
        <w:rPr>
          <w:spacing w:val="37"/>
        </w:rPr>
        <w:t> </w:t>
      </w:r>
      <w:r>
        <w:rPr/>
        <w:t>experience</w:t>
      </w:r>
      <w:r>
        <w:rPr>
          <w:spacing w:val="47"/>
        </w:rPr>
        <w:t> </w:t>
      </w:r>
      <w:r>
        <w:rPr/>
        <w:t>supporting</w:t>
      </w:r>
      <w:r>
        <w:rPr>
          <w:spacing w:val="47"/>
        </w:rPr>
        <w:t> </w:t>
      </w:r>
      <w:r>
        <w:rPr/>
        <w:t>maxillofacial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wisdom</w:t>
      </w:r>
      <w:r>
        <w:rPr>
          <w:spacing w:val="47"/>
        </w:rPr>
        <w:t> </w:t>
      </w:r>
      <w:r>
        <w:rPr/>
        <w:t>tooth</w:t>
      </w:r>
      <w:r>
        <w:rPr>
          <w:spacing w:val="47"/>
        </w:rPr>
        <w:t> </w:t>
      </w:r>
      <w:r>
        <w:rPr/>
        <w:t>extraction</w:t>
      </w:r>
      <w:r>
        <w:rPr>
          <w:spacing w:val="47"/>
        </w:rPr>
        <w:t> </w:t>
      </w:r>
      <w:r>
        <w:rPr/>
        <w:t>cases.</w:t>
      </w:r>
      <w:r>
        <w:rPr>
          <w:spacing w:val="47"/>
        </w:rPr>
        <w:t> </w:t>
      </w:r>
      <w:r>
        <w:rPr/>
        <w:t>Proficient</w:t>
      </w:r>
      <w:r>
        <w:rPr>
          <w:spacing w:val="47"/>
        </w:rPr>
        <w:t> </w:t>
      </w:r>
      <w:r>
        <w:rPr/>
        <w:t>in sedation</w:t>
      </w:r>
      <w:r>
        <w:rPr>
          <w:spacing w:val="47"/>
        </w:rPr>
        <w:t> </w:t>
      </w:r>
      <w:r>
        <w:rPr/>
        <w:t>monitoring,</w:t>
      </w:r>
      <w:r>
        <w:rPr>
          <w:spacing w:val="47"/>
        </w:rPr>
        <w:t> </w:t>
      </w:r>
      <w:r>
        <w:rPr/>
        <w:t>sterile</w:t>
      </w:r>
      <w:r>
        <w:rPr>
          <w:spacing w:val="47"/>
        </w:rPr>
        <w:t> </w:t>
      </w:r>
      <w:r>
        <w:rPr/>
        <w:t>field</w:t>
      </w:r>
      <w:r>
        <w:rPr>
          <w:spacing w:val="47"/>
        </w:rPr>
        <w:t> </w:t>
      </w:r>
      <w:r>
        <w:rPr/>
        <w:t>setup,</w:t>
      </w:r>
      <w:r>
        <w:rPr>
          <w:spacing w:val="47"/>
        </w:rPr>
        <w:t> </w:t>
      </w:r>
      <w:r>
        <w:rPr/>
        <w:t>and</w:t>
      </w:r>
      <w:r>
        <w:rPr>
          <w:spacing w:val="47"/>
        </w:rPr>
        <w:t> </w:t>
      </w:r>
      <w:r>
        <w:rPr/>
        <w:t>recovery</w:t>
      </w:r>
      <w:r>
        <w:rPr>
          <w:spacing w:val="37"/>
        </w:rPr>
        <w:t> </w:t>
      </w:r>
      <w:r>
        <w:rPr/>
        <w:t>protocols.</w:t>
      </w:r>
      <w:r>
        <w:rPr>
          <w:spacing w:val="47"/>
        </w:rPr>
        <w:t> </w:t>
      </w:r>
      <w:r>
        <w:rPr/>
        <w:t>Committed</w:t>
      </w:r>
      <w:r>
        <w:rPr>
          <w:spacing w:val="47"/>
        </w:rPr>
        <w:t> </w:t>
      </w:r>
      <w:r>
        <w:rPr/>
        <w:t>to</w:t>
      </w:r>
      <w:r>
        <w:rPr>
          <w:spacing w:val="47"/>
        </w:rPr>
        <w:t> </w:t>
      </w:r>
      <w:r>
        <w:rPr/>
        <w:t>procedural</w:t>
      </w:r>
      <w:r>
        <w:rPr>
          <w:spacing w:val="37"/>
        </w:rPr>
        <w:t> </w:t>
      </w:r>
      <w:r>
        <w:rPr/>
        <w:t>accuracy</w:t>
      </w:r>
      <w:r>
        <w:rPr>
          <w:spacing w:val="37"/>
        </w:rPr>
        <w:t> </w:t>
      </w:r>
      <w:r>
        <w:rPr/>
        <w:t>and</w:t>
      </w:r>
      <w:r>
        <w:rPr>
          <w:spacing w:val="47"/>
        </w:rPr>
        <w:t> </w:t>
      </w:r>
      <w:r>
        <w:rPr/>
        <w:t>patient</w:t>
      </w:r>
      <w:r>
        <w:rPr>
          <w:spacing w:val="47"/>
        </w:rPr>
        <w:t> </w:t>
      </w:r>
      <w:r>
        <w:rPr/>
        <w:t>safety.</w:t>
      </w:r>
    </w:p>
    <w:p>
      <w:pPr>
        <w:pStyle w:val="BodyText"/>
        <w:spacing w:before="94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476249</wp:posOffset>
                </wp:positionH>
                <wp:positionV relativeFrom="paragraph">
                  <wp:posOffset>165776</wp:posOffset>
                </wp:positionV>
                <wp:extent cx="68484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3.053275pt;width:539.249957pt;height:.75pt;mso-position-horizontal-relative:page;mso-position-vertical-relative:paragraph;z-index:-15728128;mso-wrap-distance-left:0;mso-wrap-distance-right:0" id="docshape2" filled="true" fillcolor="#e3a729" stroked="false">
                <v:fill type="solid"/>
                <w10:wrap type="topAndBottom"/>
              </v:rect>
            </w:pict>
          </mc:Fallback>
        </mc:AlternateContent>
      </w:r>
      <w:r>
        <w:rPr>
          <w:smallCaps/>
          <w:color w:val="E3A729"/>
        </w:rPr>
        <w:t>Professional</w:t>
      </w:r>
      <w:r>
        <w:rPr>
          <w:smallCaps/>
          <w:color w:val="E3A729"/>
          <w:spacing w:val="23"/>
        </w:rPr>
        <w:t> </w:t>
      </w:r>
      <w:r>
        <w:rPr>
          <w:smallCaps/>
          <w:color w:val="E3A729"/>
          <w:spacing w:val="-2"/>
        </w:rPr>
        <w:t>experience</w:t>
      </w:r>
    </w:p>
    <w:p>
      <w:pPr>
        <w:pStyle w:val="BodyText"/>
        <w:spacing w:before="45"/>
        <w:rPr>
          <w:rFonts w:ascii="Verdana"/>
          <w:b/>
        </w:rPr>
      </w:pPr>
    </w:p>
    <w:p>
      <w:pPr>
        <w:pStyle w:val="BodyText"/>
        <w:tabs>
          <w:tab w:pos="9250" w:val="left" w:leader="none"/>
        </w:tabs>
        <w:ind w:left="203"/>
      </w:pPr>
      <w:r>
        <w:rPr>
          <w:w w:val="105"/>
        </w:rPr>
        <w:t>Oral</w:t>
      </w:r>
      <w:r>
        <w:rPr>
          <w:spacing w:val="12"/>
          <w:w w:val="105"/>
        </w:rPr>
        <w:t> </w:t>
      </w:r>
      <w:r>
        <w:rPr>
          <w:w w:val="105"/>
        </w:rPr>
        <w:t>Surgery</w:t>
      </w:r>
      <w:r>
        <w:rPr>
          <w:spacing w:val="13"/>
          <w:w w:val="105"/>
        </w:rPr>
        <w:t> </w:t>
      </w:r>
      <w:r>
        <w:rPr>
          <w:w w:val="105"/>
        </w:rPr>
        <w:t>Dental</w:t>
      </w:r>
      <w:r>
        <w:rPr>
          <w:spacing w:val="4"/>
          <w:w w:val="105"/>
        </w:rPr>
        <w:t> </w:t>
      </w:r>
      <w:r>
        <w:rPr>
          <w:w w:val="105"/>
        </w:rPr>
        <w:t>Assistant,</w:t>
      </w:r>
      <w:r>
        <w:rPr>
          <w:spacing w:val="13"/>
          <w:w w:val="105"/>
        </w:rPr>
        <w:t> </w:t>
      </w:r>
      <w:r>
        <w:rPr>
          <w:w w:val="105"/>
        </w:rPr>
        <w:t>Tampa</w:t>
      </w:r>
      <w:r>
        <w:rPr>
          <w:spacing w:val="20"/>
          <w:w w:val="105"/>
        </w:rPr>
        <w:t> </w:t>
      </w:r>
      <w:r>
        <w:rPr>
          <w:w w:val="105"/>
        </w:rPr>
        <w:t>Oral</w:t>
      </w:r>
      <w:r>
        <w:rPr>
          <w:spacing w:val="13"/>
          <w:w w:val="105"/>
        </w:rPr>
        <w:t> </w:t>
      </w:r>
      <w:r>
        <w:rPr>
          <w:w w:val="105"/>
        </w:rPr>
        <w:t>&amp;</w:t>
      </w:r>
      <w:r>
        <w:rPr>
          <w:spacing w:val="20"/>
          <w:w w:val="105"/>
        </w:rPr>
        <w:t> </w:t>
      </w:r>
      <w:r>
        <w:rPr>
          <w:w w:val="105"/>
        </w:rPr>
        <w:t>Facial</w:t>
      </w:r>
      <w:r>
        <w:rPr>
          <w:spacing w:val="13"/>
          <w:w w:val="105"/>
        </w:rPr>
        <w:t> </w:t>
      </w:r>
      <w:r>
        <w:rPr>
          <w:w w:val="105"/>
        </w:rPr>
        <w:t>Surgery,</w:t>
      </w:r>
      <w:r>
        <w:rPr>
          <w:spacing w:val="13"/>
          <w:w w:val="105"/>
        </w:rPr>
        <w:t> </w:t>
      </w:r>
      <w:r>
        <w:rPr>
          <w:w w:val="105"/>
        </w:rPr>
        <w:t>Tampa,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FL</w:t>
      </w:r>
      <w:r>
        <w:rPr/>
        <w:tab/>
      </w:r>
      <w:r>
        <w:rPr>
          <w:w w:val="110"/>
        </w:rPr>
        <w:t>May</w:t>
      </w:r>
      <w:r>
        <w:rPr>
          <w:spacing w:val="9"/>
          <w:w w:val="110"/>
        </w:rPr>
        <w:t> </w:t>
      </w:r>
      <w:r>
        <w:rPr>
          <w:w w:val="110"/>
        </w:rPr>
        <w:t>2020</w:t>
      </w:r>
      <w:r>
        <w:rPr>
          <w:spacing w:val="4"/>
          <w:w w:val="135"/>
        </w:rPr>
        <w:t> </w:t>
      </w:r>
      <w:r>
        <w:rPr>
          <w:w w:val="135"/>
        </w:rPr>
        <w:t>–</w:t>
      </w:r>
      <w:r>
        <w:rPr>
          <w:spacing w:val="4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676274</wp:posOffset>
                </wp:positionH>
                <wp:positionV relativeFrom="paragraph">
                  <wp:posOffset>95875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49216pt;width:5.25pt;height:3.75pt;mso-position-horizontal-relative:page;mso-position-vertical-relative:paragraph;z-index:-15768576" id="docshape3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Assisted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extractions,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bone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grafts,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implant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placements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676274</wp:posOffset>
                </wp:positionH>
                <wp:positionV relativeFrom="paragraph">
                  <wp:posOffset>82708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2471pt;width:5.25pt;height:3.75pt;mso-position-horizontal-relative:page;mso-position-vertical-relative:paragraph;z-index:-15768064" id="docshape4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Prepped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monitored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sedation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patients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during</w:t>
      </w:r>
      <w:r>
        <w:rPr>
          <w:spacing w:val="6"/>
          <w:w w:val="110"/>
          <w:sz w:val="16"/>
        </w:rPr>
        <w:t> </w:t>
      </w:r>
      <w:r>
        <w:rPr>
          <w:spacing w:val="-2"/>
          <w:w w:val="110"/>
          <w:sz w:val="16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676274</wp:posOffset>
                </wp:positionH>
                <wp:positionV relativeFrom="paragraph">
                  <wp:posOffset>82708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247pt;width:5.25pt;height:3.75pt;mso-position-horizontal-relative:page;mso-position-vertical-relative:paragraph;z-index:-15767552" id="docshape5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Provided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post-op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instructions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tracked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recovery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progress</w:t>
      </w:r>
    </w:p>
    <w:p>
      <w:pPr>
        <w:pStyle w:val="BodyText"/>
        <w:spacing w:before="73"/>
      </w:pPr>
    </w:p>
    <w:p>
      <w:pPr>
        <w:pStyle w:val="BodyText"/>
        <w:tabs>
          <w:tab w:pos="8909" w:val="left" w:leader="none"/>
        </w:tabs>
        <w:ind w:left="203"/>
      </w:pPr>
      <w:r>
        <w:rPr>
          <w:w w:val="105"/>
        </w:rPr>
        <w:t>Dental Assistant,</w:t>
      </w:r>
      <w:r>
        <w:rPr>
          <w:spacing w:val="16"/>
          <w:w w:val="105"/>
        </w:rPr>
        <w:t> </w:t>
      </w:r>
      <w:r>
        <w:rPr>
          <w:w w:val="105"/>
        </w:rPr>
        <w:t>Family</w:t>
      </w:r>
      <w:r>
        <w:rPr>
          <w:spacing w:val="8"/>
          <w:w w:val="105"/>
        </w:rPr>
        <w:t> </w:t>
      </w:r>
      <w:r>
        <w:rPr>
          <w:w w:val="105"/>
        </w:rPr>
        <w:t>Dental</w:t>
      </w:r>
      <w:r>
        <w:rPr>
          <w:spacing w:val="9"/>
          <w:w w:val="105"/>
        </w:rPr>
        <w:t> </w:t>
      </w:r>
      <w:r>
        <w:rPr>
          <w:w w:val="105"/>
        </w:rPr>
        <w:t>Center,</w:t>
      </w:r>
      <w:r>
        <w:rPr>
          <w:spacing w:val="9"/>
          <w:w w:val="105"/>
        </w:rPr>
        <w:t> </w:t>
      </w:r>
      <w:r>
        <w:rPr>
          <w:w w:val="105"/>
        </w:rPr>
        <w:t>Tampa,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FL</w:t>
      </w:r>
      <w:r>
        <w:rPr/>
        <w:tab/>
      </w:r>
      <w:r>
        <w:rPr>
          <w:w w:val="110"/>
        </w:rPr>
        <w:t>March</w:t>
      </w:r>
      <w:r>
        <w:rPr>
          <w:spacing w:val="9"/>
          <w:w w:val="110"/>
        </w:rPr>
        <w:t> </w:t>
      </w:r>
      <w:r>
        <w:rPr>
          <w:w w:val="110"/>
        </w:rPr>
        <w:t>2016</w:t>
      </w:r>
      <w:r>
        <w:rPr>
          <w:spacing w:val="9"/>
          <w:w w:val="110"/>
        </w:rPr>
        <w:t> </w:t>
      </w:r>
      <w:r>
        <w:rPr>
          <w:w w:val="110"/>
        </w:rPr>
        <w:t>–</w:t>
      </w:r>
      <w:r>
        <w:rPr>
          <w:spacing w:val="1"/>
          <w:w w:val="110"/>
        </w:rPr>
        <w:t> </w:t>
      </w:r>
      <w:r>
        <w:rPr>
          <w:w w:val="110"/>
        </w:rPr>
        <w:t>April</w:t>
      </w:r>
      <w:r>
        <w:rPr>
          <w:spacing w:val="3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46" w:lineRule="exact" w:before="184" w:after="0"/>
        <w:ind w:left="647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676274</wp:posOffset>
                </wp:positionH>
                <wp:positionV relativeFrom="paragraph">
                  <wp:posOffset>215869</wp:posOffset>
                </wp:positionV>
                <wp:extent cx="6667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997599pt;width:5.25pt;height:3.75pt;mso-position-horizontal-relative:page;mso-position-vertical-relative:paragraph;z-index:-15767040" id="docshape6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Managed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instrument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sterilization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intake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4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676274</wp:posOffset>
                </wp:positionH>
                <wp:positionV relativeFrom="paragraph">
                  <wp:posOffset>89037</wp:posOffset>
                </wp:positionV>
                <wp:extent cx="6667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010853pt;width:5.25pt;height:3.75pt;mso-position-horizontal-relative:page;mso-position-vertical-relative:paragraph;z-index:-15766528" id="docshape7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Assisted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in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general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emergency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dental</w:t>
      </w:r>
      <w:r>
        <w:rPr>
          <w:spacing w:val="6"/>
          <w:w w:val="110"/>
          <w:sz w:val="16"/>
        </w:rPr>
        <w:t> </w:t>
      </w:r>
      <w:r>
        <w:rPr>
          <w:spacing w:val="-2"/>
          <w:w w:val="110"/>
          <w:sz w:val="16"/>
        </w:rPr>
        <w:t>procedures</w:t>
      </w:r>
    </w:p>
    <w:p>
      <w:pPr>
        <w:pStyle w:val="BodyText"/>
        <w:spacing w:before="9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457199</wp:posOffset>
                </wp:positionH>
                <wp:positionV relativeFrom="paragraph">
                  <wp:posOffset>117146</wp:posOffset>
                </wp:positionV>
                <wp:extent cx="68675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24109pt;width:540.749957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84" w:after="18"/>
      </w:pPr>
      <w:r>
        <w:rPr>
          <w:smallCaps/>
          <w:color w:val="E3A729"/>
          <w:spacing w:val="-2"/>
        </w:rPr>
        <w:t>Education</w:t>
      </w:r>
    </w:p>
    <w:p>
      <w:pPr>
        <w:spacing w:line="20" w:lineRule="exact"/>
        <w:ind w:left="42" w:right="0" w:firstLine="0"/>
        <w:rPr>
          <w:rFonts w:ascii="Verdana"/>
          <w:sz w:val="2"/>
        </w:rPr>
      </w:pPr>
      <w:r>
        <w:rPr>
          <w:rFonts w:ascii="Verdana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9" coordorigin="0,0" coordsize="10785,15">
                <v:rect style="position:absolute;left:0;top:0;width:10785;height:15" id="docshape10" filled="true" fillcolor="#e3a729" stroked="false">
                  <v:fill type="solid"/>
                </v:rect>
              </v:group>
            </w:pict>
          </mc:Fallback>
        </mc:AlternateContent>
      </w:r>
      <w:r>
        <w:rPr>
          <w:rFonts w:ascii="Verdana"/>
          <w:sz w:val="2"/>
        </w:rPr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240" w:lineRule="auto" w:before="144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Associate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Degree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Dental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Assisting,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Hillsborough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Community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College,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Tampa,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FL</w:t>
      </w:r>
      <w:r>
        <w:rPr>
          <w:spacing w:val="27"/>
          <w:w w:val="105"/>
          <w:sz w:val="16"/>
        </w:rPr>
        <w:t> </w:t>
      </w:r>
      <w:r>
        <w:rPr>
          <w:w w:val="85"/>
          <w:sz w:val="16"/>
        </w:rPr>
        <w:t>|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March</w:t>
      </w:r>
      <w:r>
        <w:rPr>
          <w:spacing w:val="36"/>
          <w:w w:val="105"/>
          <w:sz w:val="16"/>
        </w:rPr>
        <w:t> </w:t>
      </w:r>
      <w:r>
        <w:rPr>
          <w:spacing w:val="-4"/>
          <w:w w:val="105"/>
          <w:sz w:val="16"/>
        </w:rPr>
        <w:t>2016</w:t>
      </w:r>
    </w:p>
    <w:p>
      <w:pPr>
        <w:pStyle w:val="BodyText"/>
        <w:spacing w:before="16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457199</wp:posOffset>
                </wp:positionH>
                <wp:positionV relativeFrom="paragraph">
                  <wp:posOffset>269576</wp:posOffset>
                </wp:positionV>
                <wp:extent cx="686752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21.226509pt;width:540.749957pt;height:.75pt;mso-position-horizontal-relative:page;mso-position-vertical-relative:paragraph;z-index:-15726592;mso-wrap-distance-left:0;mso-wrap-distance-right:0" id="docshape1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9"/>
      </w:pPr>
      <w:r>
        <w:rPr>
          <w:smallCaps/>
          <w:color w:val="E3A729"/>
        </w:rPr>
        <w:t>Key</w:t>
      </w:r>
      <w:r>
        <w:rPr>
          <w:smallCaps/>
          <w:color w:val="E3A729"/>
          <w:spacing w:val="5"/>
        </w:rPr>
        <w:t> </w:t>
      </w:r>
      <w:r>
        <w:rPr>
          <w:smallCaps/>
          <w:color w:val="E3A729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182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476249</wp:posOffset>
                </wp:positionH>
                <wp:positionV relativeFrom="paragraph">
                  <wp:posOffset>11387</wp:posOffset>
                </wp:positionV>
                <wp:extent cx="6848475" cy="95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.896678pt;width:539.249957pt;height:.75pt;mso-position-horizontal-relative:page;mso-position-vertical-relative:paragraph;z-index:15731200" id="docshape12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581024</wp:posOffset>
                </wp:positionH>
                <wp:positionV relativeFrom="paragraph">
                  <wp:posOffset>211412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6.646677pt;width:5.25pt;height:3.75pt;mso-position-horizontal-relative:page;mso-position-vertical-relative:paragraph;z-index:-15766016" id="docshape13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6832" id="docshape14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0"/>
          <w:sz w:val="16"/>
        </w:rPr>
        <w:t>IV</w:t>
      </w:r>
      <w:r>
        <w:rPr>
          <w:spacing w:val="-2"/>
          <w:w w:val="110"/>
          <w:sz w:val="16"/>
        </w:rPr>
        <w:t> </w:t>
      </w:r>
      <w:r>
        <w:rPr>
          <w:w w:val="110"/>
          <w:sz w:val="16"/>
        </w:rPr>
        <w:t>sedation</w:t>
      </w:r>
      <w:r>
        <w:rPr>
          <w:spacing w:val="5"/>
          <w:w w:val="110"/>
          <w:sz w:val="16"/>
        </w:rPr>
        <w:t> </w:t>
      </w:r>
      <w:r>
        <w:rPr>
          <w:spacing w:val="-2"/>
          <w:w w:val="110"/>
          <w:sz w:val="16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581024</wp:posOffset>
                </wp:positionH>
                <wp:positionV relativeFrom="paragraph">
                  <wp:posOffset>82676</wp:posOffset>
                </wp:positionV>
                <wp:extent cx="6667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09948pt;width:5.25pt;height:3.75pt;mso-position-horizontal-relative:page;mso-position-vertical-relative:paragraph;z-index:-15764992" id="docshape15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05"/>
          <w:sz w:val="16"/>
        </w:rPr>
        <w:t>Surgical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suction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2512">
                <wp:simplePos x="0" y="0"/>
                <wp:positionH relativeFrom="page">
                  <wp:posOffset>581024</wp:posOffset>
                </wp:positionH>
                <wp:positionV relativeFrom="paragraph">
                  <wp:posOffset>82676</wp:posOffset>
                </wp:positionV>
                <wp:extent cx="6667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09962pt;width:5.25pt;height:3.75pt;mso-position-horizontal-relative:page;mso-position-vertical-relative:paragraph;z-index:-15763968" id="docshape16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Wound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39"/>
          <w:w w:val="105"/>
          <w:sz w:val="16"/>
        </w:rPr>
        <w:t> </w:t>
      </w:r>
      <w:r>
        <w:rPr>
          <w:spacing w:val="-2"/>
          <w:w w:val="105"/>
          <w:sz w:val="16"/>
        </w:rPr>
        <w:t>instruction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182" w:after="0"/>
        <w:ind w:left="499" w:right="0" w:hanging="296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Local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anesthesia</w:t>
      </w:r>
      <w:r>
        <w:rPr>
          <w:spacing w:val="16"/>
          <w:w w:val="110"/>
          <w:sz w:val="16"/>
        </w:rPr>
        <w:t> </w:t>
      </w:r>
      <w:r>
        <w:rPr>
          <w:spacing w:val="-2"/>
          <w:w w:val="110"/>
          <w:sz w:val="16"/>
        </w:rPr>
        <w:t>support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2886074</wp:posOffset>
                </wp:positionH>
                <wp:positionV relativeFrom="paragraph">
                  <wp:posOffset>-117348</wp:posOffset>
                </wp:positionV>
                <wp:extent cx="76200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240051pt;width:6.0pt;height:3.75pt;mso-position-horizontal-relative:page;mso-position-vertical-relative:paragraph;z-index:-15765504" id="docshape17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2886074</wp:posOffset>
                </wp:positionH>
                <wp:positionV relativeFrom="paragraph">
                  <wp:posOffset>82676</wp:posOffset>
                </wp:positionV>
                <wp:extent cx="76200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09948pt;width:6.0pt;height:3.75pt;mso-position-horizontal-relative:page;mso-position-vertical-relative:paragraph;z-index:-15764480" id="docshape18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Suturing</w:t>
      </w:r>
      <w:r>
        <w:rPr>
          <w:spacing w:val="16"/>
          <w:w w:val="110"/>
          <w:sz w:val="16"/>
        </w:rPr>
        <w:t> </w:t>
      </w:r>
      <w:r>
        <w:rPr>
          <w:spacing w:val="-4"/>
          <w:w w:val="110"/>
          <w:sz w:val="16"/>
        </w:rPr>
        <w:t>prep</w:t>
      </w:r>
    </w:p>
    <w:sectPr>
      <w:type w:val="continuous"/>
      <w:pgSz w:w="11920" w:h="16860"/>
      <w:pgMar w:top="0" w:bottom="280" w:left="708" w:right="283"/>
      <w:cols w:num="2" w:equalWidth="0">
        <w:col w:w="2409" w:space="1224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4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6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5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9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erena.caldwel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2026-02-13T12:00:42Z</dcterms:created>
  <dcterms:modified xsi:type="dcterms:W3CDTF">2026-02-13T12:00:42Z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