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6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Emilia</w:t>
      </w:r>
      <w:r>
        <w:rPr>
          <w:rFonts w:ascii="Arial"/>
          <w:b/>
          <w:color w:val="FFFFFF"/>
          <w:spacing w:val="-17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Watson</w:t>
      </w:r>
    </w:p>
    <w:p>
      <w:pPr>
        <w:pStyle w:val="Heading1"/>
      </w:pPr>
      <w:r>
        <w:rPr>
          <w:color w:val="FFFFFF"/>
        </w:rPr>
        <w:t>Print</w:t>
      </w:r>
      <w:r>
        <w:rPr>
          <w:color w:val="FFFFFF"/>
          <w:spacing w:val="-11"/>
        </w:rPr>
        <w:t> </w:t>
      </w:r>
      <w:r>
        <w:rPr>
          <w:color w:val="FFFFFF"/>
        </w:rPr>
        <w:t>Graphic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Designer</w:t>
      </w:r>
    </w:p>
    <w:p>
      <w:pPr>
        <w:pStyle w:val="Heading3"/>
      </w:pP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Detail-Oriented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Print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Graphic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Designer</w:t>
      </w:r>
    </w:p>
    <w:p>
      <w:pPr>
        <w:pStyle w:val="BodyText"/>
        <w:spacing w:line="264" w:lineRule="auto" w:before="31"/>
        <w:ind w:left="3867" w:right="52"/>
      </w:pPr>
      <w:r>
        <w:rPr>
          <w:color w:val="FFFFFF"/>
          <w:w w:val="105"/>
        </w:rPr>
        <w:t>Experienced print graphic designer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six years of expertise in creating eye-catching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printed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materials,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including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magazines,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brochures,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packaging.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Adept at typography, layout design, and color management. Passionate about crafting high-quality print assets that enhance brand identity.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z w:val="20"/>
        </w:rPr>
        <w:t>PROFESSIONAL</w:t>
      </w:r>
      <w:r>
        <w:rPr>
          <w:rFonts w:ascii="Arial"/>
          <w:b/>
          <w:color w:val="45818F"/>
          <w:spacing w:val="-1"/>
          <w:sz w:val="20"/>
        </w:rPr>
        <w:t> </w:t>
      </w:r>
      <w:r>
        <w:rPr>
          <w:rFonts w:ascii="Arial"/>
          <w:b/>
          <w:color w:val="45818F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262"/>
      </w:pPr>
      <w:r>
        <w:rPr>
          <w:w w:val="105"/>
        </w:rPr>
        <w:t>PRINT</w:t>
      </w:r>
      <w:r>
        <w:rPr>
          <w:spacing w:val="37"/>
          <w:w w:val="105"/>
        </w:rPr>
        <w:t> </w:t>
      </w:r>
      <w:r>
        <w:rPr>
          <w:w w:val="105"/>
        </w:rPr>
        <w:t>GRAPHIC</w:t>
      </w:r>
      <w:r>
        <w:rPr>
          <w:spacing w:val="40"/>
          <w:w w:val="105"/>
        </w:rPr>
        <w:t> </w:t>
      </w:r>
      <w:r>
        <w:rPr>
          <w:w w:val="105"/>
        </w:rPr>
        <w:t>DESIGNER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DESIGNWORKS</w:t>
      </w:r>
      <w:r>
        <w:rPr>
          <w:spacing w:val="40"/>
          <w:w w:val="105"/>
        </w:rPr>
        <w:t> </w:t>
      </w:r>
      <w:r>
        <w:rPr>
          <w:w w:val="105"/>
        </w:rPr>
        <w:t>PRINTING</w:t>
      </w:r>
      <w:r>
        <w:rPr>
          <w:spacing w:val="40"/>
          <w:w w:val="105"/>
        </w:rPr>
        <w:t> </w:t>
      </w:r>
      <w:r>
        <w:rPr>
          <w:w w:val="105"/>
        </w:rPr>
        <w:t>CO.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CHICAGO,</w:t>
      </w:r>
      <w:r>
        <w:rPr>
          <w:spacing w:val="40"/>
          <w:w w:val="105"/>
        </w:rPr>
        <w:t> </w:t>
      </w:r>
      <w:r>
        <w:rPr>
          <w:w w:val="105"/>
        </w:rPr>
        <w:t>IL AUGUST</w:t>
      </w:r>
      <w:r>
        <w:rPr>
          <w:spacing w:val="28"/>
          <w:w w:val="105"/>
        </w:rPr>
        <w:t> </w:t>
      </w:r>
      <w:r>
        <w:rPr>
          <w:w w:val="105"/>
        </w:rPr>
        <w:t>2019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530" w:space="2041"/>
            <w:col w:w="7358"/>
          </w:cols>
        </w:sectPr>
      </w:pPr>
    </w:p>
    <w:p>
      <w:pPr>
        <w:pStyle w:val="BodyText"/>
        <w:spacing w:before="196"/>
        <w:ind w:left="686"/>
      </w:pPr>
      <w:r>
        <w:rPr>
          <w:w w:val="105"/>
        </w:rPr>
        <w:t>(555)</w:t>
      </w:r>
      <w:r>
        <w:rPr>
          <w:spacing w:val="25"/>
          <w:w w:val="105"/>
        </w:rPr>
        <w:t> </w:t>
      </w:r>
      <w:r>
        <w:rPr>
          <w:w w:val="105"/>
        </w:rPr>
        <w:t>666-</w:t>
      </w:r>
      <w:r>
        <w:rPr>
          <w:spacing w:val="-4"/>
          <w:w w:val="105"/>
        </w:rPr>
        <w:t>7777</w:t>
      </w:r>
    </w:p>
    <w:p>
      <w:pPr>
        <w:pStyle w:val="BodyText"/>
        <w:spacing w:before="99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</w:rPr>
          <w:t>emilia.watson@email.com</w:t>
        </w:r>
      </w:hyperlink>
      <w:r>
        <w:rPr>
          <w:spacing w:val="-2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82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magazine layouts, brochures, and direct mail campaigns,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157" w:hanging="298"/>
        <w:jc w:val="left"/>
        <w:rPr>
          <w:sz w:val="18"/>
        </w:rPr>
      </w:pPr>
      <w:r>
        <w:rPr>
          <w:w w:val="105"/>
          <w:sz w:val="18"/>
        </w:rPr>
        <w:t>Collaborate with print vendors to ensure high-quality production and color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1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Create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trade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shows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3006" w:space="156"/>
            <w:col w:w="7767"/>
          </w:cols>
        </w:sectPr>
      </w:pPr>
    </w:p>
    <w:p>
      <w:pPr>
        <w:pStyle w:val="BodyText"/>
        <w:spacing w:before="5"/>
        <w:ind w:left="686"/>
      </w:pPr>
      <w:r>
        <w:rPr>
          <w:w w:val="105"/>
        </w:rPr>
        <w:t>Chicago,</w:t>
      </w:r>
      <w:r>
        <w:rPr>
          <w:spacing w:val="18"/>
          <w:w w:val="105"/>
        </w:rPr>
        <w:t> </w:t>
      </w:r>
      <w:r>
        <w:rPr>
          <w:w w:val="105"/>
        </w:rPr>
        <w:t>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60601</w: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2"/>
        <w:spacing w:line="81" w:lineRule="exact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6" w:lineRule="auto" w:before="1"/>
        <w:ind w:left="35" w:right="262"/>
      </w:pPr>
      <w:r>
        <w:rPr>
          <w:w w:val="110"/>
        </w:rPr>
        <w:t>GRAPHIC DESIGNER </w:t>
      </w:r>
      <w:r>
        <w:rPr>
          <w:w w:val="130"/>
        </w:rPr>
        <w:t>– </w:t>
      </w:r>
      <w:r>
        <w:rPr>
          <w:w w:val="110"/>
        </w:rPr>
        <w:t>PRINT &amp; PACKAGING </w:t>
      </w:r>
      <w:r>
        <w:rPr>
          <w:w w:val="85"/>
        </w:rPr>
        <w:t>|</w:t>
      </w:r>
      <w:r>
        <w:rPr>
          <w:w w:val="110"/>
        </w:rPr>
        <w:t> BOLD PRINT MEDIA </w:t>
      </w:r>
      <w:r>
        <w:rPr>
          <w:w w:val="85"/>
        </w:rPr>
        <w:t>|</w:t>
      </w:r>
      <w:r>
        <w:rPr>
          <w:w w:val="110"/>
        </w:rPr>
        <w:t> CHICAGO, IL MAY 2018 </w:t>
      </w:r>
      <w:r>
        <w:rPr>
          <w:w w:val="130"/>
        </w:rPr>
        <w:t>– </w:t>
      </w:r>
      <w:r>
        <w:rPr>
          <w:w w:val="110"/>
        </w:rPr>
        <w:t>JULY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2265" w:space="1306"/>
            <w:col w:w="7358"/>
          </w:cols>
        </w:sectPr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Print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layout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Typography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branding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0" w:after="0"/>
        <w:ind w:left="537" w:right="524" w:hanging="298"/>
        <w:jc w:val="left"/>
        <w:rPr>
          <w:sz w:val="18"/>
        </w:rPr>
      </w:pPr>
      <w:r>
        <w:rPr>
          <w:w w:val="110"/>
          <w:sz w:val="18"/>
        </w:rPr>
        <w:t>Adobe InDesign and </w:t>
      </w:r>
      <w:r>
        <w:rPr>
          <w:spacing w:val="-2"/>
          <w:w w:val="110"/>
          <w:sz w:val="18"/>
        </w:rPr>
        <w:t>Photoshop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78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Developed packaging designs for consumer goods, ensuring brand consistency and appeal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1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posters,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flyers,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booklets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2" w:after="0"/>
        <w:ind w:left="537" w:right="404" w:hanging="298"/>
        <w:jc w:val="left"/>
        <w:rPr>
          <w:sz w:val="18"/>
        </w:rPr>
      </w:pPr>
      <w:r>
        <w:rPr>
          <w:w w:val="105"/>
          <w:sz w:val="18"/>
        </w:rPr>
        <w:t>Managed print projects from concept to production, ensuring deadlines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quality standards were met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871" w:space="738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62" w:after="0"/>
        <w:ind w:left="537" w:right="182" w:hanging="298"/>
        <w:jc w:val="left"/>
        <w:rPr>
          <w:sz w:val="18"/>
        </w:rPr>
      </w:pPr>
      <w:r>
        <w:rPr>
          <w:w w:val="105"/>
          <w:sz w:val="18"/>
        </w:rPr>
        <w:t>Color theory and print </w:t>
      </w:r>
      <w:r>
        <w:rPr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6" w:after="0"/>
        <w:ind w:left="537" w:right="38" w:hanging="298"/>
        <w:jc w:val="left"/>
        <w:rPr>
          <w:sz w:val="18"/>
        </w:rPr>
      </w:pPr>
      <w:r>
        <w:rPr>
          <w:sz w:val="18"/>
        </w:rPr>
        <w:t>Packaging and editorial </w:t>
      </w:r>
      <w:r>
        <w:rPr>
          <w:spacing w:val="-2"/>
          <w:w w:val="110"/>
          <w:sz w:val="18"/>
        </w:rPr>
        <w:t>design</w:t>
      </w:r>
    </w:p>
    <w:p>
      <w:pPr>
        <w:pStyle w:val="Heading2"/>
        <w:spacing w:line="222" w:lineRule="exact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10" w:after="0"/>
        <w:ind w:left="537" w:right="333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Fine</w:t>
      </w:r>
      <w:r>
        <w:rPr>
          <w:spacing w:val="30"/>
          <w:sz w:val="18"/>
        </w:rPr>
        <w:t> </w:t>
      </w:r>
      <w:r>
        <w:rPr>
          <w:sz w:val="18"/>
        </w:rPr>
        <w:t>Arts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Graphic</w:t>
      </w:r>
      <w:r>
        <w:rPr>
          <w:spacing w:val="40"/>
          <w:sz w:val="18"/>
        </w:rPr>
        <w:t> </w:t>
      </w:r>
      <w:r>
        <w:rPr>
          <w:sz w:val="18"/>
        </w:rPr>
        <w:t>Design</w:t>
      </w:r>
      <w:r>
        <w:rPr>
          <w:spacing w:val="40"/>
          <w:sz w:val="18"/>
        </w:rPr>
        <w:t> </w:t>
      </w:r>
      <w:r>
        <w:rPr>
          <w:w w:val="85"/>
          <w:sz w:val="18"/>
        </w:rPr>
        <w:t>(B.F.A.),</w:t>
      </w:r>
      <w:r>
        <w:rPr>
          <w:spacing w:val="40"/>
          <w:sz w:val="18"/>
        </w:rPr>
        <w:t> </w:t>
      </w:r>
      <w:r>
        <w:rPr>
          <w:sz w:val="18"/>
        </w:rPr>
        <w:t>School</w:t>
      </w:r>
      <w:r>
        <w:rPr>
          <w:spacing w:val="30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the</w:t>
      </w:r>
      <w:r>
        <w:rPr>
          <w:spacing w:val="30"/>
          <w:sz w:val="18"/>
        </w:rPr>
        <w:t> </w:t>
      </w:r>
      <w:r>
        <w:rPr>
          <w:sz w:val="18"/>
        </w:rPr>
        <w:t>Art</w:t>
      </w:r>
      <w:r>
        <w:rPr>
          <w:spacing w:val="40"/>
          <w:sz w:val="18"/>
        </w:rPr>
        <w:t> </w:t>
      </w:r>
      <w:r>
        <w:rPr>
          <w:sz w:val="18"/>
        </w:rPr>
        <w:t>Institute</w:t>
      </w:r>
      <w:r>
        <w:rPr>
          <w:spacing w:val="40"/>
          <w:sz w:val="18"/>
        </w:rPr>
        <w:t> </w:t>
      </w:r>
      <w:r>
        <w:rPr>
          <w:sz w:val="18"/>
        </w:rPr>
        <w:t>of Chicago </w:t>
      </w:r>
      <w:r>
        <w:rPr>
          <w:w w:val="85"/>
          <w:sz w:val="18"/>
        </w:rPr>
        <w:t>| </w:t>
      </w:r>
      <w:r>
        <w:rPr>
          <w:sz w:val="18"/>
        </w:rPr>
        <w:t>2018 </w:t>
      </w:r>
      <w:r>
        <w:rPr>
          <w:w w:val="85"/>
          <w:sz w:val="18"/>
        </w:rPr>
        <w:t>|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670" w:space="696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84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Vendor and print </w:t>
      </w:r>
      <w:r>
        <w:rPr>
          <w:spacing w:val="-2"/>
          <w:w w:val="105"/>
          <w:sz w:val="18"/>
        </w:rPr>
        <w:t>coordination</w:t>
      </w:r>
    </w:p>
    <w:p>
      <w:pPr>
        <w:pStyle w:val="Heading2"/>
        <w:spacing w:line="214" w:lineRule="exact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87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Adobe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Expert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(ACE)</w:t>
      </w:r>
      <w:r>
        <w:rPr>
          <w:spacing w:val="-1"/>
          <w:w w:val="11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12"/>
          <w:w w:val="130"/>
          <w:sz w:val="18"/>
        </w:rPr>
        <w:t> </w:t>
      </w:r>
      <w:r>
        <w:rPr>
          <w:w w:val="110"/>
          <w:sz w:val="18"/>
        </w:rPr>
        <w:t>InDesign -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(CPPS)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840" w:bottom="280" w:left="708" w:right="283"/>
      <w:cols w:num="2" w:equalWidth="0">
        <w:col w:w="2063" w:space="1304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4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ia.wat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2026-02-20T16:58:19Z</dcterms:created>
  <dcterms:modified xsi:type="dcterms:W3CDTF">2026-02-20T16:58:19Z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