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64" w:right="253" w:firstLine="0"/>
        <w:jc w:val="center"/>
        <w:rPr>
          <w:sz w:val="74"/>
        </w:rPr>
      </w:pPr>
      <w:r>
        <w:rPr>
          <w:color w:val="006A5C"/>
          <w:spacing w:val="11"/>
          <w:sz w:val="74"/>
        </w:rPr>
        <w:t>Reese</w:t>
      </w:r>
      <w:r>
        <w:rPr>
          <w:color w:val="006A5C"/>
          <w:spacing w:val="31"/>
          <w:sz w:val="74"/>
        </w:rPr>
        <w:t> </w:t>
      </w:r>
      <w:r>
        <w:rPr>
          <w:color w:val="006A5C"/>
          <w:spacing w:val="6"/>
          <w:sz w:val="74"/>
        </w:rPr>
        <w:t>King</w:t>
      </w:r>
    </w:p>
    <w:p>
      <w:pPr>
        <w:pStyle w:val="BodyText"/>
        <w:spacing w:before="199"/>
        <w:ind w:left="3964" w:right="242"/>
        <w:jc w:val="center"/>
      </w:pPr>
      <w:r>
        <w:rPr>
          <w:w w:val="105"/>
        </w:rPr>
        <w:t>Manufacturing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Recruiter</w:t>
      </w:r>
    </w:p>
    <w:p>
      <w:pPr>
        <w:spacing w:before="172"/>
        <w:ind w:left="396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Manufacturing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recruiter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high-volume</w:t>
      </w:r>
      <w:r>
        <w:rPr>
          <w:b/>
          <w:spacing w:val="2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hiring</w:t>
      </w:r>
    </w:p>
    <w:p>
      <w:pPr>
        <w:spacing w:line="273" w:lineRule="auto" w:before="131"/>
        <w:ind w:left="4249" w:right="283" w:firstLine="0"/>
        <w:jc w:val="center"/>
        <w:rPr>
          <w:sz w:val="16"/>
        </w:rPr>
      </w:pPr>
      <w:r>
        <w:rPr>
          <w:w w:val="105"/>
          <w:sz w:val="16"/>
        </w:rPr>
        <w:t>Talent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acquisition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sourcing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placing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skilled workers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manufacturing,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10275">
                                <a:moveTo>
                                  <a:pt x="2285999" y="6010188"/>
                                </a:moveTo>
                                <a:lnTo>
                                  <a:pt x="0" y="60101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10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6a5c" stroked="false">
                  <v:path arrowok="t"/>
                  <v:fill type="solid"/>
                </v:shape>
                <v:rect style="position:absolute;left:3900;top:0;width:8019;height:3615" id="docshape3" filled="true" fillcolor="#006a5c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006a5c" stroked="false">
                  <v:fill opacity="32899f" type="solid"/>
                </v:rect>
                <v:shape style="position:absolute;left:120;top:870;width:3600;height:9465" id="docshape6" coordorigin="120,870" coordsize="3600,9465" path="m3720,10335l120,1033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335xe" filled="true" fillcolor="#006a5c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845" id="docshape12" coordorigin="630,7410" coordsize="75,1845" path="m705,9212l704,9207,700,9198,698,9194,691,9187,687,9185,678,9181,673,9180,662,9180,657,9181,648,9185,644,9187,637,9194,635,9198,631,9207,630,9212,630,9218,630,9223,631,9228,635,9237,637,9241,644,9248,648,9250,657,9254,662,9255,673,9255,678,9254,687,9250,691,9248,698,9241,700,9237,704,9228,705,9223,705,9212xm705,8657l704,8652,700,8643,698,8639,691,8632,687,8630,678,8626,673,8625,662,8625,657,8626,648,8630,644,8632,637,8639,635,8643,631,8652,630,8657,630,8663,630,8668,631,8673,635,8682,637,8686,644,8693,648,8695,657,8699,662,8700,673,8700,678,8699,687,8695,691,8693,698,8686,700,8682,704,8673,705,8668,705,865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6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286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37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0"/>
        <w:ind w:left="647"/>
      </w:pPr>
      <w:r>
        <w:rPr>
          <w:color w:val="FFFFFF"/>
        </w:rPr>
        <w:t>ATS</w:t>
      </w:r>
      <w:r>
        <w:rPr>
          <w:color w:val="FFFFFF"/>
          <w:spacing w:val="4"/>
        </w:rPr>
        <w:t> </w:t>
      </w:r>
      <w:r>
        <w:rPr>
          <w:color w:val="FFFFFF"/>
        </w:rPr>
        <w:t>(iCIMS,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Jobvite)</w:t>
      </w:r>
    </w:p>
    <w:p>
      <w:pPr>
        <w:pStyle w:val="BodyText"/>
        <w:spacing w:before="123"/>
        <w:ind w:left="647"/>
      </w:pPr>
      <w:r>
        <w:rPr>
          <w:color w:val="FFFFFF"/>
        </w:rPr>
        <w:t>High-volume</w:t>
      </w:r>
      <w:r>
        <w:rPr>
          <w:color w:val="FFFFFF"/>
          <w:spacing w:val="15"/>
        </w:rPr>
        <w:t> </w:t>
      </w:r>
      <w:r>
        <w:rPr>
          <w:color w:val="FFFFFF"/>
        </w:rPr>
        <w:t>hiring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strategies</w:t>
      </w:r>
    </w:p>
    <w:p>
      <w:pPr>
        <w:pStyle w:val="BodyText"/>
        <w:spacing w:line="261" w:lineRule="auto" w:before="123"/>
        <w:ind w:left="647"/>
      </w:pPr>
      <w:r>
        <w:rPr>
          <w:color w:val="FFFFFF"/>
          <w:spacing w:val="-2"/>
          <w:w w:val="105"/>
        </w:rPr>
        <w:t>OSHA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labor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law compliance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spacing w:val="-2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trades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factory </w:t>
      </w:r>
      <w:r>
        <w:rPr>
          <w:color w:val="FFFFFF"/>
          <w:w w:val="105"/>
        </w:rPr>
        <w:t>workforce recruiting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Workforce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retention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006A5C"/>
        </w:rPr>
        <w:t>PROFESSIONAL</w:t>
      </w:r>
      <w:r>
        <w:rPr>
          <w:color w:val="006A5C"/>
          <w:spacing w:val="36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71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Manufacturing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recruiter,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XYZ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Industrial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Solutions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296" w:hanging="292"/>
        <w:jc w:val="left"/>
        <w:rPr>
          <w:sz w:val="18"/>
        </w:rPr>
      </w:pPr>
      <w:r>
        <w:rPr>
          <w:w w:val="105"/>
          <w:sz w:val="18"/>
        </w:rPr>
        <w:t>Recruited 500+ skilled workers, including machinists, welders, and quality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 specialists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0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candidate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matching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23" w:after="0"/>
        <w:ind w:left="926" w:right="871" w:hanging="292"/>
        <w:jc w:val="left"/>
        <w:rPr>
          <w:sz w:val="18"/>
        </w:rPr>
      </w:pPr>
      <w:r>
        <w:rPr>
          <w:w w:val="105"/>
          <w:sz w:val="18"/>
        </w:rPr>
        <w:t>Manages workforce planning initiatives, ensuring staffing levels met production demands</w:t>
      </w:r>
    </w:p>
    <w:p>
      <w:pPr>
        <w:pStyle w:val="BodyText"/>
        <w:spacing w:before="133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Recruitment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Manufacturing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Division,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ABC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Talent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Solutions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650" w:hanging="292"/>
        <w:jc w:val="left"/>
        <w:rPr>
          <w:sz w:val="18"/>
        </w:rPr>
      </w:pPr>
      <w:r>
        <w:rPr>
          <w:w w:val="105"/>
          <w:sz w:val="18"/>
        </w:rPr>
        <w:t>Sourced and hired production line employees for major manufacturing </w:t>
      </w:r>
      <w:r>
        <w:rPr>
          <w:spacing w:val="-2"/>
          <w:w w:val="105"/>
          <w:sz w:val="18"/>
        </w:rPr>
        <w:t>companies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75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brought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seekers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event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23" w:after="0"/>
        <w:ind w:left="926" w:right="284" w:hanging="292"/>
        <w:jc w:val="left"/>
        <w:rPr>
          <w:sz w:val="18"/>
        </w:rPr>
      </w:pPr>
      <w:r>
        <w:rPr>
          <w:w w:val="105"/>
          <w:sz w:val="18"/>
        </w:rPr>
        <w:t>Implemented new screening procedures, decreasing new hire failure 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20%</w:t>
      </w:r>
    </w:p>
    <w:p>
      <w:pPr>
        <w:pStyle w:val="Heading1"/>
        <w:spacing w:before="184"/>
      </w:pPr>
      <w:r>
        <w:rPr>
          <w:color w:val="006A5C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Industrial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8"/>
        <w:ind w:left="164"/>
      </w:pPr>
      <w:r>
        <w:rPr>
          <w:w w:val="105"/>
        </w:rPr>
        <w:t>Purdue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University</w:t>
      </w:r>
    </w:p>
    <w:sectPr>
      <w:type w:val="continuous"/>
      <w:pgSz w:w="11920" w:h="16860"/>
      <w:pgMar w:top="980" w:bottom="280" w:left="283" w:right="283"/>
      <w:cols w:num="2" w:equalWidth="0">
        <w:col w:w="3109" w:space="593"/>
        <w:col w:w="7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2026-02-15T12:10:42Z</dcterms:created>
  <dcterms:modified xsi:type="dcterms:W3CDTF">2026-02-15T12:10:42Z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