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60"/>
        <w:ind w:left="0" w:firstLine="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E3A729"/>
          <w:spacing w:val="11"/>
          <w:sz w:val="70"/>
        </w:rPr>
        <w:t>Deborah</w:t>
      </w:r>
      <w:r>
        <w:rPr>
          <w:rFonts w:ascii="Arial"/>
          <w:b/>
          <w:color w:val="E3A729"/>
          <w:spacing w:val="50"/>
          <w:sz w:val="70"/>
        </w:rPr>
        <w:t> </w:t>
      </w:r>
      <w:r>
        <w:rPr>
          <w:rFonts w:ascii="Microsoft Sans Serif"/>
          <w:color w:val="E3A729"/>
          <w:spacing w:val="-5"/>
          <w:sz w:val="70"/>
        </w:rPr>
        <w:t>Kim</w:t>
      </w:r>
    </w:p>
    <w:p>
      <w:pPr>
        <w:spacing w:before="147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(123)</w:t>
      </w:r>
      <w:r>
        <w:rPr>
          <w:spacing w:val="30"/>
          <w:w w:val="110"/>
          <w:sz w:val="13"/>
        </w:rPr>
        <w:t> </w:t>
      </w:r>
      <w:r>
        <w:rPr>
          <w:w w:val="110"/>
          <w:sz w:val="13"/>
        </w:rPr>
        <w:t>456-7890</w:t>
      </w:r>
      <w:r>
        <w:rPr>
          <w:spacing w:val="57"/>
          <w:w w:val="110"/>
          <w:sz w:val="13"/>
        </w:rPr>
        <w:t> </w:t>
      </w:r>
      <w:r>
        <w:rPr>
          <w:sz w:val="9"/>
        </w:rPr>
        <w:t>•</w:t>
      </w:r>
      <w:r>
        <w:rPr>
          <w:spacing w:val="66"/>
          <w:w w:val="110"/>
          <w:sz w:val="9"/>
        </w:rPr>
        <w:t> </w:t>
      </w:r>
      <w:r>
        <w:rPr>
          <w:w w:val="110"/>
          <w:sz w:val="13"/>
        </w:rPr>
        <w:t>City,</w:t>
      </w:r>
      <w:r>
        <w:rPr>
          <w:spacing w:val="31"/>
          <w:w w:val="110"/>
          <w:sz w:val="13"/>
        </w:rPr>
        <w:t> </w:t>
      </w:r>
      <w:r>
        <w:rPr>
          <w:w w:val="110"/>
          <w:sz w:val="13"/>
        </w:rPr>
        <w:t>ST</w:t>
      </w:r>
      <w:r>
        <w:rPr>
          <w:spacing w:val="31"/>
          <w:w w:val="110"/>
          <w:sz w:val="13"/>
        </w:rPr>
        <w:t> </w:t>
      </w:r>
      <w:r>
        <w:rPr>
          <w:w w:val="110"/>
          <w:sz w:val="13"/>
        </w:rPr>
        <w:t>20001</w:t>
      </w:r>
      <w:r>
        <w:rPr>
          <w:spacing w:val="57"/>
          <w:w w:val="110"/>
          <w:sz w:val="13"/>
        </w:rPr>
        <w:t> </w:t>
      </w:r>
      <w:r>
        <w:rPr>
          <w:sz w:val="9"/>
        </w:rPr>
        <w:t>•</w:t>
      </w:r>
      <w:r>
        <w:rPr>
          <w:spacing w:val="66"/>
          <w:w w:val="110"/>
          <w:sz w:val="9"/>
        </w:rPr>
        <w:t> </w:t>
      </w:r>
      <w:hyperlink r:id="rId5">
        <w:r>
          <w:rPr>
            <w:w w:val="110"/>
            <w:sz w:val="13"/>
          </w:rPr>
          <w:t>email@email.com</w:t>
        </w:r>
      </w:hyperlink>
      <w:r>
        <w:rPr>
          <w:spacing w:val="57"/>
          <w:w w:val="110"/>
          <w:sz w:val="13"/>
        </w:rPr>
        <w:t> </w:t>
      </w:r>
      <w:r>
        <w:rPr>
          <w:sz w:val="9"/>
        </w:rPr>
        <w:t>•</w:t>
      </w:r>
      <w:r>
        <w:rPr>
          <w:spacing w:val="66"/>
          <w:w w:val="110"/>
          <w:sz w:val="9"/>
        </w:rPr>
        <w:t> </w:t>
      </w:r>
      <w:r>
        <w:rPr>
          <w:spacing w:val="-2"/>
          <w:w w:val="110"/>
          <w:sz w:val="13"/>
        </w:rPr>
        <w:t>LinkedIn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8"/>
        <w:ind w:left="0" w:firstLine="0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ragraph">
                  <wp:posOffset>-137459</wp:posOffset>
                </wp:positionV>
                <wp:extent cx="65341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-10.823565pt;width:514.499959pt;height:.75pt;mso-position-horizontal-relative:page;mso-position-vertical-relative:paragraph;z-index:15730176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25"/>
        </w:rPr>
        <w:t>HR</w:t>
      </w:r>
      <w:r>
        <w:rPr>
          <w:spacing w:val="24"/>
          <w:w w:val="125"/>
        </w:rPr>
        <w:t> </w:t>
      </w:r>
      <w:r>
        <w:rPr>
          <w:w w:val="125"/>
        </w:rPr>
        <w:t>professional</w:t>
      </w:r>
      <w:r>
        <w:rPr>
          <w:spacing w:val="25"/>
          <w:w w:val="125"/>
        </w:rPr>
        <w:t> </w:t>
      </w:r>
      <w:r>
        <w:rPr>
          <w:w w:val="125"/>
        </w:rPr>
        <w:t>returning</w:t>
      </w:r>
      <w:r>
        <w:rPr>
          <w:spacing w:val="25"/>
          <w:w w:val="125"/>
        </w:rPr>
        <w:t> </w:t>
      </w:r>
      <w:r>
        <w:rPr>
          <w:w w:val="125"/>
        </w:rPr>
        <w:t>with</w:t>
      </w:r>
      <w:r>
        <w:rPr>
          <w:spacing w:val="25"/>
          <w:w w:val="125"/>
        </w:rPr>
        <w:t> </w:t>
      </w:r>
      <w:r>
        <w:rPr>
          <w:w w:val="125"/>
        </w:rPr>
        <w:t>refreshed</w:t>
      </w:r>
      <w:r>
        <w:rPr>
          <w:spacing w:val="24"/>
          <w:w w:val="125"/>
        </w:rPr>
        <w:t> </w:t>
      </w:r>
      <w:r>
        <w:rPr>
          <w:w w:val="125"/>
        </w:rPr>
        <w:t>knowledge</w:t>
      </w:r>
      <w:r>
        <w:rPr>
          <w:spacing w:val="25"/>
          <w:w w:val="125"/>
        </w:rPr>
        <w:t> </w:t>
      </w:r>
      <w:r>
        <w:rPr>
          <w:w w:val="125"/>
        </w:rPr>
        <w:t>in</w:t>
      </w:r>
      <w:r>
        <w:rPr>
          <w:spacing w:val="25"/>
          <w:w w:val="125"/>
        </w:rPr>
        <w:t> </w:t>
      </w:r>
      <w:r>
        <w:rPr>
          <w:w w:val="125"/>
        </w:rPr>
        <w:t>recruiting</w:t>
      </w:r>
      <w:r>
        <w:rPr>
          <w:spacing w:val="25"/>
          <w:w w:val="125"/>
        </w:rPr>
        <w:t> </w:t>
      </w:r>
      <w:r>
        <w:rPr>
          <w:w w:val="125"/>
        </w:rPr>
        <w:t>and</w:t>
      </w:r>
      <w:r>
        <w:rPr>
          <w:spacing w:val="25"/>
          <w:w w:val="125"/>
        </w:rPr>
        <w:t> </w:t>
      </w:r>
      <w:r>
        <w:rPr>
          <w:w w:val="125"/>
        </w:rPr>
        <w:t>employee</w:t>
      </w:r>
      <w:r>
        <w:rPr>
          <w:spacing w:val="24"/>
          <w:w w:val="125"/>
        </w:rPr>
        <w:t> </w:t>
      </w:r>
      <w:r>
        <w:rPr>
          <w:spacing w:val="-2"/>
          <w:w w:val="125"/>
        </w:rPr>
        <w:t>relations</w:t>
      </w:r>
    </w:p>
    <w:p>
      <w:pPr>
        <w:pStyle w:val="BodyText"/>
        <w:spacing w:line="254" w:lineRule="auto" w:before="27"/>
        <w:ind w:left="23" w:right="124" w:firstLine="0"/>
      </w:pPr>
      <w:r>
        <w:rPr>
          <w:w w:val="120"/>
        </w:rPr>
        <w:t>Former</w:t>
      </w:r>
      <w:r>
        <w:rPr>
          <w:spacing w:val="38"/>
          <w:w w:val="120"/>
        </w:rPr>
        <w:t> </w:t>
      </w:r>
      <w:r>
        <w:rPr>
          <w:w w:val="120"/>
        </w:rPr>
        <w:t>HR</w:t>
      </w:r>
      <w:r>
        <w:rPr>
          <w:spacing w:val="38"/>
          <w:w w:val="120"/>
        </w:rPr>
        <w:t> </w:t>
      </w:r>
      <w:r>
        <w:rPr>
          <w:w w:val="120"/>
        </w:rPr>
        <w:t>coordinator</w:t>
      </w:r>
      <w:r>
        <w:rPr>
          <w:spacing w:val="38"/>
          <w:w w:val="120"/>
        </w:rPr>
        <w:t> </w:t>
      </w:r>
      <w:r>
        <w:rPr>
          <w:w w:val="120"/>
        </w:rPr>
        <w:t>with</w:t>
      </w:r>
      <w:r>
        <w:rPr>
          <w:spacing w:val="38"/>
          <w:w w:val="120"/>
        </w:rPr>
        <w:t> </w:t>
      </w:r>
      <w:r>
        <w:rPr>
          <w:w w:val="120"/>
        </w:rPr>
        <w:t>7</w:t>
      </w:r>
      <w:r>
        <w:rPr>
          <w:spacing w:val="38"/>
          <w:w w:val="120"/>
        </w:rPr>
        <w:t> </w:t>
      </w:r>
      <w:r>
        <w:rPr>
          <w:w w:val="120"/>
        </w:rPr>
        <w:t>years</w:t>
      </w:r>
      <w:r>
        <w:rPr>
          <w:spacing w:val="38"/>
          <w:w w:val="120"/>
        </w:rPr>
        <w:t> </w:t>
      </w:r>
      <w:r>
        <w:rPr>
          <w:w w:val="120"/>
        </w:rPr>
        <w:t>of</w:t>
      </w:r>
      <w:r>
        <w:rPr>
          <w:spacing w:val="38"/>
          <w:w w:val="120"/>
        </w:rPr>
        <w:t> </w:t>
      </w:r>
      <w:r>
        <w:rPr>
          <w:w w:val="120"/>
        </w:rPr>
        <w:t>experience.</w:t>
      </w:r>
      <w:r>
        <w:rPr>
          <w:spacing w:val="38"/>
          <w:w w:val="120"/>
        </w:rPr>
        <w:t> </w:t>
      </w:r>
      <w:r>
        <w:rPr>
          <w:w w:val="120"/>
        </w:rPr>
        <w:t>Recently</w:t>
      </w:r>
      <w:r>
        <w:rPr>
          <w:spacing w:val="38"/>
          <w:w w:val="120"/>
        </w:rPr>
        <w:t> </w:t>
      </w:r>
      <w:r>
        <w:rPr>
          <w:w w:val="120"/>
        </w:rPr>
        <w:t>completed</w:t>
      </w:r>
      <w:r>
        <w:rPr>
          <w:spacing w:val="38"/>
          <w:w w:val="120"/>
        </w:rPr>
        <w:t> </w:t>
      </w:r>
      <w:r>
        <w:rPr>
          <w:w w:val="120"/>
        </w:rPr>
        <w:t>HR</w:t>
      </w:r>
      <w:r>
        <w:rPr>
          <w:spacing w:val="38"/>
          <w:w w:val="120"/>
        </w:rPr>
        <w:t> </w:t>
      </w:r>
      <w:r>
        <w:rPr>
          <w:w w:val="120"/>
        </w:rPr>
        <w:t>management</w:t>
      </w:r>
      <w:r>
        <w:rPr>
          <w:spacing w:val="38"/>
          <w:w w:val="120"/>
        </w:rPr>
        <w:t> </w:t>
      </w:r>
      <w:r>
        <w:rPr>
          <w:w w:val="120"/>
        </w:rPr>
        <w:t>certification.</w:t>
      </w:r>
      <w:r>
        <w:rPr>
          <w:spacing w:val="38"/>
          <w:w w:val="120"/>
        </w:rPr>
        <w:t> </w:t>
      </w:r>
      <w:r>
        <w:rPr>
          <w:w w:val="120"/>
        </w:rPr>
        <w:t>Detail-focused,</w:t>
      </w:r>
      <w:r>
        <w:rPr>
          <w:spacing w:val="38"/>
          <w:w w:val="120"/>
        </w:rPr>
        <w:t> </w:t>
      </w:r>
      <w:r>
        <w:rPr>
          <w:w w:val="120"/>
        </w:rPr>
        <w:t>empathetic, and</w:t>
      </w:r>
      <w:r>
        <w:rPr>
          <w:spacing w:val="40"/>
          <w:w w:val="120"/>
        </w:rPr>
        <w:t> </w:t>
      </w:r>
      <w:r>
        <w:rPr>
          <w:w w:val="120"/>
        </w:rPr>
        <w:t>skilled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managing</w:t>
      </w:r>
      <w:r>
        <w:rPr>
          <w:spacing w:val="40"/>
          <w:w w:val="120"/>
        </w:rPr>
        <w:t> </w:t>
      </w:r>
      <w:r>
        <w:rPr>
          <w:w w:val="120"/>
        </w:rPr>
        <w:t>sensitive</w:t>
      </w:r>
      <w:r>
        <w:rPr>
          <w:spacing w:val="40"/>
          <w:w w:val="120"/>
        </w:rPr>
        <w:t> </w:t>
      </w:r>
      <w:r>
        <w:rPr>
          <w:w w:val="120"/>
        </w:rPr>
        <w:t>situations.</w:t>
      </w:r>
    </w:p>
    <w:p>
      <w:pPr>
        <w:pStyle w:val="BodyText"/>
        <w:spacing w:before="44"/>
        <w:ind w:left="0" w:firstLine="0"/>
      </w:pPr>
    </w:p>
    <w:p>
      <w:pPr>
        <w:pStyle w:val="Heading1"/>
      </w:pPr>
      <w:r>
        <w:rPr>
          <w:color w:val="E3A729"/>
          <w:sz w:val="28"/>
        </w:rPr>
        <w:t>P</w:t>
      </w:r>
      <w:r>
        <w:rPr>
          <w:color w:val="E3A729"/>
        </w:rPr>
        <w:t>rofessional</w:t>
      </w:r>
      <w:r>
        <w:rPr>
          <w:color w:val="E3A729"/>
          <w:spacing w:val="53"/>
        </w:rPr>
        <w:t> </w:t>
      </w:r>
      <w:r>
        <w:rPr>
          <w:color w:val="E3A729"/>
          <w:spacing w:val="-2"/>
        </w:rPr>
        <w:t>Experience</w:t>
      </w:r>
    </w:p>
    <w:p>
      <w:pPr>
        <w:pStyle w:val="BodyText"/>
        <w:spacing w:line="276" w:lineRule="auto" w:before="263"/>
        <w:ind w:left="358" w:right="5317" w:firstLine="0"/>
      </w:pPr>
      <w:r>
        <w:rPr>
          <w:w w:val="115"/>
        </w:rPr>
        <w:t>Volunteer</w:t>
      </w:r>
      <w:r>
        <w:rPr>
          <w:spacing w:val="40"/>
          <w:w w:val="115"/>
        </w:rPr>
        <w:t> </w:t>
      </w:r>
      <w:r>
        <w:rPr>
          <w:w w:val="115"/>
        </w:rPr>
        <w:t>HR</w:t>
      </w:r>
      <w:r>
        <w:rPr>
          <w:spacing w:val="40"/>
          <w:w w:val="115"/>
        </w:rPr>
        <w:t> </w:t>
      </w:r>
      <w:r>
        <w:rPr>
          <w:w w:val="115"/>
        </w:rPr>
        <w:t>Assistant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DC</w:t>
      </w:r>
      <w:r>
        <w:rPr>
          <w:spacing w:val="40"/>
          <w:w w:val="115"/>
        </w:rPr>
        <w:t> </w:t>
      </w:r>
      <w:r>
        <w:rPr>
          <w:w w:val="115"/>
        </w:rPr>
        <w:t>Career</w:t>
      </w:r>
      <w:r>
        <w:rPr>
          <w:spacing w:val="40"/>
          <w:w w:val="115"/>
        </w:rPr>
        <w:t> </w:t>
      </w:r>
      <w:r>
        <w:rPr>
          <w:w w:val="115"/>
        </w:rPr>
        <w:t>Resource</w:t>
      </w:r>
      <w:r>
        <w:rPr>
          <w:spacing w:val="40"/>
          <w:w w:val="115"/>
        </w:rPr>
        <w:t> </w:t>
      </w:r>
      <w:r>
        <w:rPr>
          <w:w w:val="115"/>
        </w:rPr>
        <w:t>Center</w:t>
      </w:r>
      <w:r>
        <w:rPr>
          <w:spacing w:val="40"/>
          <w:w w:val="115"/>
        </w:rPr>
        <w:t> </w:t>
      </w:r>
      <w:r>
        <w:rPr>
          <w:w w:val="115"/>
        </w:rPr>
        <w:t>February 2022 – 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Supported</w:t>
      </w:r>
      <w:r>
        <w:rPr>
          <w:spacing w:val="18"/>
          <w:w w:val="120"/>
          <w:sz w:val="15"/>
        </w:rPr>
        <w:t> </w:t>
      </w:r>
      <w:r>
        <w:rPr>
          <w:w w:val="120"/>
          <w:sz w:val="15"/>
        </w:rPr>
        <w:t>resume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reviews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job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fair</w:t>
      </w:r>
      <w:r>
        <w:rPr>
          <w:spacing w:val="18"/>
          <w:w w:val="120"/>
          <w:sz w:val="15"/>
        </w:rPr>
        <w:t> </w:t>
      </w:r>
      <w:r>
        <w:rPr>
          <w:w w:val="120"/>
          <w:sz w:val="15"/>
        </w:rPr>
        <w:t>prep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job</w:t>
      </w:r>
      <w:r>
        <w:rPr>
          <w:spacing w:val="19"/>
          <w:w w:val="120"/>
          <w:sz w:val="15"/>
        </w:rPr>
        <w:t> </w:t>
      </w:r>
      <w:r>
        <w:rPr>
          <w:spacing w:val="-2"/>
          <w:w w:val="120"/>
          <w:sz w:val="15"/>
        </w:rPr>
        <w:t>seekers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Maintained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confidential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records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assisted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mock</w:t>
      </w:r>
      <w:r>
        <w:rPr>
          <w:spacing w:val="32"/>
          <w:w w:val="120"/>
          <w:sz w:val="15"/>
        </w:rPr>
        <w:t> </w:t>
      </w:r>
      <w:r>
        <w:rPr>
          <w:spacing w:val="-2"/>
          <w:w w:val="120"/>
          <w:sz w:val="15"/>
        </w:rPr>
        <w:t>interviews</w:t>
      </w:r>
    </w:p>
    <w:p>
      <w:pPr>
        <w:pStyle w:val="BodyText"/>
        <w:spacing w:line="254" w:lineRule="auto" w:before="146"/>
        <w:ind w:left="358" w:right="5317" w:firstLine="0"/>
      </w:pPr>
      <w:r>
        <w:rPr>
          <w:w w:val="115"/>
        </w:rPr>
        <w:t>HR</w:t>
      </w:r>
      <w:r>
        <w:rPr>
          <w:spacing w:val="40"/>
          <w:w w:val="115"/>
        </w:rPr>
        <w:t> </w:t>
      </w:r>
      <w:r>
        <w:rPr>
          <w:w w:val="115"/>
        </w:rPr>
        <w:t>Coordinator</w:t>
      </w:r>
      <w:r>
        <w:rPr>
          <w:spacing w:val="68"/>
          <w:w w:val="115"/>
        </w:rPr>
        <w:t> </w:t>
      </w:r>
      <w:r>
        <w:rPr/>
        <w:t>|</w:t>
      </w:r>
      <w:r>
        <w:rPr>
          <w:spacing w:val="68"/>
          <w:w w:val="115"/>
        </w:rPr>
        <w:t> </w:t>
      </w:r>
      <w:r>
        <w:rPr>
          <w:w w:val="115"/>
        </w:rPr>
        <w:t>BrightPath</w:t>
      </w:r>
      <w:r>
        <w:rPr>
          <w:spacing w:val="40"/>
          <w:w w:val="115"/>
        </w:rPr>
        <w:t> </w:t>
      </w:r>
      <w:r>
        <w:rPr>
          <w:w w:val="115"/>
        </w:rPr>
        <w:t>Consulting,</w:t>
      </w:r>
      <w:r>
        <w:rPr>
          <w:spacing w:val="40"/>
          <w:w w:val="115"/>
        </w:rPr>
        <w:t> </w:t>
      </w:r>
      <w:r>
        <w:rPr>
          <w:w w:val="115"/>
        </w:rPr>
        <w:t>Washington,</w:t>
      </w:r>
      <w:r>
        <w:rPr>
          <w:spacing w:val="40"/>
          <w:w w:val="115"/>
        </w:rPr>
        <w:t> </w:t>
      </w:r>
      <w:r>
        <w:rPr>
          <w:w w:val="115"/>
        </w:rPr>
        <w:t>DC</w:t>
      </w:r>
      <w:r>
        <w:rPr>
          <w:spacing w:val="40"/>
          <w:w w:val="115"/>
        </w:rPr>
        <w:t> </w:t>
      </w:r>
      <w:r>
        <w:rPr>
          <w:w w:val="115"/>
        </w:rPr>
        <w:t>June 2012 – October 2017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159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Coordinated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interviews,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managed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new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hire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documents,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updated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employee</w:t>
      </w:r>
      <w:r>
        <w:rPr>
          <w:spacing w:val="35"/>
          <w:w w:val="120"/>
          <w:sz w:val="15"/>
        </w:rPr>
        <w:t> </w:t>
      </w:r>
      <w:r>
        <w:rPr>
          <w:spacing w:val="-2"/>
          <w:w w:val="120"/>
          <w:sz w:val="15"/>
        </w:rPr>
        <w:t>records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ragraph">
                  <wp:posOffset>236937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8.656519pt;width:514.499959pt;height:.75pt;mso-position-horizontal-relative:page;mso-position-vertical-relative:paragraph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20"/>
          <w:sz w:val="15"/>
        </w:rPr>
        <w:t>Worked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payroll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benefits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administrators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support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150+</w:t>
      </w:r>
      <w:r>
        <w:rPr>
          <w:spacing w:val="19"/>
          <w:w w:val="120"/>
          <w:sz w:val="15"/>
        </w:rPr>
        <w:t> </w:t>
      </w:r>
      <w:r>
        <w:rPr>
          <w:spacing w:val="-2"/>
          <w:w w:val="120"/>
          <w:sz w:val="15"/>
        </w:rPr>
        <w:t>employees</w:t>
      </w:r>
    </w:p>
    <w:p>
      <w:pPr>
        <w:pStyle w:val="Heading1"/>
        <w:spacing w:before="197"/>
      </w:pPr>
      <w:r>
        <w:rPr>
          <w:color w:val="E3A729"/>
          <w:sz w:val="28"/>
        </w:rPr>
        <w:t>K</w:t>
      </w:r>
      <w:r>
        <w:rPr>
          <w:color w:val="E3A729"/>
        </w:rPr>
        <w:t>ey</w:t>
      </w:r>
      <w:r>
        <w:rPr>
          <w:color w:val="E3A729"/>
          <w:spacing w:val="5"/>
        </w:rPr>
        <w:t> </w:t>
      </w:r>
      <w:r>
        <w:rPr>
          <w:color w:val="E3A729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85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14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ATS</w:t>
      </w:r>
      <w:r>
        <w:rPr>
          <w:spacing w:val="-3"/>
          <w:w w:val="125"/>
          <w:sz w:val="15"/>
        </w:rPr>
        <w:t> </w:t>
      </w:r>
      <w:r>
        <w:rPr>
          <w:spacing w:val="-2"/>
          <w:w w:val="125"/>
          <w:sz w:val="15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HRIS</w:t>
      </w:r>
      <w:r>
        <w:rPr>
          <w:spacing w:val="23"/>
          <w:w w:val="125"/>
          <w:sz w:val="15"/>
        </w:rPr>
        <w:t> </w:t>
      </w:r>
      <w:r>
        <w:rPr>
          <w:spacing w:val="-2"/>
          <w:w w:val="125"/>
          <w:sz w:val="15"/>
        </w:rPr>
        <w:t>systems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ragraph">
                  <wp:posOffset>239831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8.884394pt;width:514.499959pt;height:.75pt;mso-position-horizontal-relative:page;mso-position-vertical-relative:paragraph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20"/>
          <w:sz w:val="15"/>
        </w:rPr>
        <w:t>Policy</w:t>
      </w:r>
      <w:r>
        <w:rPr>
          <w:spacing w:val="30"/>
          <w:w w:val="120"/>
          <w:sz w:val="15"/>
        </w:rPr>
        <w:t> </w:t>
      </w:r>
      <w:r>
        <w:rPr>
          <w:spacing w:val="-2"/>
          <w:w w:val="120"/>
          <w:sz w:val="15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14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5"/>
        </w:rPr>
        <w:t>Employee</w:t>
      </w:r>
      <w:r>
        <w:rPr>
          <w:spacing w:val="13"/>
          <w:w w:val="125"/>
          <w:sz w:val="15"/>
        </w:rPr>
        <w:t> </w:t>
      </w:r>
      <w:r>
        <w:rPr>
          <w:spacing w:val="-2"/>
          <w:w w:val="125"/>
          <w:sz w:val="15"/>
        </w:rPr>
        <w:t>onboarding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Interview</w:t>
      </w:r>
      <w:r>
        <w:rPr>
          <w:spacing w:val="24"/>
          <w:w w:val="125"/>
          <w:sz w:val="15"/>
        </w:rPr>
        <w:t> </w:t>
      </w:r>
      <w:r>
        <w:rPr>
          <w:spacing w:val="-2"/>
          <w:w w:val="125"/>
          <w:sz w:val="15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Resume</w:t>
      </w:r>
      <w:r>
        <w:rPr>
          <w:spacing w:val="22"/>
          <w:w w:val="125"/>
          <w:sz w:val="15"/>
        </w:rPr>
        <w:t> </w:t>
      </w:r>
      <w:r>
        <w:rPr>
          <w:spacing w:val="-2"/>
          <w:w w:val="125"/>
          <w:sz w:val="15"/>
        </w:rPr>
        <w:t>screening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850"/>
          <w:cols w:num="2" w:equalWidth="0">
            <w:col w:w="2337" w:space="1068"/>
            <w:col w:w="6815"/>
          </w:cols>
        </w:sectPr>
      </w:pPr>
    </w:p>
    <w:p>
      <w:pPr>
        <w:pStyle w:val="Heading1"/>
        <w:spacing w:before="1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4" coordorigin="0,0" coordsize="390,16858" path="m390,0l0,0,0,12090,0,16858,390,16858,390,12090,390,0xe" filled="true" fillcolor="#e3a72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color w:val="E3A729"/>
          <w:spacing w:val="-2"/>
          <w:sz w:val="28"/>
        </w:rPr>
        <w:t>E</w:t>
      </w:r>
      <w:r>
        <w:rPr>
          <w:color w:val="E3A729"/>
          <w:spacing w:val="-2"/>
        </w:rPr>
        <w:t>ducation</w:t>
      </w:r>
    </w:p>
    <w:p>
      <w:pPr>
        <w:pStyle w:val="BodyText"/>
        <w:spacing w:line="590" w:lineRule="auto" w:before="262"/>
        <w:ind w:left="358" w:right="3617" w:firstLine="0"/>
      </w:pPr>
      <w:r>
        <w:rPr>
          <w:w w:val="110"/>
        </w:rPr>
        <w:t>Bachelor</w:t>
      </w:r>
      <w:r>
        <w:rPr>
          <w:spacing w:val="48"/>
          <w:w w:val="110"/>
        </w:rPr>
        <w:t> </w:t>
      </w:r>
      <w:r>
        <w:rPr>
          <w:w w:val="110"/>
        </w:rPr>
        <w:t>of</w:t>
      </w:r>
      <w:r>
        <w:rPr>
          <w:spacing w:val="48"/>
          <w:w w:val="110"/>
        </w:rPr>
        <w:t> </w:t>
      </w:r>
      <w:r>
        <w:rPr>
          <w:w w:val="110"/>
        </w:rPr>
        <w:t>Business</w:t>
      </w:r>
      <w:r>
        <w:rPr>
          <w:spacing w:val="48"/>
          <w:w w:val="110"/>
        </w:rPr>
        <w:t> </w:t>
      </w:r>
      <w:r>
        <w:rPr>
          <w:w w:val="110"/>
        </w:rPr>
        <w:t>Administration</w:t>
      </w:r>
      <w:r>
        <w:rPr>
          <w:spacing w:val="73"/>
          <w:w w:val="110"/>
        </w:rPr>
        <w:t> </w:t>
      </w:r>
      <w:r>
        <w:rPr/>
        <w:t>|</w:t>
      </w:r>
      <w:r>
        <w:rPr>
          <w:spacing w:val="73"/>
          <w:w w:val="110"/>
        </w:rPr>
        <w:t> </w:t>
      </w:r>
      <w:r>
        <w:rPr>
          <w:w w:val="110"/>
        </w:rPr>
        <w:t>George</w:t>
      </w:r>
      <w:r>
        <w:rPr>
          <w:spacing w:val="48"/>
          <w:w w:val="110"/>
        </w:rPr>
        <w:t> </w:t>
      </w:r>
      <w:r>
        <w:rPr>
          <w:w w:val="110"/>
        </w:rPr>
        <w:t>Washington</w:t>
      </w:r>
      <w:r>
        <w:rPr>
          <w:spacing w:val="48"/>
          <w:w w:val="110"/>
        </w:rPr>
        <w:t> </w:t>
      </w:r>
      <w:r>
        <w:rPr>
          <w:w w:val="110"/>
        </w:rPr>
        <w:t>University</w:t>
      </w:r>
      <w:r>
        <w:rPr>
          <w:spacing w:val="48"/>
          <w:w w:val="110"/>
        </w:rPr>
        <w:t> </w:t>
      </w:r>
      <w:r>
        <w:rPr/>
        <w:t>|</w:t>
      </w:r>
      <w:r>
        <w:rPr>
          <w:spacing w:val="48"/>
          <w:w w:val="110"/>
        </w:rPr>
        <w:t> </w:t>
      </w:r>
      <w:r>
        <w:rPr>
          <w:w w:val="110"/>
        </w:rPr>
        <w:t>2011</w:t>
      </w:r>
      <w:r>
        <w:rPr>
          <w:spacing w:val="40"/>
          <w:w w:val="110"/>
        </w:rPr>
        <w:t> </w:t>
      </w:r>
      <w:r>
        <w:rPr>
          <w:w w:val="110"/>
        </w:rPr>
        <w:t>Certificate</w:t>
      </w:r>
      <w:r>
        <w:rPr>
          <w:spacing w:val="47"/>
          <w:w w:val="110"/>
        </w:rPr>
        <w:t> </w:t>
      </w:r>
      <w:r>
        <w:rPr>
          <w:w w:val="110"/>
        </w:rPr>
        <w:t>in</w:t>
      </w:r>
      <w:r>
        <w:rPr>
          <w:spacing w:val="47"/>
          <w:w w:val="110"/>
        </w:rPr>
        <w:t> </w:t>
      </w:r>
      <w:r>
        <w:rPr>
          <w:w w:val="110"/>
        </w:rPr>
        <w:t>Human</w:t>
      </w:r>
      <w:r>
        <w:rPr>
          <w:spacing w:val="47"/>
          <w:w w:val="110"/>
        </w:rPr>
        <w:t> </w:t>
      </w:r>
      <w:r>
        <w:rPr>
          <w:w w:val="110"/>
        </w:rPr>
        <w:t>Resource</w:t>
      </w:r>
      <w:r>
        <w:rPr>
          <w:spacing w:val="47"/>
          <w:w w:val="110"/>
        </w:rPr>
        <w:t> </w:t>
      </w:r>
      <w:r>
        <w:rPr>
          <w:w w:val="110"/>
        </w:rPr>
        <w:t>Management</w:t>
      </w:r>
      <w:r>
        <w:rPr>
          <w:spacing w:val="72"/>
          <w:w w:val="110"/>
        </w:rPr>
        <w:t> </w:t>
      </w:r>
      <w:r>
        <w:rPr/>
        <w:t>|</w:t>
      </w:r>
      <w:r>
        <w:rPr>
          <w:spacing w:val="72"/>
          <w:w w:val="110"/>
        </w:rPr>
        <w:t> </w:t>
      </w:r>
      <w:r>
        <w:rPr>
          <w:w w:val="110"/>
        </w:rPr>
        <w:t>SHRM</w:t>
      </w:r>
      <w:r>
        <w:rPr>
          <w:spacing w:val="47"/>
          <w:w w:val="110"/>
        </w:rPr>
        <w:t> </w:t>
      </w:r>
      <w:r>
        <w:rPr/>
        <w:t>|</w:t>
      </w:r>
      <w:r>
        <w:rPr>
          <w:spacing w:val="47"/>
          <w:w w:val="110"/>
        </w:rPr>
        <w:t> </w:t>
      </w:r>
      <w:r>
        <w:rPr>
          <w:w w:val="110"/>
        </w:rPr>
        <w:t>2023</w:t>
      </w:r>
    </w:p>
    <w:sectPr>
      <w:type w:val="continuous"/>
      <w:pgSz w:w="11920" w:h="16860"/>
      <w:pgMar w:top="0" w:bottom="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01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54" w:hanging="296"/>
    </w:pPr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2026-02-13T16:30:11Z</dcterms:created>
  <dcterms:modified xsi:type="dcterms:W3CDTF">2026-02-13T16:30:11Z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