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Emma</w:t>
      </w:r>
      <w:r>
        <w:rPr>
          <w:color w:val="FFFFFF"/>
          <w:spacing w:val="-45"/>
        </w:rPr>
        <w:t> </w:t>
      </w:r>
      <w:r>
        <w:rPr>
          <w:color w:val="FFFFFF"/>
          <w:spacing w:val="9"/>
        </w:rPr>
        <w:t>Castillo</w:t>
      </w:r>
    </w:p>
    <w:p>
      <w:pPr>
        <w:pStyle w:val="Heading3"/>
      </w:pPr>
      <w:r>
        <w:rPr>
          <w:color w:val="FFFFFF"/>
          <w:spacing w:val="2"/>
        </w:rPr>
        <w:t>Podiatry</w:t>
      </w:r>
      <w:r>
        <w:rPr>
          <w:color w:val="FFFFFF"/>
          <w:spacing w:val="46"/>
        </w:rPr>
        <w:t> </w:t>
      </w:r>
      <w:r>
        <w:rPr>
          <w:color w:val="FFFFFF"/>
          <w:spacing w:val="2"/>
        </w:rPr>
        <w:t>Medical</w:t>
      </w:r>
      <w:r>
        <w:rPr>
          <w:color w:val="FFFFFF"/>
          <w:spacing w:val="46"/>
        </w:rPr>
        <w:t> </w:t>
      </w:r>
      <w:r>
        <w:rPr>
          <w:color w:val="FFFFFF"/>
          <w:spacing w:val="-2"/>
        </w:rPr>
        <w:t>Assistant</w:t>
      </w: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spacing w:before="121"/>
        <w:rPr>
          <w:rFonts w:ascii="Arial"/>
          <w:b/>
          <w:sz w:val="18"/>
        </w:rPr>
      </w:pPr>
    </w:p>
    <w:p>
      <w:pPr>
        <w:spacing w:line="292" w:lineRule="auto" w:before="0"/>
        <w:ind w:left="4130" w:right="34" w:firstLine="0"/>
        <w:jc w:val="center"/>
        <w:rPr>
          <w:sz w:val="18"/>
        </w:rPr>
      </w:pPr>
      <w:r>
        <w:rPr>
          <w:sz w:val="18"/>
        </w:rPr>
        <w:t>Podiatry</w:t>
      </w:r>
      <w:r>
        <w:rPr>
          <w:spacing w:val="40"/>
          <w:sz w:val="18"/>
        </w:rPr>
        <w:t> </w:t>
      </w:r>
      <w:r>
        <w:rPr>
          <w:sz w:val="18"/>
        </w:rPr>
        <w:t>medical</w:t>
      </w:r>
      <w:r>
        <w:rPr>
          <w:spacing w:val="38"/>
          <w:sz w:val="18"/>
        </w:rPr>
        <w:t> </w:t>
      </w:r>
      <w:r>
        <w:rPr>
          <w:sz w:val="18"/>
        </w:rPr>
        <w:t>assistant</w:t>
      </w:r>
      <w:r>
        <w:rPr>
          <w:spacing w:val="40"/>
          <w:sz w:val="18"/>
        </w:rPr>
        <w:t> </w:t>
      </w:r>
      <w:r>
        <w:rPr>
          <w:sz w:val="18"/>
        </w:rPr>
        <w:t>with</w:t>
      </w:r>
      <w:r>
        <w:rPr>
          <w:spacing w:val="40"/>
          <w:sz w:val="18"/>
        </w:rPr>
        <w:t> </w:t>
      </w:r>
      <w:r>
        <w:rPr>
          <w:sz w:val="18"/>
        </w:rPr>
        <w:t>three</w:t>
      </w:r>
      <w:r>
        <w:rPr>
          <w:spacing w:val="40"/>
          <w:sz w:val="18"/>
        </w:rPr>
        <w:t> </w:t>
      </w:r>
      <w:r>
        <w:rPr>
          <w:sz w:val="18"/>
        </w:rPr>
        <w:t>years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experience</w:t>
      </w:r>
      <w:r>
        <w:rPr>
          <w:spacing w:val="40"/>
          <w:sz w:val="18"/>
        </w:rPr>
        <w:t> </w:t>
      </w:r>
      <w:r>
        <w:rPr>
          <w:sz w:val="18"/>
        </w:rPr>
        <w:t>assisting</w:t>
      </w:r>
      <w:r>
        <w:rPr>
          <w:spacing w:val="40"/>
          <w:sz w:val="18"/>
        </w:rPr>
        <w:t> </w:t>
      </w:r>
      <w:r>
        <w:rPr>
          <w:sz w:val="18"/>
        </w:rPr>
        <w:t>podiatrists</w:t>
      </w:r>
      <w:r>
        <w:rPr>
          <w:spacing w:val="40"/>
          <w:sz w:val="18"/>
        </w:rPr>
        <w:t> </w:t>
      </w:r>
      <w:r>
        <w:rPr>
          <w:sz w:val="18"/>
        </w:rPr>
        <w:t>in foot</w:t>
      </w:r>
      <w:r>
        <w:rPr>
          <w:spacing w:val="40"/>
          <w:sz w:val="18"/>
        </w:rPr>
        <w:t> </w:t>
      </w:r>
      <w:r>
        <w:rPr>
          <w:sz w:val="18"/>
        </w:rPr>
        <w:t>care,</w:t>
      </w:r>
      <w:r>
        <w:rPr>
          <w:spacing w:val="40"/>
          <w:sz w:val="18"/>
        </w:rPr>
        <w:t> </w:t>
      </w:r>
      <w:r>
        <w:rPr>
          <w:sz w:val="18"/>
        </w:rPr>
        <w:t>diabetic</w:t>
      </w:r>
      <w:r>
        <w:rPr>
          <w:spacing w:val="40"/>
          <w:sz w:val="18"/>
        </w:rPr>
        <w:t> </w:t>
      </w:r>
      <w:r>
        <w:rPr>
          <w:sz w:val="18"/>
        </w:rPr>
        <w:t>wound</w:t>
      </w:r>
      <w:r>
        <w:rPr>
          <w:spacing w:val="40"/>
          <w:sz w:val="18"/>
        </w:rPr>
        <w:t> </w:t>
      </w:r>
      <w:r>
        <w:rPr>
          <w:sz w:val="18"/>
        </w:rPr>
        <w:t>management,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orthotic</w:t>
      </w:r>
      <w:r>
        <w:rPr>
          <w:spacing w:val="40"/>
          <w:sz w:val="18"/>
        </w:rPr>
        <w:t> </w:t>
      </w:r>
      <w:r>
        <w:rPr>
          <w:sz w:val="18"/>
        </w:rPr>
        <w:t>fittings.</w:t>
      </w:r>
      <w:r>
        <w:rPr>
          <w:spacing w:val="40"/>
          <w:sz w:val="18"/>
        </w:rPr>
        <w:t> </w:t>
      </w:r>
      <w:r>
        <w:rPr>
          <w:sz w:val="18"/>
        </w:rPr>
        <w:t>Skilled</w:t>
      </w:r>
      <w:r>
        <w:rPr>
          <w:spacing w:val="40"/>
          <w:sz w:val="18"/>
        </w:rPr>
        <w:t> </w:t>
      </w:r>
      <w:r>
        <w:rPr>
          <w:sz w:val="18"/>
        </w:rPr>
        <w:t>in administrative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clinical</w:t>
      </w:r>
      <w:r>
        <w:rPr>
          <w:spacing w:val="38"/>
          <w:sz w:val="18"/>
        </w:rPr>
        <w:t> </w:t>
      </w:r>
      <w:r>
        <w:rPr>
          <w:sz w:val="18"/>
        </w:rPr>
        <w:t>tasks,</w:t>
      </w:r>
      <w:r>
        <w:rPr>
          <w:spacing w:val="40"/>
          <w:sz w:val="18"/>
        </w:rPr>
        <w:t> </w:t>
      </w:r>
      <w:r>
        <w:rPr>
          <w:sz w:val="18"/>
        </w:rPr>
        <w:t>contributing</w:t>
      </w:r>
      <w:r>
        <w:rPr>
          <w:spacing w:val="40"/>
          <w:sz w:val="18"/>
        </w:rPr>
        <w:t> </w:t>
      </w:r>
      <w:r>
        <w:rPr>
          <w:sz w:val="18"/>
        </w:rPr>
        <w:t>to</w:t>
      </w:r>
      <w:r>
        <w:rPr>
          <w:spacing w:val="40"/>
          <w:sz w:val="18"/>
        </w:rPr>
        <w:t> </w:t>
      </w:r>
      <w:r>
        <w:rPr>
          <w:sz w:val="18"/>
        </w:rPr>
        <w:t>a</w:t>
      </w:r>
      <w:r>
        <w:rPr>
          <w:spacing w:val="40"/>
          <w:sz w:val="18"/>
        </w:rPr>
        <w:t> </w:t>
      </w:r>
      <w:r>
        <w:rPr>
          <w:sz w:val="18"/>
        </w:rPr>
        <w:t>20%</w:t>
      </w:r>
      <w:r>
        <w:rPr>
          <w:spacing w:val="40"/>
          <w:sz w:val="18"/>
        </w:rPr>
        <w:t> </w:t>
      </w:r>
      <w:r>
        <w:rPr>
          <w:sz w:val="18"/>
        </w:rPr>
        <w:t>improvement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patient recovery outcomes.</w:t>
      </w:r>
    </w:p>
    <w:p>
      <w:pPr>
        <w:pStyle w:val="BodyText"/>
        <w:rPr>
          <w:sz w:val="18"/>
        </w:rPr>
      </w:pPr>
    </w:p>
    <w:p>
      <w:pPr>
        <w:pStyle w:val="BodyText"/>
        <w:spacing w:before="104"/>
        <w:rPr>
          <w:sz w:val="18"/>
        </w:rPr>
      </w:pPr>
    </w:p>
    <w:p>
      <w:pPr>
        <w:pStyle w:val="Heading2"/>
        <w:ind w:left="67"/>
        <w:jc w:val="center"/>
      </w:pPr>
      <w:r>
        <w:rPr>
          <w:color w:val="8CD3D3"/>
        </w:rPr>
        <w:t>PROFESSIONAL</w:t>
      </w:r>
      <w:r>
        <w:rPr>
          <w:color w:val="8CD3D3"/>
          <w:spacing w:val="-1"/>
        </w:rPr>
        <w:t> </w:t>
      </w:r>
      <w:r>
        <w:rPr>
          <w:color w:val="8CD3D3"/>
          <w:spacing w:val="-2"/>
        </w:rPr>
        <w:t>EXPERIENCE</w:t>
      </w:r>
    </w:p>
    <w:p>
      <w:pPr>
        <w:pStyle w:val="BodyText"/>
        <w:spacing w:before="1"/>
        <w:rPr>
          <w:rFonts w:ascii="Arial"/>
          <w:b/>
          <w:sz w:val="9"/>
        </w:rPr>
      </w:pPr>
    </w:p>
    <w:p>
      <w:pPr>
        <w:pStyle w:val="BodyText"/>
        <w:spacing w:after="0"/>
        <w:rPr>
          <w:rFonts w:ascii="Arial"/>
          <w:b/>
          <w:sz w:val="9"/>
        </w:rPr>
        <w:sectPr>
          <w:type w:val="continuous"/>
          <w:pgSz w:w="11920" w:h="16860"/>
          <w:pgMar w:top="920" w:bottom="280" w:left="283" w:right="283"/>
        </w:sectPr>
      </w:pPr>
    </w:p>
    <w:p>
      <w:pPr>
        <w:pStyle w:val="BodyText"/>
        <w:spacing w:before="5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371962"/>
                                </a:moveTo>
                                <a:lnTo>
                                  <a:pt x="0" y="437196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3719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390887"/>
                                </a:moveTo>
                                <a:lnTo>
                                  <a:pt x="0" y="3390887"/>
                                </a:lnTo>
                                <a:lnTo>
                                  <a:pt x="0" y="4057637"/>
                                </a:lnTo>
                                <a:lnTo>
                                  <a:pt x="2581262" y="4057637"/>
                                </a:lnTo>
                                <a:lnTo>
                                  <a:pt x="2581262" y="33908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3076562"/>
                                </a:lnTo>
                                <a:lnTo>
                                  <a:pt x="2581262" y="307656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282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005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0387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714999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5714999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0197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7162" y="3143249"/>
                            <a:ext cx="3000375" cy="420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4200525">
                                <a:moveTo>
                                  <a:pt x="47625" y="4173372"/>
                                </a:moveTo>
                                <a:lnTo>
                                  <a:pt x="27165" y="4152900"/>
                                </a:lnTo>
                                <a:lnTo>
                                  <a:pt x="20472" y="4152900"/>
                                </a:lnTo>
                                <a:lnTo>
                                  <a:pt x="0" y="4173372"/>
                                </a:lnTo>
                                <a:lnTo>
                                  <a:pt x="0" y="4176941"/>
                                </a:lnTo>
                                <a:lnTo>
                                  <a:pt x="0" y="4180065"/>
                                </a:lnTo>
                                <a:lnTo>
                                  <a:pt x="20472" y="4200525"/>
                                </a:lnTo>
                                <a:lnTo>
                                  <a:pt x="27165" y="4200525"/>
                                </a:lnTo>
                                <a:lnTo>
                                  <a:pt x="47625" y="4180065"/>
                                </a:lnTo>
                                <a:lnTo>
                                  <a:pt x="47625" y="4173372"/>
                                </a:lnTo>
                                <a:close/>
                              </a:path>
                              <a:path w="3000375" h="4200525">
                                <a:moveTo>
                                  <a:pt x="47625" y="3973347"/>
                                </a:moveTo>
                                <a:lnTo>
                                  <a:pt x="27165" y="3952875"/>
                                </a:lnTo>
                                <a:lnTo>
                                  <a:pt x="20472" y="3952875"/>
                                </a:lnTo>
                                <a:lnTo>
                                  <a:pt x="0" y="3973347"/>
                                </a:lnTo>
                                <a:lnTo>
                                  <a:pt x="0" y="3976916"/>
                                </a:lnTo>
                                <a:lnTo>
                                  <a:pt x="0" y="3980040"/>
                                </a:lnTo>
                                <a:lnTo>
                                  <a:pt x="20472" y="4000500"/>
                                </a:lnTo>
                                <a:lnTo>
                                  <a:pt x="27165" y="4000500"/>
                                </a:lnTo>
                                <a:lnTo>
                                  <a:pt x="47625" y="3980040"/>
                                </a:lnTo>
                                <a:lnTo>
                                  <a:pt x="47625" y="3973347"/>
                                </a:lnTo>
                                <a:close/>
                              </a:path>
                              <a:path w="3000375" h="4200525">
                                <a:moveTo>
                                  <a:pt x="47625" y="3620922"/>
                                </a:moveTo>
                                <a:lnTo>
                                  <a:pt x="27165" y="3600450"/>
                                </a:lnTo>
                                <a:lnTo>
                                  <a:pt x="20472" y="3600450"/>
                                </a:lnTo>
                                <a:lnTo>
                                  <a:pt x="0" y="3620922"/>
                                </a:lnTo>
                                <a:lnTo>
                                  <a:pt x="0" y="3624491"/>
                                </a:lnTo>
                                <a:lnTo>
                                  <a:pt x="0" y="3627615"/>
                                </a:lnTo>
                                <a:lnTo>
                                  <a:pt x="20472" y="3648075"/>
                                </a:lnTo>
                                <a:lnTo>
                                  <a:pt x="27165" y="3648075"/>
                                </a:lnTo>
                                <a:lnTo>
                                  <a:pt x="47625" y="3627615"/>
                                </a:lnTo>
                                <a:lnTo>
                                  <a:pt x="47625" y="3620922"/>
                                </a:lnTo>
                                <a:close/>
                              </a:path>
                              <a:path w="3000375" h="4200525">
                                <a:moveTo>
                                  <a:pt x="47625" y="3278022"/>
                                </a:moveTo>
                                <a:lnTo>
                                  <a:pt x="27165" y="3257550"/>
                                </a:lnTo>
                                <a:lnTo>
                                  <a:pt x="20472" y="3257550"/>
                                </a:lnTo>
                                <a:lnTo>
                                  <a:pt x="0" y="3278022"/>
                                </a:lnTo>
                                <a:lnTo>
                                  <a:pt x="0" y="3281591"/>
                                </a:lnTo>
                                <a:lnTo>
                                  <a:pt x="0" y="3284715"/>
                                </a:lnTo>
                                <a:lnTo>
                                  <a:pt x="20472" y="3305175"/>
                                </a:lnTo>
                                <a:lnTo>
                                  <a:pt x="27165" y="3305175"/>
                                </a:lnTo>
                                <a:lnTo>
                                  <a:pt x="47625" y="3284715"/>
                                </a:lnTo>
                                <a:lnTo>
                                  <a:pt x="47625" y="3278022"/>
                                </a:lnTo>
                                <a:close/>
                              </a:path>
                              <a:path w="3000375" h="4200525">
                                <a:moveTo>
                                  <a:pt x="47625" y="3068472"/>
                                </a:moveTo>
                                <a:lnTo>
                                  <a:pt x="27165" y="3048000"/>
                                </a:lnTo>
                                <a:lnTo>
                                  <a:pt x="20472" y="3048000"/>
                                </a:lnTo>
                                <a:lnTo>
                                  <a:pt x="0" y="3068472"/>
                                </a:lnTo>
                                <a:lnTo>
                                  <a:pt x="0" y="3072041"/>
                                </a:lnTo>
                                <a:lnTo>
                                  <a:pt x="0" y="3075165"/>
                                </a:lnTo>
                                <a:lnTo>
                                  <a:pt x="20472" y="3095625"/>
                                </a:lnTo>
                                <a:lnTo>
                                  <a:pt x="27165" y="3095625"/>
                                </a:lnTo>
                                <a:lnTo>
                                  <a:pt x="47625" y="3075165"/>
                                </a:lnTo>
                                <a:lnTo>
                                  <a:pt x="47625" y="3068472"/>
                                </a:lnTo>
                                <a:close/>
                              </a:path>
                              <a:path w="3000375" h="4200525">
                                <a:moveTo>
                                  <a:pt x="2828925" y="3668547"/>
                                </a:moveTo>
                                <a:lnTo>
                                  <a:pt x="2808465" y="3648075"/>
                                </a:lnTo>
                                <a:lnTo>
                                  <a:pt x="2801772" y="3648075"/>
                                </a:lnTo>
                                <a:lnTo>
                                  <a:pt x="2781300" y="3668547"/>
                                </a:lnTo>
                                <a:lnTo>
                                  <a:pt x="2781300" y="3672116"/>
                                </a:lnTo>
                                <a:lnTo>
                                  <a:pt x="2781300" y="3675240"/>
                                </a:lnTo>
                                <a:lnTo>
                                  <a:pt x="2801772" y="3695700"/>
                                </a:lnTo>
                                <a:lnTo>
                                  <a:pt x="2808465" y="3695700"/>
                                </a:lnTo>
                                <a:lnTo>
                                  <a:pt x="2828925" y="3675240"/>
                                </a:lnTo>
                                <a:lnTo>
                                  <a:pt x="2828925" y="3668547"/>
                                </a:lnTo>
                                <a:close/>
                              </a:path>
                              <a:path w="3000375" h="4200525">
                                <a:moveTo>
                                  <a:pt x="2828925" y="3468522"/>
                                </a:moveTo>
                                <a:lnTo>
                                  <a:pt x="2808465" y="3448050"/>
                                </a:lnTo>
                                <a:lnTo>
                                  <a:pt x="2801772" y="3448050"/>
                                </a:lnTo>
                                <a:lnTo>
                                  <a:pt x="2781300" y="3468522"/>
                                </a:lnTo>
                                <a:lnTo>
                                  <a:pt x="2781300" y="3472091"/>
                                </a:lnTo>
                                <a:lnTo>
                                  <a:pt x="2781300" y="3475215"/>
                                </a:lnTo>
                                <a:lnTo>
                                  <a:pt x="2801772" y="3495675"/>
                                </a:lnTo>
                                <a:lnTo>
                                  <a:pt x="2808465" y="3495675"/>
                                </a:lnTo>
                                <a:lnTo>
                                  <a:pt x="2828925" y="3475215"/>
                                </a:lnTo>
                                <a:lnTo>
                                  <a:pt x="2828925" y="3468522"/>
                                </a:lnTo>
                                <a:close/>
                              </a:path>
                              <a:path w="3000375" h="4200525">
                                <a:moveTo>
                                  <a:pt x="2828925" y="1734972"/>
                                </a:moveTo>
                                <a:lnTo>
                                  <a:pt x="2808465" y="1714500"/>
                                </a:lnTo>
                                <a:lnTo>
                                  <a:pt x="2801772" y="1714500"/>
                                </a:lnTo>
                                <a:lnTo>
                                  <a:pt x="2781300" y="1734972"/>
                                </a:lnTo>
                                <a:lnTo>
                                  <a:pt x="2781300" y="1738541"/>
                                </a:lnTo>
                                <a:lnTo>
                                  <a:pt x="2781300" y="1741665"/>
                                </a:lnTo>
                                <a:lnTo>
                                  <a:pt x="2801772" y="1762125"/>
                                </a:lnTo>
                                <a:lnTo>
                                  <a:pt x="2808465" y="1762125"/>
                                </a:lnTo>
                                <a:lnTo>
                                  <a:pt x="2828925" y="1741665"/>
                                </a:lnTo>
                                <a:lnTo>
                                  <a:pt x="2828925" y="1734972"/>
                                </a:lnTo>
                                <a:close/>
                              </a:path>
                              <a:path w="3000375" h="4200525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4200525">
                                <a:moveTo>
                                  <a:pt x="3000375" y="2696997"/>
                                </a:moveTo>
                                <a:lnTo>
                                  <a:pt x="2979915" y="2676525"/>
                                </a:lnTo>
                                <a:lnTo>
                                  <a:pt x="2973222" y="2676525"/>
                                </a:lnTo>
                                <a:lnTo>
                                  <a:pt x="2952750" y="2696997"/>
                                </a:lnTo>
                                <a:lnTo>
                                  <a:pt x="2952750" y="2700566"/>
                                </a:lnTo>
                                <a:lnTo>
                                  <a:pt x="2952750" y="2703690"/>
                                </a:lnTo>
                                <a:lnTo>
                                  <a:pt x="2973222" y="2724150"/>
                                </a:lnTo>
                                <a:lnTo>
                                  <a:pt x="2979915" y="2724150"/>
                                </a:lnTo>
                                <a:lnTo>
                                  <a:pt x="3000375" y="2703690"/>
                                </a:lnTo>
                                <a:lnTo>
                                  <a:pt x="3000375" y="2696997"/>
                                </a:lnTo>
                                <a:close/>
                              </a:path>
                              <a:path w="3000375" h="4200525">
                                <a:moveTo>
                                  <a:pt x="3000375" y="2496972"/>
                                </a:moveTo>
                                <a:lnTo>
                                  <a:pt x="2979915" y="2476500"/>
                                </a:lnTo>
                                <a:lnTo>
                                  <a:pt x="2973222" y="2476500"/>
                                </a:lnTo>
                                <a:lnTo>
                                  <a:pt x="2952750" y="2496972"/>
                                </a:lnTo>
                                <a:lnTo>
                                  <a:pt x="2952750" y="2500541"/>
                                </a:lnTo>
                                <a:lnTo>
                                  <a:pt x="2952750" y="2503665"/>
                                </a:lnTo>
                                <a:lnTo>
                                  <a:pt x="2973222" y="2524125"/>
                                </a:lnTo>
                                <a:lnTo>
                                  <a:pt x="2979915" y="2524125"/>
                                </a:lnTo>
                                <a:lnTo>
                                  <a:pt x="3000375" y="2503665"/>
                                </a:lnTo>
                                <a:lnTo>
                                  <a:pt x="3000375" y="2496972"/>
                                </a:lnTo>
                                <a:close/>
                              </a:path>
                              <a:path w="3000375" h="4200525">
                                <a:moveTo>
                                  <a:pt x="3000375" y="2144547"/>
                                </a:moveTo>
                                <a:lnTo>
                                  <a:pt x="2979915" y="2124075"/>
                                </a:lnTo>
                                <a:lnTo>
                                  <a:pt x="2973222" y="2124075"/>
                                </a:lnTo>
                                <a:lnTo>
                                  <a:pt x="2952750" y="2144547"/>
                                </a:lnTo>
                                <a:lnTo>
                                  <a:pt x="2952750" y="2148116"/>
                                </a:lnTo>
                                <a:lnTo>
                                  <a:pt x="2952750" y="2151240"/>
                                </a:lnTo>
                                <a:lnTo>
                                  <a:pt x="2973222" y="2171700"/>
                                </a:lnTo>
                                <a:lnTo>
                                  <a:pt x="2979915" y="2171700"/>
                                </a:lnTo>
                                <a:lnTo>
                                  <a:pt x="3000375" y="2151240"/>
                                </a:lnTo>
                                <a:lnTo>
                                  <a:pt x="3000375" y="2144547"/>
                                </a:lnTo>
                                <a:close/>
                              </a:path>
                              <a:path w="3000375" h="4200525">
                                <a:moveTo>
                                  <a:pt x="3000375" y="1477797"/>
                                </a:moveTo>
                                <a:lnTo>
                                  <a:pt x="2979915" y="1457325"/>
                                </a:lnTo>
                                <a:lnTo>
                                  <a:pt x="2973222" y="1457325"/>
                                </a:lnTo>
                                <a:lnTo>
                                  <a:pt x="2952750" y="1477797"/>
                                </a:lnTo>
                                <a:lnTo>
                                  <a:pt x="2952750" y="1481366"/>
                                </a:lnTo>
                                <a:lnTo>
                                  <a:pt x="2952750" y="1484490"/>
                                </a:lnTo>
                                <a:lnTo>
                                  <a:pt x="2973222" y="1504950"/>
                                </a:lnTo>
                                <a:lnTo>
                                  <a:pt x="2979915" y="1504950"/>
                                </a:lnTo>
                                <a:lnTo>
                                  <a:pt x="3000375" y="1484490"/>
                                </a:lnTo>
                                <a:lnTo>
                                  <a:pt x="3000375" y="1477797"/>
                                </a:lnTo>
                                <a:close/>
                              </a:path>
                              <a:path w="3000375" h="4200525">
                                <a:moveTo>
                                  <a:pt x="3000375" y="1125372"/>
                                </a:moveTo>
                                <a:lnTo>
                                  <a:pt x="2979915" y="1104900"/>
                                </a:lnTo>
                                <a:lnTo>
                                  <a:pt x="2973222" y="1104900"/>
                                </a:lnTo>
                                <a:lnTo>
                                  <a:pt x="2952750" y="1125372"/>
                                </a:lnTo>
                                <a:lnTo>
                                  <a:pt x="2952750" y="1128941"/>
                                </a:lnTo>
                                <a:lnTo>
                                  <a:pt x="2952750" y="1132065"/>
                                </a:lnTo>
                                <a:lnTo>
                                  <a:pt x="2973222" y="1152525"/>
                                </a:lnTo>
                                <a:lnTo>
                                  <a:pt x="2979915" y="1152525"/>
                                </a:lnTo>
                                <a:lnTo>
                                  <a:pt x="3000375" y="1132065"/>
                                </a:lnTo>
                                <a:lnTo>
                                  <a:pt x="3000375" y="1125372"/>
                                </a:lnTo>
                                <a:close/>
                              </a:path>
                              <a:path w="3000375" h="4200525">
                                <a:moveTo>
                                  <a:pt x="3000375" y="778535"/>
                                </a:moveTo>
                                <a:lnTo>
                                  <a:pt x="2983852" y="762000"/>
                                </a:lnTo>
                                <a:lnTo>
                                  <a:pt x="2969285" y="762000"/>
                                </a:lnTo>
                                <a:lnTo>
                                  <a:pt x="2952750" y="778535"/>
                                </a:lnTo>
                                <a:lnTo>
                                  <a:pt x="2952750" y="781050"/>
                                </a:lnTo>
                                <a:lnTo>
                                  <a:pt x="2952750" y="783577"/>
                                </a:lnTo>
                                <a:lnTo>
                                  <a:pt x="2969285" y="800100"/>
                                </a:lnTo>
                                <a:lnTo>
                                  <a:pt x="2983852" y="800100"/>
                                </a:lnTo>
                                <a:lnTo>
                                  <a:pt x="3000375" y="783577"/>
                                </a:lnTo>
                                <a:lnTo>
                                  <a:pt x="3000375" y="778535"/>
                                </a:lnTo>
                                <a:close/>
                              </a:path>
                              <a:path w="3000375" h="4200525">
                                <a:moveTo>
                                  <a:pt x="3000375" y="430047"/>
                                </a:moveTo>
                                <a:lnTo>
                                  <a:pt x="2979915" y="409575"/>
                                </a:lnTo>
                                <a:lnTo>
                                  <a:pt x="2973222" y="409575"/>
                                </a:lnTo>
                                <a:lnTo>
                                  <a:pt x="2952750" y="430047"/>
                                </a:lnTo>
                                <a:lnTo>
                                  <a:pt x="2952750" y="433616"/>
                                </a:lnTo>
                                <a:lnTo>
                                  <a:pt x="2952750" y="436740"/>
                                </a:lnTo>
                                <a:lnTo>
                                  <a:pt x="2973222" y="457200"/>
                                </a:lnTo>
                                <a:lnTo>
                                  <a:pt x="2979915" y="457200"/>
                                </a:lnTo>
                                <a:lnTo>
                                  <a:pt x="3000375" y="436740"/>
                                </a:lnTo>
                                <a:lnTo>
                                  <a:pt x="30003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shape style="position:absolute;left:0;top:2610;width:4065;height:14250" id="docshape2" coordorigin="0,2610" coordsize="4065,14250" path="m4065,9495l0,9495,0,16860,4065,16860,4065,9495xm4065,7950l0,7950,0,9000,4065,9000,4065,7950xm4065,5370l0,5370,0,7455,4065,745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8cd3d3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110;width:7560;height:15" id="docshape5" filled="true" fillcolor="#424242" stroked="false">
                  <v:fill opacity="35979f" type="solid"/>
                </v:rect>
                <v:rect style="position:absolute;left:0;top:4875;width:4245;height:495" id="docshape6" filled="true" fillcolor="#f2f2f2" stroked="false">
                  <v:fill type="solid"/>
                </v:rect>
                <v:shape style="position:absolute;left:0;top:4875;width:4245;height:495" id="docshape7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8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9" stroked="false">
                  <v:imagedata r:id="rId6" o:title=""/>
                </v:shape>
                <v:shape style="position:absolute;left:425;top:6030;width:275;height:317" type="#_x0000_t75" id="docshape10" stroked="false">
                  <v:imagedata r:id="rId7" o:title=""/>
                </v:shape>
                <v:shape style="position:absolute;left:405;top:6501;width:317;height:274" type="#_x0000_t75" id="docshape11" stroked="false">
                  <v:imagedata r:id="rId8" o:title=""/>
                </v:shape>
                <v:shape style="position:absolute;left:406;top:6930;width:315;height:317" type="#_x0000_t75" id="docshape12" stroked="false">
                  <v:imagedata r:id="rId9" o:title=""/>
                </v:shape>
                <v:rect style="position:absolute;left:0;top:7455;width:4245;height:495" id="docshape13" filled="true" fillcolor="#f2f2f2" stroked="false">
                  <v:fill type="solid"/>
                </v:rect>
                <v:shape style="position:absolute;left:0;top:7455;width:4245;height:495" id="docshape14" coordorigin="0,7455" coordsize="4245,495" path="m4245,7455l4230,7455,0,7455,0,7470,4230,7470,4230,7935,0,7935,0,7950,4230,7950,4245,7950,4245,7455xe" filled="true" fillcolor="#000000" stroked="false">
                  <v:path arrowok="t"/>
                  <v:fill opacity="16960f" type="solid"/>
                </v:shape>
                <v:shape style="position:absolute;left:4065;top:7935;width:180;height:315" id="docshape15" coordorigin="4065,7935" coordsize="180,315" path="m4065,8250l4065,7935,4245,7935,4065,8250xe" filled="true" fillcolor="#999999" stroked="false">
                  <v:path arrowok="t"/>
                  <v:fill type="solid"/>
                </v:shape>
                <v:rect style="position:absolute;left:0;top:9000;width:4245;height:495" id="docshape16" filled="true" fillcolor="#f2f2f2" stroked="false">
                  <v:fill type="solid"/>
                </v:rect>
                <v:shape style="position:absolute;left:0;top:9000;width:4245;height:495" id="docshape17" coordorigin="0,9000" coordsize="4245,495" path="m4245,9000l4230,9000,0,9000,0,9015,4230,9015,4230,9480,0,9480,0,9495,4230,9495,4245,9495,4245,9000xe" filled="true" fillcolor="#000000" stroked="false">
                  <v:path arrowok="t"/>
                  <v:fill opacity="16960f" type="solid"/>
                </v:shape>
                <v:shape style="position:absolute;left:4065;top:9480;width:180;height:315" id="docshape18" coordorigin="4065,9480" coordsize="180,315" path="m4065,9795l4065,9480,4245,9480,4065,9795xe" filled="true" fillcolor="#999999" stroked="false">
                  <v:path arrowok="t"/>
                  <v:fill type="solid"/>
                </v:shape>
                <v:shape style="position:absolute;left:404;top:4950;width:4725;height:6615" id="docshape19" coordorigin="405,4950" coordsize="4725,6615" path="m480,11522l479,11517,475,11508,473,11504,466,11497,462,11495,453,11491,448,11490,437,11490,432,11491,423,11495,419,11497,412,11504,410,11508,406,11517,405,11522,405,11528,405,11533,406,11538,410,11547,412,11551,419,11558,423,11560,432,11564,437,11565,448,11565,453,11564,462,11560,466,11558,473,11551,475,11547,479,11538,480,11533,480,11522xm480,11207l479,11202,475,11193,473,11189,466,11182,462,11180,453,11176,448,11175,437,11175,432,11176,423,11180,419,11182,412,11189,410,11193,406,11202,405,11207,405,11213,405,11218,406,11223,410,11232,412,11236,419,11243,423,11245,432,11249,437,11250,448,11250,453,11249,462,11245,466,11243,473,11236,475,11232,479,11223,480,11218,480,11207xm480,10652l479,10647,475,10638,473,10634,466,10627,462,10625,453,10621,448,10620,437,10620,432,10621,423,10625,419,10627,412,10634,410,10638,406,10647,405,10652,405,10658,405,10663,406,10668,410,10677,412,10681,419,10688,423,10690,432,10694,437,10695,448,10695,453,10694,462,10690,466,10688,473,10681,475,10677,479,10668,480,10663,480,10652xm480,10112l479,10107,475,10098,473,10094,466,10087,462,10085,453,10081,448,10080,437,10080,432,10081,423,10085,419,10087,412,10094,410,10098,406,10107,405,10112,405,10118,405,10123,406,10128,410,10137,412,10141,419,10148,423,10150,432,10154,437,10155,448,10155,453,10154,462,10150,466,10148,473,10141,475,10137,479,10128,480,10123,480,10112xm480,9782l479,9777,475,9768,473,9764,466,9757,462,9755,453,9751,448,9750,437,9750,432,9751,423,9755,419,9757,412,9764,410,9768,406,9777,405,9782,405,9788,405,9793,406,9798,410,9807,412,9811,419,9818,423,9820,432,9824,437,9825,448,9825,453,9824,462,9820,466,9818,473,9811,475,9807,479,9798,480,9793,480,9782xm4860,10727l4859,10722,4855,10713,4853,10709,4846,10702,4842,10700,4833,10696,4828,10695,4817,10695,4812,10696,4803,10700,4799,10702,4792,10709,4790,10713,4786,10722,4785,10727,4785,10733,4785,10738,4786,10743,4790,10752,4792,10756,4799,10763,4803,10765,4812,10769,4817,10770,4828,10770,4833,10769,4842,10765,4846,10763,4853,10756,4855,10752,4859,10743,4860,10738,4860,10727xm4860,10412l4859,10407,4855,10398,4853,10394,4846,10387,4842,10385,4833,10381,4828,10380,4817,10380,4812,10381,4803,10385,4799,10387,4792,10394,4790,10398,4786,10407,4785,10412,4785,10418,4785,10423,4786,10428,4790,10437,4792,10441,4799,10448,4803,10450,4812,10454,4817,10455,4828,10455,4833,10454,4842,10450,4846,10448,4853,10441,4855,10437,4859,10428,4860,10423,4860,10412xm4860,7682l4859,7677,4855,7668,4853,7664,4846,7657,4842,7655,4833,7651,4828,7650,4817,7650,4812,7651,4803,7655,4799,7657,4792,7664,4790,7668,4786,7677,4785,7682,4785,7688,4785,7693,4786,7698,4790,7707,4792,7711,4799,7718,4803,7720,4812,7724,4817,7725,4828,7725,4833,7724,4842,7720,4846,7718,4853,7711,4855,7707,4859,7698,4860,7693,4860,7682xm4860,4982l4859,4977,4855,4968,4853,4964,4846,4957,4842,4955,4833,4951,4828,4950,4817,4950,4812,4951,4803,4955,4799,4957,4792,4964,4790,4968,4786,4977,4785,4982,4785,4988,4785,4993,4786,4998,4790,5007,4792,5011,4799,5018,4803,5020,4812,5024,4817,5025,4828,5025,4833,5024,4842,5020,4846,5018,4853,5011,4855,5007,4859,4998,4860,4993,4860,4982xm5130,9197l5129,9192,5125,9183,5123,9179,5116,9172,5112,9170,5103,9166,5098,9165,5087,9165,5082,9166,5073,9170,5069,9172,5062,9179,5060,9183,5056,9192,5055,9197,5055,9203,5055,9208,5056,9213,5060,9222,5062,9226,5069,9233,5073,9235,5082,9239,5087,9240,5098,9240,5103,9239,5112,9235,5116,9233,5123,9226,5125,9222,5129,9213,5130,9208,5130,9197xm5130,8882l5129,8877,5125,8868,5123,8864,5116,8857,5112,8855,5103,8851,5098,8850,5087,8850,5082,8851,5073,8855,5069,8857,5062,8864,5060,8868,5056,8877,5055,8882,5055,8888,5055,8893,5056,8898,5060,8907,5062,8911,5069,8918,5073,8920,5082,8924,5087,8925,5098,8925,5103,8924,5112,8920,5116,8918,5123,8911,5125,8907,5129,8898,5130,8893,5130,8882xm5130,8327l5129,8322,5125,8313,5123,8309,5116,8302,5112,8300,5103,8296,5098,8295,5087,8295,5082,8296,5073,8300,5069,8302,5062,8309,5060,8313,5056,8322,5055,8327,5055,8333,5055,8338,5056,8343,5060,8352,5062,8356,5069,8363,5073,8365,5082,8369,5087,8370,5098,8370,5103,8369,5112,8365,5116,8363,5123,8356,5125,8352,5129,8343,5130,8338,5130,8327xm5130,7277l5129,7272,5125,7263,5123,7259,5116,7252,5112,7250,5103,7246,5098,7245,5087,7245,5082,7246,5073,7250,5069,7252,5062,7259,5060,7263,5056,7272,5055,7277,5055,7283,5055,7288,5056,7293,5060,7302,5062,7306,5069,7313,5073,7315,5082,7319,5087,7320,5098,7320,5103,7319,5112,7315,5116,7313,5123,7306,5125,7302,5129,7293,5130,7288,5130,7277xm5130,6722l5129,6717,5125,6708,5123,6704,5116,6697,5112,6695,5103,6691,5098,6690,5087,6690,5082,6691,5073,6695,5069,6697,5062,6704,5060,6708,5056,6717,5055,6722,5055,6728,5055,6733,5056,6738,5060,6747,5062,6751,5069,6758,5073,6760,5082,6764,5087,6765,5098,6765,5103,6764,5112,6760,5116,6758,5123,6751,5125,6747,5129,6738,5130,6733,5130,6722xm5130,6176l5129,6172,5126,6165,5124,6162,5118,6156,5115,6154,5108,6151,5104,6150,5081,6150,5077,6151,5070,6154,5067,6156,5061,6162,5059,6165,5056,6172,5055,6176,5055,6180,5055,6184,5056,6188,5059,6195,5061,6198,5067,6204,5070,6206,5077,6209,5081,6210,5104,6210,5108,6209,5115,6206,5118,6204,5124,6198,5126,6195,5129,6188,5130,6184,5130,6176xm5130,5627l5129,5622,5125,5613,5123,5609,5116,5602,5112,5600,5103,5596,5098,5595,5087,5595,5082,5596,5073,5600,5069,5602,5062,5609,5060,5613,5056,5622,5055,5627,5055,5633,5055,5638,5056,5643,5060,5652,5062,5656,5069,5663,5073,5665,5082,5669,5087,5670,5098,5670,5103,5669,5112,5665,5116,5663,5123,5656,5125,5652,5129,5643,5130,5638,5130,562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27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8CD3D3"/>
          <w:sz w:val="20"/>
        </w:rPr>
        <w:t>PERSONAL</w:t>
      </w:r>
      <w:r>
        <w:rPr>
          <w:rFonts w:ascii="Arial"/>
          <w:b/>
          <w:color w:val="8CD3D3"/>
          <w:spacing w:val="-5"/>
          <w:sz w:val="20"/>
        </w:rPr>
        <w:t> </w:t>
      </w:r>
      <w:r>
        <w:rPr>
          <w:rFonts w:ascii="Arial"/>
          <w:b/>
          <w:color w:val="8CD3D3"/>
          <w:spacing w:val="-2"/>
          <w:sz w:val="20"/>
        </w:rPr>
        <w:t>INFORMATION</w:t>
      </w:r>
    </w:p>
    <w:p>
      <w:pPr>
        <w:pStyle w:val="BodyText"/>
        <w:spacing w:before="162"/>
        <w:rPr>
          <w:rFonts w:ascii="Arial"/>
          <w:b/>
          <w:sz w:val="20"/>
        </w:rPr>
      </w:pPr>
    </w:p>
    <w:p>
      <w:pPr>
        <w:pStyle w:val="BodyText"/>
        <w:spacing w:before="1"/>
        <w:ind w:left="647"/>
      </w:pPr>
      <w:r>
        <w:rPr/>
        <w:t>(123)</w:t>
      </w:r>
      <w:r>
        <w:rPr>
          <w:spacing w:val="43"/>
        </w:rPr>
        <w:t> </w:t>
      </w:r>
      <w:r>
        <w:rPr/>
        <w:t>999-</w:t>
      </w:r>
      <w:r>
        <w:rPr>
          <w:spacing w:val="-4"/>
        </w:rPr>
        <w:t>0000</w:t>
      </w:r>
    </w:p>
    <w:p>
      <w:pPr>
        <w:pStyle w:val="BodyText"/>
        <w:spacing w:before="78"/>
      </w:pPr>
    </w:p>
    <w:p>
      <w:pPr>
        <w:pStyle w:val="BodyText"/>
        <w:spacing w:line="561" w:lineRule="auto"/>
        <w:ind w:left="647" w:right="758"/>
      </w:pPr>
      <w:hyperlink r:id="rId10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before="16"/>
        <w:ind w:left="647"/>
      </w:pPr>
      <w:r>
        <w:rPr>
          <w:w w:val="105"/>
        </w:rPr>
        <w:t>Orlando,</w:t>
      </w:r>
      <w:r>
        <w:rPr>
          <w:spacing w:val="15"/>
          <w:w w:val="110"/>
        </w:rPr>
        <w:t> </w:t>
      </w:r>
      <w:r>
        <w:rPr>
          <w:spacing w:val="-5"/>
          <w:w w:val="110"/>
        </w:rPr>
        <w:t>FL</w:t>
      </w:r>
    </w:p>
    <w:p>
      <w:pPr>
        <w:pStyle w:val="BodyText"/>
      </w:pPr>
    </w:p>
    <w:p>
      <w:pPr>
        <w:pStyle w:val="BodyText"/>
        <w:spacing w:before="50"/>
      </w:pPr>
    </w:p>
    <w:p>
      <w:pPr>
        <w:pStyle w:val="Heading2"/>
      </w:pPr>
      <w:r>
        <w:rPr>
          <w:color w:val="8CD3D3"/>
          <w:spacing w:val="-2"/>
        </w:rPr>
        <w:t>EDUCATION</w:t>
      </w:r>
    </w:p>
    <w:p>
      <w:pPr>
        <w:pStyle w:val="BodyText"/>
        <w:spacing w:before="102"/>
        <w:rPr>
          <w:rFonts w:ascii="Arial"/>
          <w:b/>
          <w:sz w:val="20"/>
        </w:rPr>
      </w:pPr>
    </w:p>
    <w:p>
      <w:pPr>
        <w:pStyle w:val="BodyText"/>
        <w:spacing w:line="290" w:lineRule="auto"/>
        <w:ind w:left="127"/>
      </w:pPr>
      <w:r>
        <w:rPr>
          <w:w w:val="110"/>
        </w:rPr>
        <w:t>Associate of Applied Science in Medical </w:t>
      </w:r>
      <w:r>
        <w:rPr>
          <w:spacing w:val="-2"/>
          <w:w w:val="110"/>
        </w:rPr>
        <w:t>Assisting</w:t>
      </w:r>
    </w:p>
    <w:p>
      <w:pPr>
        <w:pStyle w:val="BodyText"/>
        <w:spacing w:before="16"/>
        <w:ind w:left="127"/>
      </w:pPr>
      <w:r>
        <w:rPr>
          <w:w w:val="105"/>
        </w:rPr>
        <w:t>University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Central</w:t>
      </w:r>
      <w:r>
        <w:rPr>
          <w:spacing w:val="10"/>
          <w:w w:val="105"/>
        </w:rPr>
        <w:t> </w:t>
      </w:r>
      <w:r>
        <w:rPr>
          <w:w w:val="105"/>
        </w:rPr>
        <w:t>Florida,</w:t>
      </w:r>
      <w:r>
        <w:rPr>
          <w:spacing w:val="17"/>
          <w:w w:val="105"/>
        </w:rPr>
        <w:t> </w:t>
      </w:r>
      <w:r>
        <w:rPr>
          <w:w w:val="105"/>
        </w:rPr>
        <w:t>Orlando,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161"/>
      </w:pPr>
    </w:p>
    <w:p>
      <w:pPr>
        <w:pStyle w:val="Heading2"/>
      </w:pPr>
      <w:r>
        <w:rPr>
          <w:color w:val="8CD3D3"/>
        </w:rPr>
        <w:t>KEY</w:t>
      </w:r>
      <w:r>
        <w:rPr>
          <w:color w:val="8CD3D3"/>
          <w:spacing w:val="-6"/>
        </w:rPr>
        <w:t> </w:t>
      </w:r>
      <w:r>
        <w:rPr>
          <w:color w:val="8CD3D3"/>
          <w:spacing w:val="-2"/>
        </w:rPr>
        <w:t>SKILLS</w:t>
      </w:r>
    </w:p>
    <w:p>
      <w:pPr>
        <w:pStyle w:val="BodyText"/>
        <w:spacing w:before="87"/>
        <w:rPr>
          <w:rFonts w:ascii="Arial"/>
          <w:b/>
          <w:sz w:val="20"/>
        </w:rPr>
      </w:pPr>
    </w:p>
    <w:p>
      <w:pPr>
        <w:pStyle w:val="BodyText"/>
        <w:ind w:left="424"/>
      </w:pPr>
      <w:r>
        <w:rPr>
          <w:w w:val="110"/>
        </w:rPr>
        <w:t>Assisting</w:t>
      </w:r>
      <w:r>
        <w:rPr>
          <w:spacing w:val="1"/>
          <w:w w:val="110"/>
        </w:rPr>
        <w:t> </w:t>
      </w:r>
      <w:r>
        <w:rPr>
          <w:w w:val="110"/>
        </w:rPr>
        <w:t>in</w:t>
      </w:r>
      <w:r>
        <w:rPr>
          <w:spacing w:val="2"/>
          <w:w w:val="110"/>
        </w:rPr>
        <w:t> </w:t>
      </w:r>
      <w:r>
        <w:rPr>
          <w:w w:val="110"/>
        </w:rPr>
        <w:t>foot</w:t>
      </w:r>
      <w:r>
        <w:rPr>
          <w:spacing w:val="2"/>
          <w:w w:val="110"/>
        </w:rPr>
        <w:t> </w:t>
      </w:r>
      <w:r>
        <w:rPr>
          <w:w w:val="110"/>
        </w:rPr>
        <w:t>and</w:t>
      </w:r>
      <w:r>
        <w:rPr>
          <w:spacing w:val="2"/>
          <w:w w:val="110"/>
        </w:rPr>
        <w:t> </w:t>
      </w:r>
      <w:r>
        <w:rPr>
          <w:w w:val="110"/>
        </w:rPr>
        <w:t>ankle</w:t>
      </w:r>
      <w:r>
        <w:rPr>
          <w:spacing w:val="1"/>
          <w:w w:val="110"/>
        </w:rPr>
        <w:t> </w:t>
      </w:r>
      <w:r>
        <w:rPr>
          <w:spacing w:val="-2"/>
          <w:w w:val="110"/>
        </w:rPr>
        <w:t>procedures</w:t>
      </w:r>
    </w:p>
    <w:p>
      <w:pPr>
        <w:pStyle w:val="BodyText"/>
        <w:spacing w:line="290" w:lineRule="auto" w:before="144"/>
        <w:ind w:left="424"/>
      </w:pPr>
      <w:r>
        <w:rPr>
          <w:w w:val="110"/>
        </w:rPr>
        <w:t>Diabetic</w:t>
      </w:r>
      <w:r>
        <w:rPr>
          <w:spacing w:val="-4"/>
          <w:w w:val="110"/>
        </w:rPr>
        <w:t> </w:t>
      </w:r>
      <w:r>
        <w:rPr>
          <w:w w:val="110"/>
        </w:rPr>
        <w:t>wound care and ulcer </w:t>
      </w:r>
      <w:r>
        <w:rPr>
          <w:spacing w:val="-2"/>
          <w:w w:val="110"/>
        </w:rPr>
        <w:t>management</w:t>
      </w:r>
    </w:p>
    <w:p>
      <w:pPr>
        <w:pStyle w:val="BodyText"/>
        <w:spacing w:line="290" w:lineRule="auto" w:before="91"/>
        <w:ind w:left="424" w:right="203"/>
      </w:pPr>
      <w:r>
        <w:rPr>
          <w:w w:val="105"/>
        </w:rPr>
        <w:t>X-ray preparation for podiatric </w:t>
      </w:r>
      <w:r>
        <w:rPr>
          <w:spacing w:val="-2"/>
          <w:w w:val="105"/>
        </w:rPr>
        <w:t>evaluations</w:t>
      </w:r>
    </w:p>
    <w:p>
      <w:pPr>
        <w:pStyle w:val="BodyText"/>
        <w:spacing w:before="105"/>
        <w:ind w:left="424"/>
      </w:pPr>
      <w:r>
        <w:rPr>
          <w:w w:val="105"/>
        </w:rPr>
        <w:t>Orthotic</w:t>
      </w:r>
      <w:r>
        <w:rPr>
          <w:spacing w:val="20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brace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fitting</w:t>
      </w:r>
    </w:p>
    <w:p>
      <w:pPr>
        <w:pStyle w:val="BodyText"/>
        <w:spacing w:line="290" w:lineRule="auto" w:before="129"/>
        <w:ind w:left="424" w:right="203"/>
      </w:pPr>
      <w:r>
        <w:rPr>
          <w:w w:val="105"/>
        </w:rPr>
        <w:t>Nail debridement and </w:t>
      </w:r>
      <w:r>
        <w:rPr>
          <w:w w:val="105"/>
        </w:rPr>
        <w:t>fungal treatment support</w:t>
      </w:r>
    </w:p>
    <w:p>
      <w:pPr>
        <w:pStyle w:val="BodyText"/>
        <w:spacing w:line="290" w:lineRule="auto" w:before="108"/>
        <w:ind w:left="684" w:right="995"/>
      </w:pPr>
      <w:r>
        <w:rPr/>
        <w:br w:type="column"/>
      </w:r>
      <w:r>
        <w:rPr/>
        <w:t>Podiatry</w:t>
      </w:r>
      <w:r>
        <w:rPr>
          <w:spacing w:val="36"/>
        </w:rPr>
        <w:t> </w:t>
      </w:r>
      <w:r>
        <w:rPr/>
        <w:t>medical</w:t>
      </w:r>
      <w:r>
        <w:rPr>
          <w:spacing w:val="36"/>
        </w:rPr>
        <w:t> </w:t>
      </w:r>
      <w:r>
        <w:rPr/>
        <w:t>assistant,</w:t>
      </w:r>
      <w:r>
        <w:rPr>
          <w:spacing w:val="40"/>
        </w:rPr>
        <w:t> </w:t>
      </w:r>
      <w:r>
        <w:rPr/>
        <w:t>Orlando</w:t>
      </w:r>
      <w:r>
        <w:rPr>
          <w:spacing w:val="40"/>
        </w:rPr>
        <w:t> </w:t>
      </w:r>
      <w:r>
        <w:rPr/>
        <w:t>Foot</w:t>
      </w:r>
      <w:r>
        <w:rPr>
          <w:spacing w:val="40"/>
        </w:rPr>
        <w:t> </w:t>
      </w:r>
      <w:r>
        <w:rPr/>
        <w:t>&amp;</w:t>
      </w:r>
      <w:r>
        <w:rPr>
          <w:spacing w:val="34"/>
        </w:rPr>
        <w:t> </w:t>
      </w:r>
      <w:r>
        <w:rPr/>
        <w:t>Ankle</w:t>
      </w:r>
      <w:r>
        <w:rPr>
          <w:spacing w:val="40"/>
        </w:rPr>
        <w:t> </w:t>
      </w:r>
      <w:r>
        <w:rPr/>
        <w:t>Clinic,</w:t>
      </w:r>
      <w:r>
        <w:rPr>
          <w:spacing w:val="40"/>
        </w:rPr>
        <w:t> </w:t>
      </w:r>
      <w:r>
        <w:rPr/>
        <w:t>Orlando,</w:t>
      </w:r>
      <w:r>
        <w:rPr>
          <w:spacing w:val="40"/>
        </w:rPr>
        <w:t> </w:t>
      </w:r>
      <w:r>
        <w:rPr/>
        <w:t>FL </w:t>
      </w:r>
      <w:r>
        <w:rPr>
          <w:w w:val="110"/>
        </w:rPr>
        <w:t>July 2020</w:t>
      </w:r>
      <w:r>
        <w:rPr>
          <w:spacing w:val="40"/>
          <w:w w:val="135"/>
        </w:rPr>
        <w:t> </w:t>
      </w:r>
      <w:r>
        <w:rPr>
          <w:w w:val="135"/>
        </w:rPr>
        <w:t>–</w:t>
      </w:r>
      <w:r>
        <w:rPr>
          <w:spacing w:val="40"/>
          <w:w w:val="135"/>
        </w:rPr>
        <w:t> </w:t>
      </w:r>
      <w:r>
        <w:rPr>
          <w:w w:val="110"/>
        </w:rPr>
        <w:t>Present</w:t>
      </w:r>
    </w:p>
    <w:p>
      <w:pPr>
        <w:pStyle w:val="BodyText"/>
        <w:spacing w:before="9"/>
      </w:pPr>
    </w:p>
    <w:p>
      <w:pPr>
        <w:pStyle w:val="BodyText"/>
        <w:spacing w:line="290" w:lineRule="auto"/>
        <w:ind w:left="963" w:right="995"/>
      </w:pPr>
      <w:r>
        <w:rPr>
          <w:w w:val="105"/>
        </w:rPr>
        <w:t>Assist in nail debridement, wart removal, and wound care, improving</w:t>
      </w:r>
      <w:r>
        <w:rPr>
          <w:spacing w:val="40"/>
          <w:w w:val="105"/>
        </w:rPr>
        <w:t> </w:t>
      </w:r>
      <w:r>
        <w:rPr>
          <w:w w:val="105"/>
        </w:rPr>
        <w:t>patient healing rates by 20%</w:t>
      </w:r>
    </w:p>
    <w:p>
      <w:pPr>
        <w:pStyle w:val="BodyText"/>
        <w:spacing w:line="309" w:lineRule="auto" w:before="91"/>
        <w:ind w:left="963" w:right="379"/>
      </w:pPr>
      <w:r>
        <w:rPr>
          <w:w w:val="105"/>
        </w:rPr>
        <w:t>Fit</w:t>
      </w:r>
      <w:r>
        <w:rPr>
          <w:spacing w:val="30"/>
          <w:w w:val="105"/>
        </w:rPr>
        <w:t> </w:t>
      </w:r>
      <w:r>
        <w:rPr>
          <w:w w:val="105"/>
        </w:rPr>
        <w:t>custom</w:t>
      </w:r>
      <w:r>
        <w:rPr>
          <w:spacing w:val="30"/>
          <w:w w:val="105"/>
        </w:rPr>
        <w:t> </w:t>
      </w:r>
      <w:r>
        <w:rPr>
          <w:w w:val="105"/>
        </w:rPr>
        <w:t>orthotics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braces,</w:t>
      </w:r>
      <w:r>
        <w:rPr>
          <w:spacing w:val="30"/>
          <w:w w:val="105"/>
        </w:rPr>
        <w:t> </w:t>
      </w:r>
      <w:r>
        <w:rPr>
          <w:w w:val="105"/>
        </w:rPr>
        <w:t>reducing</w:t>
      </w:r>
      <w:r>
        <w:rPr>
          <w:spacing w:val="30"/>
          <w:w w:val="105"/>
        </w:rPr>
        <w:t> </w:t>
      </w:r>
      <w:r>
        <w:rPr>
          <w:w w:val="105"/>
        </w:rPr>
        <w:t>patient</w:t>
      </w:r>
      <w:r>
        <w:rPr>
          <w:spacing w:val="30"/>
          <w:w w:val="105"/>
        </w:rPr>
        <w:t> </w:t>
      </w:r>
      <w:r>
        <w:rPr>
          <w:w w:val="105"/>
        </w:rPr>
        <w:t>discomfort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mobility </w:t>
      </w:r>
      <w:r>
        <w:rPr>
          <w:spacing w:val="-2"/>
          <w:w w:val="105"/>
        </w:rPr>
        <w:t>issues</w:t>
      </w:r>
    </w:p>
    <w:p>
      <w:pPr>
        <w:pStyle w:val="BodyText"/>
        <w:spacing w:line="290" w:lineRule="auto" w:before="75"/>
        <w:ind w:left="963" w:right="995"/>
      </w:pPr>
      <w:r>
        <w:rPr>
          <w:w w:val="105"/>
        </w:rPr>
        <w:t>Prepare patients for X-rays and podiatric exams, ensuring accurate</w:t>
      </w:r>
      <w:r>
        <w:rPr>
          <w:spacing w:val="80"/>
          <w:w w:val="105"/>
        </w:rPr>
        <w:t> </w:t>
      </w:r>
      <w:r>
        <w:rPr>
          <w:w w:val="105"/>
        </w:rPr>
        <w:t>imaging results</w:t>
      </w:r>
    </w:p>
    <w:p>
      <w:pPr>
        <w:pStyle w:val="BodyText"/>
        <w:spacing w:before="106"/>
        <w:ind w:left="963"/>
      </w:pPr>
      <w:r>
        <w:rPr>
          <w:w w:val="105"/>
        </w:rPr>
        <w:t>Educate</w:t>
      </w:r>
      <w:r>
        <w:rPr>
          <w:spacing w:val="21"/>
          <w:w w:val="105"/>
        </w:rPr>
        <w:t> </w:t>
      </w:r>
      <w:r>
        <w:rPr>
          <w:w w:val="105"/>
        </w:rPr>
        <w:t>diabetic</w:t>
      </w:r>
      <w:r>
        <w:rPr>
          <w:spacing w:val="21"/>
          <w:w w:val="105"/>
        </w:rPr>
        <w:t> </w:t>
      </w:r>
      <w:r>
        <w:rPr>
          <w:w w:val="105"/>
        </w:rPr>
        <w:t>patients</w:t>
      </w:r>
      <w:r>
        <w:rPr>
          <w:spacing w:val="21"/>
          <w:w w:val="105"/>
        </w:rPr>
        <w:t> </w:t>
      </w:r>
      <w:r>
        <w:rPr>
          <w:w w:val="105"/>
        </w:rPr>
        <w:t>on</w:t>
      </w:r>
      <w:r>
        <w:rPr>
          <w:spacing w:val="21"/>
          <w:w w:val="105"/>
        </w:rPr>
        <w:t> </w:t>
      </w:r>
      <w:r>
        <w:rPr>
          <w:w w:val="105"/>
        </w:rPr>
        <w:t>foot</w:t>
      </w:r>
      <w:r>
        <w:rPr>
          <w:spacing w:val="21"/>
          <w:w w:val="105"/>
        </w:rPr>
        <w:t> </w:t>
      </w:r>
      <w:r>
        <w:rPr>
          <w:w w:val="105"/>
        </w:rPr>
        <w:t>care</w:t>
      </w:r>
      <w:r>
        <w:rPr>
          <w:spacing w:val="21"/>
          <w:w w:val="105"/>
        </w:rPr>
        <w:t> </w:t>
      </w:r>
      <w:r>
        <w:rPr>
          <w:w w:val="105"/>
        </w:rPr>
        <w:t>routines,</w:t>
      </w:r>
      <w:r>
        <w:rPr>
          <w:spacing w:val="21"/>
          <w:w w:val="105"/>
        </w:rPr>
        <w:t> </w:t>
      </w:r>
      <w:r>
        <w:rPr>
          <w:w w:val="105"/>
        </w:rPr>
        <w:t>preventing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complications</w:t>
      </w:r>
    </w:p>
    <w:p>
      <w:pPr>
        <w:pStyle w:val="BodyText"/>
        <w:spacing w:before="33"/>
      </w:pPr>
    </w:p>
    <w:p>
      <w:pPr>
        <w:pStyle w:val="BodyText"/>
        <w:spacing w:line="290" w:lineRule="auto"/>
        <w:ind w:left="684" w:right="1321"/>
      </w:pPr>
      <w:r>
        <w:rPr/>
        <w:t>Medical</w:t>
      </w:r>
      <w:r>
        <w:rPr>
          <w:spacing w:val="34"/>
        </w:rPr>
        <w:t> </w:t>
      </w:r>
      <w:r>
        <w:rPr/>
        <w:t>assistant</w:t>
      </w:r>
      <w:r>
        <w:rPr>
          <w:spacing w:val="40"/>
        </w:rPr>
        <w:t> </w:t>
      </w:r>
      <w:r>
        <w:rPr/>
        <w:t>intern,</w:t>
      </w:r>
      <w:r>
        <w:rPr>
          <w:spacing w:val="40"/>
        </w:rPr>
        <w:t> </w:t>
      </w:r>
      <w:r>
        <w:rPr/>
        <w:t>Florida</w:t>
      </w:r>
      <w:r>
        <w:rPr>
          <w:spacing w:val="40"/>
        </w:rPr>
        <w:t> </w:t>
      </w:r>
      <w:r>
        <w:rPr/>
        <w:t>Podiatry</w:t>
      </w:r>
      <w:r>
        <w:rPr>
          <w:spacing w:val="34"/>
        </w:rPr>
        <w:t> </w:t>
      </w:r>
      <w:r>
        <w:rPr/>
        <w:t>Group,</w:t>
      </w:r>
      <w:r>
        <w:rPr>
          <w:spacing w:val="40"/>
        </w:rPr>
        <w:t> </w:t>
      </w:r>
      <w:r>
        <w:rPr/>
        <w:t>Orlando,</w:t>
      </w:r>
      <w:r>
        <w:rPr>
          <w:spacing w:val="40"/>
        </w:rPr>
        <w:t> </w:t>
      </w:r>
      <w:r>
        <w:rPr/>
        <w:t>FL </w:t>
      </w:r>
      <w:r>
        <w:rPr>
          <w:w w:val="110"/>
        </w:rPr>
        <w:t>January 2019</w:t>
      </w:r>
      <w:r>
        <w:rPr>
          <w:spacing w:val="40"/>
          <w:w w:val="135"/>
        </w:rPr>
        <w:t> </w:t>
      </w:r>
      <w:r>
        <w:rPr>
          <w:w w:val="135"/>
        </w:rPr>
        <w:t>–</w:t>
      </w:r>
      <w:r>
        <w:rPr>
          <w:spacing w:val="40"/>
          <w:w w:val="135"/>
        </w:rPr>
        <w:t> </w:t>
      </w:r>
      <w:r>
        <w:rPr>
          <w:w w:val="110"/>
        </w:rPr>
        <w:t>June 2020</w:t>
      </w:r>
    </w:p>
    <w:p>
      <w:pPr>
        <w:pStyle w:val="BodyText"/>
        <w:spacing w:before="10"/>
      </w:pPr>
    </w:p>
    <w:p>
      <w:pPr>
        <w:pStyle w:val="BodyText"/>
        <w:spacing w:line="290" w:lineRule="auto"/>
        <w:ind w:left="963" w:right="995"/>
      </w:pPr>
      <w:r>
        <w:rPr>
          <w:w w:val="110"/>
        </w:rPr>
        <w:t>Assisted with corn and callus treatments and post-surgical</w:t>
      </w:r>
      <w:r>
        <w:rPr>
          <w:spacing w:val="-1"/>
          <w:w w:val="110"/>
        </w:rPr>
        <w:t> </w:t>
      </w:r>
      <w:r>
        <w:rPr>
          <w:w w:val="110"/>
        </w:rPr>
        <w:t>wound </w:t>
      </w:r>
      <w:r>
        <w:rPr>
          <w:spacing w:val="-2"/>
          <w:w w:val="110"/>
        </w:rPr>
        <w:t>dressing</w:t>
      </w:r>
    </w:p>
    <w:p>
      <w:pPr>
        <w:pStyle w:val="BodyText"/>
        <w:spacing w:before="105"/>
        <w:ind w:left="963"/>
      </w:pPr>
      <w:r>
        <w:rPr>
          <w:w w:val="105"/>
        </w:rPr>
        <w:t>Managed</w:t>
      </w:r>
      <w:r>
        <w:rPr>
          <w:spacing w:val="31"/>
          <w:w w:val="105"/>
        </w:rPr>
        <w:t> </w:t>
      </w:r>
      <w:r>
        <w:rPr>
          <w:w w:val="105"/>
        </w:rPr>
        <w:t>patient</w:t>
      </w:r>
      <w:r>
        <w:rPr>
          <w:spacing w:val="31"/>
          <w:w w:val="105"/>
        </w:rPr>
        <w:t> </w:t>
      </w:r>
      <w:r>
        <w:rPr>
          <w:w w:val="105"/>
        </w:rPr>
        <w:t>intake</w:t>
      </w:r>
      <w:r>
        <w:rPr>
          <w:spacing w:val="31"/>
          <w:w w:val="105"/>
        </w:rPr>
        <w:t> </w:t>
      </w:r>
      <w:r>
        <w:rPr>
          <w:w w:val="105"/>
        </w:rPr>
        <w:t>and</w:t>
      </w:r>
      <w:r>
        <w:rPr>
          <w:spacing w:val="31"/>
          <w:w w:val="105"/>
        </w:rPr>
        <w:t> </w:t>
      </w:r>
      <w:r>
        <w:rPr>
          <w:w w:val="105"/>
        </w:rPr>
        <w:t>EHR</w:t>
      </w:r>
      <w:r>
        <w:rPr>
          <w:spacing w:val="32"/>
          <w:w w:val="105"/>
        </w:rPr>
        <w:t> </w:t>
      </w:r>
      <w:r>
        <w:rPr>
          <w:spacing w:val="-2"/>
          <w:w w:val="105"/>
        </w:rPr>
        <w:t>documentation</w:t>
      </w:r>
    </w:p>
    <w:p>
      <w:pPr>
        <w:pStyle w:val="BodyText"/>
        <w:spacing w:line="290" w:lineRule="auto" w:before="129"/>
        <w:ind w:left="963" w:right="358"/>
      </w:pPr>
      <w:r>
        <w:rPr>
          <w:w w:val="110"/>
        </w:rPr>
        <w:t>Provided compression therapy</w:t>
      </w:r>
      <w:r>
        <w:rPr>
          <w:spacing w:val="-2"/>
          <w:w w:val="110"/>
        </w:rPr>
        <w:t> </w:t>
      </w:r>
      <w:r>
        <w:rPr>
          <w:w w:val="110"/>
        </w:rPr>
        <w:t>assistance for</w:t>
      </w:r>
      <w:r>
        <w:rPr>
          <w:spacing w:val="-1"/>
          <w:w w:val="110"/>
        </w:rPr>
        <w:t> </w:t>
      </w:r>
      <w:r>
        <w:rPr>
          <w:w w:val="110"/>
        </w:rPr>
        <w:t>patients</w:t>
      </w:r>
      <w:r>
        <w:rPr>
          <w:spacing w:val="-2"/>
          <w:w w:val="110"/>
        </w:rPr>
        <w:t> </w:t>
      </w:r>
      <w:r>
        <w:rPr>
          <w:w w:val="110"/>
        </w:rPr>
        <w:t>with circulation </w:t>
      </w:r>
      <w:r>
        <w:rPr>
          <w:spacing w:val="-2"/>
          <w:w w:val="110"/>
        </w:rPr>
        <w:t>issues</w:t>
      </w:r>
    </w:p>
    <w:p>
      <w:pPr>
        <w:pStyle w:val="BodyText"/>
        <w:spacing w:before="137"/>
      </w:pPr>
    </w:p>
    <w:p>
      <w:pPr>
        <w:pStyle w:val="Heading2"/>
        <w:spacing w:before="1"/>
      </w:pPr>
      <w:r>
        <w:rPr>
          <w:color w:val="8CD3D3"/>
          <w:spacing w:val="-2"/>
        </w:rPr>
        <w:t>CERTIFICATIONS</w:t>
      </w:r>
    </w:p>
    <w:p>
      <w:pPr>
        <w:pStyle w:val="BodyText"/>
        <w:spacing w:line="408" w:lineRule="auto" w:before="212"/>
        <w:ind w:left="684" w:right="2764"/>
      </w:pPr>
      <w:r>
        <w:rPr>
          <w:w w:val="105"/>
        </w:rPr>
        <w:t>Certified</w:t>
      </w:r>
      <w:r>
        <w:rPr>
          <w:spacing w:val="36"/>
          <w:w w:val="105"/>
        </w:rPr>
        <w:t> </w:t>
      </w:r>
      <w:r>
        <w:rPr>
          <w:w w:val="105"/>
        </w:rPr>
        <w:t>Medical Assistant</w:t>
      </w:r>
      <w:r>
        <w:rPr>
          <w:spacing w:val="36"/>
          <w:w w:val="105"/>
        </w:rPr>
        <w:t> </w:t>
      </w:r>
      <w:r>
        <w:rPr>
          <w:w w:val="105"/>
        </w:rPr>
        <w:t>(CMA),</w:t>
      </w:r>
      <w:r>
        <w:rPr>
          <w:spacing w:val="26"/>
          <w:w w:val="105"/>
        </w:rPr>
        <w:t> </w:t>
      </w:r>
      <w:r>
        <w:rPr>
          <w:w w:val="105"/>
        </w:rPr>
        <w:t>AAMA Podiatric Medical Assistant Certification (PMAC)</w:t>
      </w:r>
    </w:p>
    <w:sectPr>
      <w:type w:val="continuous"/>
      <w:pgSz w:w="11920" w:h="16860"/>
      <w:pgMar w:top="920" w:bottom="280" w:left="283" w:right="283"/>
      <w:cols w:num="2" w:equalWidth="0">
        <w:col w:w="3528" w:space="583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8"/>
      <w:ind w:left="3772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13"/>
      <w:ind w:left="3772"/>
      <w:outlineLvl w:val="3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2026-02-20T16:51:42Z</dcterms:created>
  <dcterms:modified xsi:type="dcterms:W3CDTF">2026-02-20T16:51:42Z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