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0" w:right="266" w:firstLine="0"/>
        <w:jc w:val="center"/>
        <w:rPr>
          <w:sz w:val="67"/>
        </w:rPr>
      </w:pPr>
      <w:r>
        <w:rPr>
          <w:b/>
          <w:color w:val="A26E00"/>
          <w:spacing w:val="-6"/>
          <w:sz w:val="67"/>
        </w:rPr>
        <w:t>Tyler</w:t>
      </w:r>
      <w:r>
        <w:rPr>
          <w:b/>
          <w:color w:val="A26E00"/>
          <w:spacing w:val="-41"/>
          <w:sz w:val="67"/>
        </w:rPr>
        <w:t> </w:t>
      </w:r>
      <w:r>
        <w:rPr>
          <w:color w:val="A26E00"/>
          <w:spacing w:val="-2"/>
          <w:sz w:val="67"/>
        </w:rPr>
        <w:t>Reynolds</w:t>
      </w:r>
    </w:p>
    <w:p>
      <w:pPr>
        <w:pStyle w:val="Heading1"/>
      </w:pPr>
      <w:r>
        <w:rPr>
          <w:color w:val="A26E00"/>
        </w:rPr>
        <w:t>Allergy</w:t>
      </w:r>
      <w:r>
        <w:rPr>
          <w:color w:val="A26E00"/>
          <w:spacing w:val="17"/>
        </w:rPr>
        <w:t> </w:t>
      </w:r>
      <w:r>
        <w:rPr>
          <w:color w:val="A26E00"/>
        </w:rPr>
        <w:t>and</w:t>
      </w:r>
      <w:r>
        <w:rPr>
          <w:color w:val="A26E00"/>
          <w:spacing w:val="17"/>
        </w:rPr>
        <w:t> </w:t>
      </w:r>
      <w:r>
        <w:rPr>
          <w:color w:val="A26E00"/>
        </w:rPr>
        <w:t>Immunology</w:t>
      </w:r>
      <w:r>
        <w:rPr>
          <w:color w:val="A26E00"/>
          <w:spacing w:val="17"/>
        </w:rPr>
        <w:t> </w:t>
      </w:r>
      <w:r>
        <w:rPr>
          <w:color w:val="A26E00"/>
        </w:rPr>
        <w:t>Medical</w:t>
      </w:r>
      <w:r>
        <w:rPr>
          <w:color w:val="A26E00"/>
          <w:spacing w:val="17"/>
        </w:rPr>
        <w:t> </w:t>
      </w:r>
      <w:r>
        <w:rPr>
          <w:color w:val="A26E00"/>
          <w:spacing w:val="-2"/>
        </w:rPr>
        <w:t>Assistant</w:t>
      </w:r>
    </w:p>
    <w:p>
      <w:pPr>
        <w:spacing w:before="193"/>
        <w:ind w:left="2815" w:right="0" w:firstLine="0"/>
        <w:jc w:val="left"/>
        <w:rPr>
          <w:sz w:val="16"/>
        </w:rPr>
      </w:pPr>
      <w:r>
        <w:rPr>
          <w:color w:val="A26E00"/>
          <w:sz w:val="16"/>
        </w:rPr>
        <w:t>(123)</w:t>
      </w:r>
      <w:r>
        <w:rPr>
          <w:color w:val="A26E00"/>
          <w:spacing w:val="14"/>
          <w:sz w:val="16"/>
        </w:rPr>
        <w:t> </w:t>
      </w:r>
      <w:r>
        <w:rPr>
          <w:color w:val="A26E00"/>
          <w:sz w:val="16"/>
        </w:rPr>
        <w:t>666-7777</w:t>
      </w:r>
      <w:r>
        <w:rPr>
          <w:color w:val="A26E00"/>
          <w:spacing w:val="49"/>
          <w:sz w:val="16"/>
        </w:rPr>
        <w:t> </w:t>
      </w:r>
      <w:r>
        <w:rPr>
          <w:color w:val="A26E00"/>
          <w:sz w:val="11"/>
        </w:rPr>
        <w:t>•</w:t>
      </w:r>
      <w:r>
        <w:rPr>
          <w:color w:val="A26E00"/>
          <w:spacing w:val="63"/>
          <w:sz w:val="11"/>
        </w:rPr>
        <w:t> </w:t>
      </w:r>
      <w:r>
        <w:rPr>
          <w:color w:val="A26E00"/>
          <w:sz w:val="16"/>
        </w:rPr>
        <w:t>Charlotte,</w:t>
      </w:r>
      <w:r>
        <w:rPr>
          <w:color w:val="A26E00"/>
          <w:spacing w:val="15"/>
          <w:sz w:val="16"/>
        </w:rPr>
        <w:t> </w:t>
      </w:r>
      <w:r>
        <w:rPr>
          <w:color w:val="A26E00"/>
          <w:sz w:val="16"/>
        </w:rPr>
        <w:t>NC</w:t>
      </w:r>
      <w:r>
        <w:rPr>
          <w:color w:val="A26E00"/>
          <w:spacing w:val="48"/>
          <w:sz w:val="16"/>
        </w:rPr>
        <w:t> </w:t>
      </w:r>
      <w:r>
        <w:rPr>
          <w:color w:val="A26E00"/>
          <w:sz w:val="11"/>
        </w:rPr>
        <w:t>•</w:t>
      </w:r>
      <w:r>
        <w:rPr>
          <w:color w:val="A26E00"/>
          <w:spacing w:val="63"/>
          <w:sz w:val="11"/>
        </w:rPr>
        <w:t> </w:t>
      </w:r>
      <w:hyperlink r:id="rId5">
        <w:r>
          <w:rPr>
            <w:color w:val="A26E00"/>
            <w:sz w:val="16"/>
          </w:rPr>
          <w:t>email@example.com</w:t>
        </w:r>
      </w:hyperlink>
      <w:r>
        <w:rPr>
          <w:color w:val="A26E00"/>
          <w:spacing w:val="49"/>
          <w:sz w:val="16"/>
        </w:rPr>
        <w:t> </w:t>
      </w:r>
      <w:r>
        <w:rPr>
          <w:color w:val="A26E00"/>
          <w:sz w:val="11"/>
        </w:rPr>
        <w:t>•</w:t>
      </w:r>
      <w:r>
        <w:rPr>
          <w:color w:val="A26E00"/>
          <w:spacing w:val="63"/>
          <w:sz w:val="11"/>
        </w:rPr>
        <w:t> </w:t>
      </w:r>
      <w:r>
        <w:rPr>
          <w:color w:val="A26E00"/>
          <w:spacing w:val="-2"/>
          <w:sz w:val="16"/>
        </w:rPr>
        <w:t>LinkedIn</w:t>
      </w:r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line="292" w:lineRule="auto" w:before="1"/>
        <w:ind w:left="2030" w:right="113" w:hanging="1849"/>
        <w:jc w:val="left"/>
        <w:rPr>
          <w:sz w:val="16"/>
        </w:rPr>
      </w:pPr>
      <w:r>
        <w:rPr>
          <w:w w:val="105"/>
          <w:sz w:val="16"/>
        </w:rPr>
        <w:t>Allergy and immunology medical assistant with ﬁve years of experience assisting in allergy testing, immunotherapy treatments, and patient education. Skilled in spirometry testing, skin prick testing, and anaphylaxis management.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A26E00"/>
        </w:rPr>
        <w:t>Professional</w:t>
      </w:r>
      <w:r>
        <w:rPr>
          <w:color w:val="A26E00"/>
          <w:spacing w:val="14"/>
        </w:rPr>
        <w:t> </w:t>
      </w:r>
      <w:r>
        <w:rPr>
          <w:color w:val="A26E00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2640"/>
      </w:pPr>
      <w:r>
        <w:rPr/>
        <w:t>ALLERGY</w:t>
      </w:r>
      <w:r>
        <w:rPr>
          <w:spacing w:val="-3"/>
        </w:rPr>
        <w:t> </w:t>
      </w:r>
      <w:r>
        <w:rPr/>
        <w:t>MEDICAL</w:t>
      </w:r>
      <w:r>
        <w:rPr>
          <w:spacing w:val="-3"/>
        </w:rPr>
        <w:t> </w:t>
      </w:r>
      <w:r>
        <w:rPr/>
        <w:t>ASSISTANT</w:t>
      </w:r>
      <w:r>
        <w:rPr>
          <w:spacing w:val="19"/>
        </w:rPr>
        <w:t> </w:t>
      </w:r>
      <w:r>
        <w:rPr/>
        <w:t>|</w:t>
      </w:r>
      <w:r>
        <w:rPr>
          <w:spacing w:val="19"/>
        </w:rPr>
        <w:t> </w:t>
      </w:r>
      <w:r>
        <w:rPr/>
        <w:t>CAROLINA</w:t>
      </w:r>
      <w:r>
        <w:rPr>
          <w:spacing w:val="-3"/>
        </w:rPr>
        <w:t> </w:t>
      </w:r>
      <w:r>
        <w:rPr/>
        <w:t>ALLERGY</w:t>
      </w:r>
      <w:r>
        <w:rPr>
          <w:spacing w:val="-3"/>
        </w:rPr>
        <w:t> </w:t>
      </w:r>
      <w:r>
        <w:rPr/>
        <w:t>&amp;</w:t>
      </w:r>
      <w:r>
        <w:rPr>
          <w:spacing w:val="-3"/>
        </w:rPr>
        <w:t> </w:t>
      </w:r>
      <w:r>
        <w:rPr/>
        <w:t>ASTHMA,</w:t>
      </w:r>
      <w:r>
        <w:rPr>
          <w:spacing w:val="-3"/>
        </w:rPr>
        <w:t> </w:t>
      </w:r>
      <w:r>
        <w:rPr/>
        <w:t>CHARLOTTE,</w:t>
      </w:r>
      <w:r>
        <w:rPr>
          <w:spacing w:val="-3"/>
        </w:rPr>
        <w:t> </w:t>
      </w:r>
      <w:r>
        <w:rPr/>
        <w:t>NC JULY 2018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Conduct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allergy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skin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prick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patch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tests,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identifying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sensitivities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Administer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allergy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shots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immunotherapy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treatments,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symptom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relief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Educate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asthma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allergy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management,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visits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spirometry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tests,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lung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function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assessment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1614"/>
      </w:pPr>
      <w:r>
        <w:rPr/>
        <w:t>MEDICAL</w:t>
      </w:r>
      <w:r>
        <w:rPr>
          <w:spacing w:val="-7"/>
        </w:rPr>
        <w:t> </w:t>
      </w:r>
      <w:r>
        <w:rPr/>
        <w:t>ASSISTANT</w:t>
      </w:r>
      <w:r>
        <w:rPr>
          <w:spacing w:val="-7"/>
        </w:rPr>
        <w:t> </w:t>
      </w:r>
      <w:r>
        <w:rPr/>
        <w:t>INTERN</w:t>
      </w:r>
      <w:r>
        <w:rPr>
          <w:spacing w:val="13"/>
        </w:rPr>
        <w:t> </w:t>
      </w:r>
      <w:r>
        <w:rPr/>
        <w:t>|</w:t>
      </w:r>
      <w:r>
        <w:rPr>
          <w:spacing w:val="13"/>
        </w:rPr>
        <w:t> </w:t>
      </w:r>
      <w:r>
        <w:rPr/>
        <w:t>CHARLOTTE</w:t>
      </w:r>
      <w:r>
        <w:rPr>
          <w:spacing w:val="-7"/>
        </w:rPr>
        <w:t> </w:t>
      </w:r>
      <w:r>
        <w:rPr/>
        <w:t>IMMUNOLOGY</w:t>
      </w:r>
      <w:r>
        <w:rPr>
          <w:spacing w:val="-7"/>
        </w:rPr>
        <w:t> </w:t>
      </w:r>
      <w:r>
        <w:rPr/>
        <w:t>ASSOCIATES,</w:t>
      </w:r>
      <w:r>
        <w:rPr>
          <w:spacing w:val="-7"/>
        </w:rPr>
        <w:t> </w:t>
      </w:r>
      <w:r>
        <w:rPr/>
        <w:t>CHARLOTTE,</w:t>
      </w:r>
      <w:r>
        <w:rPr>
          <w:spacing w:val="-7"/>
        </w:rPr>
        <w:t> </w:t>
      </w:r>
      <w:r>
        <w:rPr/>
        <w:t>NC JANUARY 2017 – JUNE 2018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preparing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allergy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extracts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administering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subcutaneous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immunotherapy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45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allergen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avoidance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scheduling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follow-ups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allergy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shots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A26E00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ind w:left="370"/>
      </w:pPr>
      <w:r>
        <w:rPr>
          <w:w w:val="105"/>
        </w:rPr>
        <w:t>Associate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Applied</w:t>
      </w:r>
      <w:r>
        <w:rPr>
          <w:spacing w:val="-10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Medical</w:t>
      </w:r>
      <w:r>
        <w:rPr>
          <w:spacing w:val="-11"/>
          <w:w w:val="105"/>
        </w:rPr>
        <w:t> </w:t>
      </w:r>
      <w:r>
        <w:rPr>
          <w:w w:val="105"/>
        </w:rPr>
        <w:t>Assisting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University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0"/>
          <w:w w:val="105"/>
        </w:rPr>
        <w:t> </w:t>
      </w:r>
      <w:r>
        <w:rPr>
          <w:w w:val="105"/>
        </w:rPr>
        <w:t>North</w:t>
      </w:r>
      <w:r>
        <w:rPr>
          <w:spacing w:val="-11"/>
          <w:w w:val="105"/>
        </w:rPr>
        <w:t> </w:t>
      </w:r>
      <w:r>
        <w:rPr>
          <w:w w:val="105"/>
        </w:rPr>
        <w:t>Carolina,</w:t>
      </w:r>
      <w:r>
        <w:rPr>
          <w:spacing w:val="-10"/>
          <w:w w:val="105"/>
        </w:rPr>
        <w:t> </w:t>
      </w:r>
      <w:r>
        <w:rPr>
          <w:w w:val="105"/>
        </w:rPr>
        <w:t>Charlotte,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NC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A26E00"/>
        </w:rPr>
        <w:t>Key</w:t>
      </w:r>
      <w:r>
        <w:rPr>
          <w:color w:val="A26E00"/>
          <w:spacing w:val="6"/>
        </w:rPr>
        <w:t> </w:t>
      </w:r>
      <w:r>
        <w:rPr>
          <w:color w:val="A26E00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566"/>
        </w:sectPr>
      </w:pPr>
    </w:p>
    <w:p>
      <w:pPr>
        <w:pStyle w:val="ListParagraph"/>
        <w:numPr>
          <w:ilvl w:val="0"/>
          <w:numId w:val="2"/>
        </w:numPr>
        <w:tabs>
          <w:tab w:pos="665" w:val="left" w:leader="none"/>
          <w:tab w:pos="667" w:val="left" w:leader="none"/>
        </w:tabs>
        <w:spacing w:line="216" w:lineRule="auto" w:before="206" w:after="0"/>
        <w:ind w:left="667" w:right="262" w:hanging="298"/>
        <w:jc w:val="left"/>
        <w:rPr>
          <w:sz w:val="18"/>
        </w:rPr>
      </w:pPr>
      <w:r>
        <w:rPr>
          <w:w w:val="105"/>
          <w:sz w:val="18"/>
        </w:rPr>
        <w:t>Administering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allergy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skin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prick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 patch tests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  <w:tab w:pos="667" w:val="left" w:leader="none"/>
        </w:tabs>
        <w:spacing w:line="216" w:lineRule="auto" w:before="93" w:after="0"/>
        <w:ind w:left="667" w:right="657" w:hanging="298"/>
        <w:jc w:val="left"/>
        <w:rPr>
          <w:sz w:val="18"/>
        </w:rPr>
      </w:pPr>
      <w:r>
        <w:rPr>
          <w:w w:val="105"/>
          <w:sz w:val="18"/>
        </w:rPr>
        <w:t>Educating patients on allergen avoidance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plans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  <w:tab w:pos="667" w:val="left" w:leader="none"/>
        </w:tabs>
        <w:spacing w:line="216" w:lineRule="auto" w:before="93" w:after="0"/>
        <w:ind w:left="667" w:right="38" w:hanging="298"/>
        <w:jc w:val="left"/>
        <w:rPr>
          <w:sz w:val="18"/>
        </w:rPr>
      </w:pPr>
      <w:r>
        <w:rPr>
          <w:w w:val="105"/>
          <w:sz w:val="18"/>
        </w:rPr>
        <w:t>Anaphylaxis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emergency </w:t>
      </w:r>
      <w:r>
        <w:rPr>
          <w:spacing w:val="-2"/>
          <w:w w:val="105"/>
          <w:sz w:val="18"/>
        </w:rPr>
        <w:t>preparedness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  <w:tab w:pos="667" w:val="left" w:leader="none"/>
        </w:tabs>
        <w:spacing w:line="216" w:lineRule="auto" w:before="206" w:after="0"/>
        <w:ind w:left="667" w:right="203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Assisting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immunotherapy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allergy shots</w:t>
      </w:r>
    </w:p>
    <w:p>
      <w:pPr>
        <w:pStyle w:val="ListParagraph"/>
        <w:numPr>
          <w:ilvl w:val="0"/>
          <w:numId w:val="2"/>
        </w:numPr>
        <w:tabs>
          <w:tab w:pos="665" w:val="left" w:leader="none"/>
          <w:tab w:pos="667" w:val="left" w:leader="none"/>
        </w:tabs>
        <w:spacing w:line="216" w:lineRule="auto" w:before="93" w:after="0"/>
        <w:ind w:left="667" w:right="1971" w:hanging="298"/>
        <w:jc w:val="left"/>
        <w:rPr>
          <w:sz w:val="18"/>
        </w:rPr>
      </w:pPr>
      <w:r>
        <w:rPr>
          <w:w w:val="105"/>
          <w:sz w:val="18"/>
        </w:rPr>
        <w:t>Spirometry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pulmonary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function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0" w:bottom="280" w:left="708" w:right="566"/>
          <w:cols w:num="2" w:equalWidth="0">
            <w:col w:w="3907" w:space="1180"/>
            <w:col w:w="5559"/>
          </w:cols>
        </w:sectPr>
      </w:pPr>
    </w:p>
    <w:p>
      <w:pPr>
        <w:pStyle w:val="BodyText"/>
        <w:spacing w:before="10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a26e00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A26E00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Certiﬁed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(CMA),</w:t>
      </w:r>
      <w:r>
        <w:rPr>
          <w:spacing w:val="-12"/>
          <w:w w:val="105"/>
          <w:sz w:val="18"/>
        </w:rPr>
        <w:t> </w:t>
      </w:r>
      <w:r>
        <w:rPr>
          <w:spacing w:val="-4"/>
          <w:w w:val="105"/>
          <w:sz w:val="18"/>
        </w:rPr>
        <w:t>AAMA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Advanced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Wound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Certiﬁcation</w:t>
      </w:r>
    </w:p>
    <w:sectPr>
      <w:type w:val="continuous"/>
      <w:pgSz w:w="11920" w:h="16860"/>
      <w:pgMar w:top="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0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0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3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7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9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3600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88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2026-02-23T12:51:03Z</dcterms:created>
  <dcterms:modified xsi:type="dcterms:W3CDTF">2026-02-23T12:51:03Z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2026-02-23T00:00:00Z</vt:filetime>
  </property>
  <property fmtid="{D5CDD505-2E9C-101B-9397-08002B2CF9AE}" pid="5" name="Producer">
    <vt:lpwstr>Skia/PDF m121</vt:lpwstr>
  </property>
</Properties>
</file>