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9"/>
          <w:w w:val="105"/>
          <w:sz w:val="74"/>
        </w:rPr>
        <w:t>Jason</w:t>
      </w:r>
      <w:r>
        <w:rPr>
          <w:b/>
          <w:color w:val="FFFFFF"/>
          <w:spacing w:val="-35"/>
          <w:w w:val="105"/>
          <w:sz w:val="74"/>
        </w:rPr>
        <w:t> </w:t>
      </w:r>
      <w:r>
        <w:rPr>
          <w:color w:val="FFFFFF"/>
          <w:spacing w:val="-2"/>
          <w:w w:val="105"/>
          <w:sz w:val="74"/>
        </w:rPr>
        <w:t>Walker</w:t>
      </w:r>
    </w:p>
    <w:p>
      <w:pPr>
        <w:pStyle w:val="Heading2"/>
      </w:pPr>
      <w:r>
        <w:rPr>
          <w:color w:val="FFFFFF"/>
          <w:spacing w:val="-2"/>
          <w:w w:val="105"/>
        </w:rPr>
        <w:t>Skilled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Nursing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Facility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5"/>
          <w:w w:val="105"/>
        </w:rPr>
        <w:t>CNA</w:t>
      </w:r>
    </w:p>
    <w:p>
      <w:pPr>
        <w:spacing w:line="271" w:lineRule="auto" w:before="161"/>
        <w:ind w:left="4006" w:right="73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facility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(SNF)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CNA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 patients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rehabilitation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RNs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therapists in treatment plans and patient progress tracking.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e3a729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E3A729"/>
          <w:spacing w:val="-2"/>
          <w:w w:val="105"/>
        </w:rPr>
        <w:t>Personal</w:t>
      </w:r>
      <w:r>
        <w:rPr>
          <w:color w:val="E3A729"/>
          <w:spacing w:val="-15"/>
          <w:w w:val="105"/>
        </w:rPr>
        <w:t> </w:t>
      </w:r>
      <w:r>
        <w:rPr>
          <w:color w:val="E3A729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before="166"/>
      </w:pPr>
    </w:p>
    <w:p>
      <w:pPr>
        <w:pStyle w:val="BodyText"/>
        <w:spacing w:before="1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66" w:lineRule="auto" w:before="134"/>
        <w:ind w:left="1030"/>
      </w:pPr>
      <w:r>
        <w:rPr/>
        <w:br w:type="column"/>
      </w:r>
      <w:r>
        <w:rPr>
          <w:w w:val="105"/>
        </w:rPr>
        <w:t>CERTIFIED</w:t>
      </w:r>
      <w:r>
        <w:rPr>
          <w:spacing w:val="31"/>
          <w:w w:val="105"/>
        </w:rPr>
        <w:t> </w:t>
      </w:r>
      <w:r>
        <w:rPr>
          <w:w w:val="105"/>
        </w:rPr>
        <w:t>NURSING</w:t>
      </w:r>
      <w:r>
        <w:rPr>
          <w:spacing w:val="20"/>
          <w:w w:val="105"/>
        </w:rPr>
        <w:t> </w:t>
      </w:r>
      <w:r>
        <w:rPr>
          <w:w w:val="105"/>
        </w:rPr>
        <w:t>ASSISTANT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MAPLEWOOD</w:t>
      </w:r>
      <w:r>
        <w:rPr>
          <w:spacing w:val="31"/>
          <w:w w:val="105"/>
        </w:rPr>
        <w:t> </w:t>
      </w:r>
      <w:r>
        <w:rPr>
          <w:w w:val="105"/>
        </w:rPr>
        <w:t>SKILLED</w:t>
      </w:r>
      <w:r>
        <w:rPr>
          <w:spacing w:val="31"/>
          <w:w w:val="105"/>
        </w:rPr>
        <w:t> </w:t>
      </w:r>
      <w:r>
        <w:rPr>
          <w:w w:val="105"/>
        </w:rPr>
        <w:t>NURSING</w:t>
      </w:r>
      <w:r>
        <w:rPr>
          <w:spacing w:val="31"/>
          <w:w w:val="105"/>
        </w:rPr>
        <w:t> </w:t>
      </w:r>
      <w:r>
        <w:rPr>
          <w:w w:val="105"/>
        </w:rPr>
        <w:t>FACILITY,</w:t>
      </w:r>
      <w:r>
        <w:rPr>
          <w:spacing w:val="40"/>
          <w:w w:val="105"/>
        </w:rPr>
        <w:t> </w:t>
      </w:r>
      <w:r>
        <w:rPr>
          <w:w w:val="105"/>
        </w:rPr>
        <w:t>INDIANAPOLIS,</w:t>
      </w:r>
      <w:r>
        <w:rPr>
          <w:spacing w:val="-3"/>
          <w:w w:val="105"/>
        </w:rPr>
        <w:t> </w:t>
      </w:r>
      <w:r>
        <w:rPr>
          <w:w w:val="105"/>
        </w:rPr>
        <w:t>IN</w:t>
      </w:r>
    </w:p>
    <w:p>
      <w:pPr>
        <w:pStyle w:val="BodyText"/>
        <w:spacing w:line="202" w:lineRule="exact"/>
        <w:ind w:left="1030"/>
      </w:pPr>
      <w:r>
        <w:rPr>
          <w:w w:val="115"/>
        </w:rPr>
        <w:t>SEPTEMBER</w:t>
      </w:r>
      <w:r>
        <w:rPr>
          <w:spacing w:val="-10"/>
          <w:w w:val="115"/>
        </w:rPr>
        <w:t> </w:t>
      </w:r>
      <w:r>
        <w:rPr>
          <w:w w:val="115"/>
        </w:rPr>
        <w:t>2016</w:t>
      </w:r>
      <w:r>
        <w:rPr>
          <w:spacing w:val="-9"/>
          <w:w w:val="115"/>
        </w:rPr>
        <w:t> </w:t>
      </w:r>
      <w:r>
        <w:rPr>
          <w:w w:val="115"/>
        </w:rPr>
        <w:t>–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800" w:bottom="280" w:left="141" w:right="0"/>
          <w:cols w:num="2" w:equalWidth="0">
            <w:col w:w="2858" w:space="248"/>
            <w:col w:w="8673"/>
          </w:cols>
        </w:sectPr>
      </w:pPr>
    </w:p>
    <w:p>
      <w:pPr>
        <w:pStyle w:val="BodyText"/>
        <w:spacing w:before="181"/>
      </w:pPr>
    </w:p>
    <w:p>
      <w:pPr>
        <w:pStyle w:val="BodyText"/>
        <w:spacing w:line="688" w:lineRule="auto" w:before="1"/>
        <w:ind w:left="1030"/>
      </w:pPr>
      <w:r>
        <w:rPr/>
        <w:t>LinkedIn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1"/>
          <w:w w:val="85"/>
        </w:rPr>
        <w:t> </w:t>
      </w:r>
      <w:r>
        <w:rPr/>
        <w:t>Portfolio Indianapolis, IN</w:t>
      </w:r>
    </w:p>
    <w:p>
      <w:pPr>
        <w:pStyle w:val="Heading1"/>
        <w:spacing w:before="19"/>
      </w:pPr>
      <w:r>
        <w:rPr>
          <w:color w:val="E3A729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98" w:after="0"/>
        <w:ind w:left="416" w:right="7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ADLs,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reminders,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physical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therapy </w:t>
      </w:r>
      <w:r>
        <w:rPr>
          <w:spacing w:val="-2"/>
          <w:w w:val="105"/>
          <w:sz w:val="18"/>
        </w:rPr>
        <w:t>exercises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74" w:after="0"/>
        <w:ind w:left="416" w:right="1222" w:hanging="298"/>
        <w:jc w:val="left"/>
        <w:rPr>
          <w:sz w:val="18"/>
        </w:rPr>
      </w:pPr>
      <w:r>
        <w:rPr>
          <w:w w:val="105"/>
          <w:sz w:val="18"/>
        </w:rPr>
        <w:t>Work closely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 physical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occupational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therapists to implement rehabilitation programs, improving patient mobility by 30%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59" w:after="0"/>
        <w:ind w:left="416" w:right="311" w:hanging="298"/>
        <w:jc w:val="left"/>
        <w:rPr>
          <w:sz w:val="18"/>
        </w:rPr>
      </w:pPr>
      <w:r>
        <w:rPr>
          <w:w w:val="105"/>
          <w:sz w:val="18"/>
        </w:rPr>
        <w:t>Maintain detailed documentation 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patient progress and care plans, enhancing continuity of care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661" w:space="1598"/>
            <w:col w:w="752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line="259" w:lineRule="auto" w:before="166"/>
        <w:ind w:left="379" w:right="12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38775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4387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1925,3855,16860,3870,16860,3870,11925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e3a729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e3a729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e3a729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e3a729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e3a729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40;width:699;height:550" id="docshape18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Associate of Science (A.S.) in </w:t>
      </w:r>
      <w:r>
        <w:rPr>
          <w:spacing w:val="-2"/>
        </w:rPr>
        <w:t>Nursing</w:t>
      </w:r>
    </w:p>
    <w:p>
      <w:pPr>
        <w:pStyle w:val="BodyText"/>
        <w:spacing w:before="29"/>
      </w:pPr>
    </w:p>
    <w:p>
      <w:pPr>
        <w:pStyle w:val="BodyText"/>
        <w:spacing w:line="259" w:lineRule="auto"/>
        <w:ind w:left="379"/>
      </w:pPr>
      <w:r>
        <w:rPr/>
        <w:t>Indiana University, Indianapolis, IN </w:t>
      </w:r>
      <w:r>
        <w:rPr>
          <w:w w:val="85"/>
        </w:rPr>
        <w:t>| </w:t>
      </w:r>
      <w:r>
        <w:rPr/>
        <w:t>May</w:t>
      </w:r>
      <w:r>
        <w:rPr>
          <w:spacing w:val="-10"/>
        </w:rPr>
        <w:t> </w:t>
      </w:r>
      <w:r>
        <w:rPr/>
        <w:t>2014</w:t>
      </w:r>
    </w:p>
    <w:p>
      <w:pPr>
        <w:pStyle w:val="BodyText"/>
        <w:spacing w:before="33"/>
      </w:pPr>
    </w:p>
    <w:p>
      <w:pPr>
        <w:pStyle w:val="Heading1"/>
        <w:spacing w:before="1"/>
      </w:pPr>
      <w:r>
        <w:rPr>
          <w:color w:val="E3A729"/>
          <w:spacing w:val="-5"/>
          <w:w w:val="105"/>
        </w:rPr>
        <w:t>Key</w:t>
      </w:r>
      <w:r>
        <w:rPr>
          <w:color w:val="E3A729"/>
          <w:spacing w:val="-21"/>
          <w:w w:val="105"/>
        </w:rPr>
        <w:t> </w:t>
      </w:r>
      <w:r>
        <w:rPr>
          <w:color w:val="E3A729"/>
          <w:spacing w:val="-2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204" w:after="0"/>
        <w:ind w:left="677" w:right="394" w:hanging="298"/>
        <w:jc w:val="left"/>
        <w:rPr>
          <w:sz w:val="18"/>
        </w:rPr>
      </w:pPr>
      <w:r>
        <w:rPr>
          <w:w w:val="105"/>
          <w:sz w:val="18"/>
        </w:rPr>
        <w:t>Rehabilitation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recovery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32" w:after="0"/>
        <w:ind w:left="675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5"/>
          <w:sz w:val="18"/>
        </w:rPr>
        <w:t> </w:t>
      </w:r>
      <w:r>
        <w:rPr>
          <w:sz w:val="18"/>
        </w:rPr>
        <w:t>mobility</w:t>
      </w:r>
      <w:r>
        <w:rPr>
          <w:spacing w:val="-2"/>
          <w:sz w:val="18"/>
        </w:rPr>
        <w:t> training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15"/>
          <w:sz w:val="18"/>
        </w:rPr>
        <w:t>ADL</w:t>
      </w:r>
      <w:r>
        <w:rPr>
          <w:spacing w:val="-12"/>
          <w:w w:val="115"/>
          <w:sz w:val="18"/>
        </w:rPr>
        <w:t> </w:t>
      </w:r>
      <w:r>
        <w:rPr>
          <w:spacing w:val="-2"/>
          <w:w w:val="11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Therapy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Documentation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BodyText"/>
        <w:spacing w:line="266" w:lineRule="auto" w:before="104"/>
        <w:ind w:left="119" w:right="916"/>
      </w:pPr>
      <w:r>
        <w:rPr/>
        <w:br w:type="column"/>
      </w:r>
      <w:r>
        <w:rPr>
          <w:w w:val="110"/>
        </w:rPr>
        <w:t>CERTIFIED NURSING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GREENWOOD LONG-TERM CARE CENTER, INDIANAPOLIS,</w:t>
      </w:r>
      <w:r>
        <w:rPr>
          <w:spacing w:val="-6"/>
          <w:w w:val="110"/>
        </w:rPr>
        <w:t> </w:t>
      </w:r>
      <w:r>
        <w:rPr>
          <w:w w:val="110"/>
        </w:rPr>
        <w:t>IN</w:t>
      </w:r>
    </w:p>
    <w:p>
      <w:pPr>
        <w:pStyle w:val="BodyText"/>
        <w:spacing w:before="8"/>
        <w:ind w:left="119"/>
      </w:pPr>
      <w:r>
        <w:rPr>
          <w:spacing w:val="-2"/>
          <w:w w:val="115"/>
        </w:rPr>
        <w:t>JUNE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2014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6"/>
          <w:w w:val="115"/>
        </w:rPr>
        <w:t> </w:t>
      </w:r>
      <w:r>
        <w:rPr>
          <w:spacing w:val="-2"/>
          <w:w w:val="115"/>
        </w:rPr>
        <w:t>AUGUST</w:t>
      </w:r>
      <w:r>
        <w:rPr>
          <w:spacing w:val="-16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ListParagraph"/>
        <w:numPr>
          <w:ilvl w:val="1"/>
          <w:numId w:val="1"/>
        </w:numPr>
        <w:tabs>
          <w:tab w:pos="657" w:val="left" w:leader="none"/>
        </w:tabs>
        <w:spacing w:line="343" w:lineRule="exact" w:before="134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regaining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independence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after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surgeries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injuries</w:t>
      </w:r>
    </w:p>
    <w:p>
      <w:pPr>
        <w:pStyle w:val="ListParagraph"/>
        <w:numPr>
          <w:ilvl w:val="1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319341</wp:posOffset>
                </wp:positionV>
                <wp:extent cx="4996815" cy="2952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144999pt;width:393.45pt;height:23.25pt;mso-position-horizontal-relative:page;mso-position-vertical-relative:paragraph;z-index:15729664" id="docshapegroup19" coordorigin="4050,503" coordsize="7869,465">
                <v:rect style="position:absolute;left:4500;top:502;width:7419;height:465" id="docshape20" filled="true" fillcolor="#e3a729" stroked="false">
                  <v:fill type="solid"/>
                </v:rect>
                <v:rect style="position:absolute;left:4050;top:502;width:450;height:465" id="docshape21" filled="true" fillcolor="#c18f00" stroked="false">
                  <v:fill type="solid"/>
                </v:rect>
                <v:shape style="position:absolute;left:4050;top:502;width:7869;height:465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Provided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companionship,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resident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morale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6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1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(CNA),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North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Indiana,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26"/>
          <w:sz w:val="18"/>
        </w:rPr>
        <w:t> </w:t>
      </w:r>
      <w:r>
        <w:rPr>
          <w:sz w:val="18"/>
        </w:rPr>
        <w:t>Rehabilitation</w:t>
      </w:r>
      <w:r>
        <w:rPr>
          <w:spacing w:val="27"/>
          <w:sz w:val="18"/>
        </w:rPr>
        <w:t> </w:t>
      </w:r>
      <w:r>
        <w:rPr>
          <w:sz w:val="18"/>
        </w:rPr>
        <w:t>Nursing</w:t>
      </w:r>
      <w:r>
        <w:rPr>
          <w:spacing w:val="16"/>
          <w:sz w:val="18"/>
        </w:rPr>
        <w:t> </w:t>
      </w:r>
      <w:r>
        <w:rPr>
          <w:sz w:val="18"/>
        </w:rPr>
        <w:t>Assistant</w:t>
      </w:r>
      <w:r>
        <w:rPr>
          <w:spacing w:val="27"/>
          <w:sz w:val="18"/>
        </w:rPr>
        <w:t> </w:t>
      </w:r>
      <w:r>
        <w:rPr>
          <w:sz w:val="18"/>
        </w:rPr>
        <w:t>(CRNA),</w:t>
      </w:r>
      <w:r>
        <w:rPr>
          <w:spacing w:val="27"/>
          <w:sz w:val="18"/>
        </w:rPr>
        <w:t> </w:t>
      </w:r>
      <w:r>
        <w:rPr>
          <w:sz w:val="18"/>
        </w:rPr>
        <w:t>October</w:t>
      </w:r>
      <w:r>
        <w:rPr>
          <w:spacing w:val="18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800" w:bottom="280" w:left="141" w:right="0"/>
      <w:cols w:num="2" w:equalWidth="0">
        <w:col w:w="3412" w:space="605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2026-02-20T12:27:31Z</dcterms:created>
  <dcterms:modified xsi:type="dcterms:W3CDTF">2026-02-20T12:27:31Z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