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79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pStyle w:val="Heading1"/>
      </w:pPr>
      <w:r>
        <w:rPr>
          <w:color w:val="FFFFFF"/>
          <w:w w:val="130"/>
        </w:rPr>
        <w:t>Senior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Personal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Trainer</w:t>
      </w:r>
    </w:p>
    <w:p>
      <w:pPr>
        <w:pStyle w:val="Heading2"/>
        <w:spacing w:before="162"/>
        <w:ind w:left="379"/>
      </w:pPr>
      <w:r>
        <w:rPr>
          <w:color w:val="FFFFFF"/>
          <w:w w:val="105"/>
        </w:rPr>
        <w:t>Client-focused</w:t>
      </w:r>
      <w:r>
        <w:rPr>
          <w:color w:val="FFFFFF"/>
          <w:spacing w:val="22"/>
          <w:w w:val="105"/>
        </w:rPr>
        <w:t> </w:t>
      </w:r>
      <w:r>
        <w:rPr>
          <w:color w:val="FFFFFF"/>
          <w:w w:val="105"/>
        </w:rPr>
        <w:t>Trainer</w:t>
      </w:r>
      <w:r>
        <w:rPr>
          <w:color w:val="FFFFFF"/>
          <w:spacing w:val="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leadership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retention</w:t>
      </w:r>
      <w:r>
        <w:rPr>
          <w:color w:val="FFFFFF"/>
          <w:spacing w:val="31"/>
          <w:w w:val="105"/>
        </w:rPr>
        <w:t> </w:t>
      </w:r>
      <w:r>
        <w:rPr>
          <w:color w:val="FFFFFF"/>
          <w:spacing w:val="-2"/>
          <w:w w:val="105"/>
        </w:rPr>
        <w:t>expertise</w:t>
      </w:r>
    </w:p>
    <w:p>
      <w:pPr>
        <w:spacing w:line="271" w:lineRule="auto" w:before="24"/>
        <w:ind w:left="379" w:right="83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Personal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Trainer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program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training,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member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retention. Specialize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weight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loss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lifestyle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transformation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success.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lasting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relationships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leading high-performing training 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566"/>
        </w:sectPr>
      </w:pPr>
    </w:p>
    <w:p>
      <w:pPr>
        <w:spacing w:before="106"/>
        <w:ind w:left="43" w:right="0" w:firstLine="0"/>
        <w:jc w:val="center"/>
        <w:rPr>
          <w:sz w:val="18"/>
        </w:rPr>
      </w:pPr>
      <w:r>
        <w:rPr>
          <w:spacing w:val="-7"/>
          <w:sz w:val="18"/>
        </w:rPr>
        <w:t>City,</w:t>
      </w:r>
      <w:r>
        <w:rPr>
          <w:spacing w:val="-5"/>
          <w:sz w:val="18"/>
        </w:rPr>
        <w:t> </w:t>
      </w:r>
      <w:r>
        <w:rPr>
          <w:spacing w:val="-7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w w:val="110"/>
          <w:sz w:val="18"/>
        </w:rPr>
        <w:t>(000)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000-</w:t>
      </w:r>
      <w:r>
        <w:rPr>
          <w:spacing w:val="-4"/>
          <w:w w:val="110"/>
          <w:sz w:val="18"/>
        </w:rPr>
        <w:t>0000</w:t>
      </w:r>
    </w:p>
    <w:p>
      <w:pPr>
        <w:pStyle w:val="BodyText"/>
        <w:spacing w:before="7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Heading2"/>
        <w:ind w:left="993"/>
        <w:rPr>
          <w:rFonts w:ascii="Calibri"/>
        </w:rPr>
      </w:pPr>
      <w:r>
        <w:rPr>
          <w:rFonts w:ascii="Calibri"/>
          <w:color w:val="FFFFFF"/>
          <w:w w:val="135"/>
        </w:rPr>
        <w:t>PROFESSIONAL</w:t>
      </w:r>
      <w:r>
        <w:rPr>
          <w:rFonts w:ascii="Calibri"/>
          <w:color w:val="FFFFFF"/>
          <w:w w:val="140"/>
        </w:rPr>
        <w:t> </w:t>
      </w:r>
      <w:r>
        <w:rPr>
          <w:rFonts w:ascii="Calibri"/>
          <w:color w:val="FFFFFF"/>
          <w:spacing w:val="-2"/>
          <w:w w:val="140"/>
        </w:rPr>
        <w:t>EXPERIENCE</w:t>
      </w:r>
    </w:p>
    <w:p>
      <w:pPr>
        <w:pStyle w:val="BodyText"/>
        <w:spacing w:before="28"/>
        <w:rPr>
          <w:rFonts w:ascii="Calibri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5"/>
        </w:rPr>
      </w:pPr>
      <w:r>
        <w:rPr>
          <w:b/>
          <w:sz w:val="15"/>
        </w:rPr>
        <w:t>SENIOR</w:t>
      </w:r>
      <w:r>
        <w:rPr>
          <w:b/>
          <w:spacing w:val="3"/>
          <w:sz w:val="15"/>
        </w:rPr>
        <w:t> </w:t>
      </w:r>
      <w:r>
        <w:rPr>
          <w:b/>
          <w:sz w:val="15"/>
        </w:rPr>
        <w:t>PERSONAL</w:t>
      </w:r>
      <w:r>
        <w:rPr>
          <w:b/>
          <w:spacing w:val="-8"/>
          <w:sz w:val="15"/>
        </w:rPr>
        <w:t> </w:t>
      </w:r>
      <w:r>
        <w:rPr>
          <w:b/>
          <w:sz w:val="15"/>
        </w:rPr>
        <w:t>TRAINER</w:t>
      </w:r>
      <w:r>
        <w:rPr>
          <w:b/>
          <w:spacing w:val="32"/>
          <w:sz w:val="15"/>
        </w:rPr>
        <w:t> </w:t>
      </w:r>
      <w:r>
        <w:rPr>
          <w:w w:val="85"/>
          <w:position w:val="2"/>
          <w:sz w:val="15"/>
        </w:rPr>
        <w:t>|</w:t>
      </w:r>
      <w:r>
        <w:rPr>
          <w:spacing w:val="31"/>
          <w:position w:val="2"/>
          <w:sz w:val="15"/>
        </w:rPr>
        <w:t> </w:t>
      </w:r>
      <w:r>
        <w:rPr>
          <w:b/>
          <w:sz w:val="15"/>
        </w:rPr>
        <w:t>PULSE</w:t>
      </w:r>
      <w:r>
        <w:rPr>
          <w:b/>
          <w:spacing w:val="-3"/>
          <w:sz w:val="15"/>
        </w:rPr>
        <w:t> </w:t>
      </w:r>
      <w:r>
        <w:rPr>
          <w:b/>
          <w:sz w:val="15"/>
        </w:rPr>
        <w:t>ATHLETICS,</w:t>
      </w:r>
      <w:r>
        <w:rPr>
          <w:b/>
          <w:spacing w:val="-1"/>
          <w:sz w:val="15"/>
        </w:rPr>
        <w:t> </w:t>
      </w:r>
      <w:r>
        <w:rPr>
          <w:b/>
          <w:sz w:val="15"/>
        </w:rPr>
        <w:t>TAMPA,</w:t>
      </w:r>
      <w:r>
        <w:rPr>
          <w:b/>
          <w:spacing w:val="4"/>
          <w:sz w:val="15"/>
        </w:rPr>
        <w:t> </w:t>
      </w:r>
      <w:r>
        <w:rPr>
          <w:b/>
          <w:spacing w:val="-5"/>
          <w:sz w:val="15"/>
        </w:rPr>
        <w:t>FL</w:t>
      </w:r>
    </w:p>
    <w:p>
      <w:pPr>
        <w:pStyle w:val="BodyText"/>
        <w:spacing w:before="14"/>
        <w:ind w:left="807"/>
      </w:pPr>
      <w:r>
        <w:rPr>
          <w:w w:val="110"/>
        </w:rPr>
        <w:t>MARCH</w:t>
      </w:r>
      <w:r>
        <w:rPr>
          <w:spacing w:val="-9"/>
          <w:w w:val="110"/>
        </w:rPr>
        <w:t> </w:t>
      </w:r>
      <w:r>
        <w:rPr>
          <w:w w:val="110"/>
        </w:rPr>
        <w:t>2016</w:t>
      </w:r>
      <w:r>
        <w:rPr>
          <w:spacing w:val="-9"/>
          <w:w w:val="110"/>
        </w:rPr>
        <w:t> </w:t>
      </w:r>
      <w:r>
        <w:rPr>
          <w:w w:val="110"/>
        </w:rPr>
        <w:t>–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566"/>
          <w:cols w:num="2" w:equalWidth="0">
            <w:col w:w="2204" w:space="1013"/>
            <w:col w:w="7996"/>
          </w:cols>
        </w:sectPr>
      </w:pPr>
    </w:p>
    <w:p>
      <w:pPr>
        <w:pStyle w:val="BodyText"/>
        <w:spacing w:before="68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66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PersonalWebsite.com</w:t>
      </w:r>
    </w:p>
    <w:p>
      <w:pPr>
        <w:pStyle w:val="BodyText"/>
        <w:spacing w:before="17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103" w:val="left" w:leader="none"/>
        </w:tabs>
        <w:spacing w:line="321" w:lineRule="exact" w:before="0" w:after="0"/>
        <w:ind w:left="1103" w:right="0" w:hanging="296"/>
        <w:jc w:val="left"/>
        <w:rPr>
          <w:sz w:val="15"/>
        </w:rPr>
      </w:pPr>
      <w:r>
        <w:rPr>
          <w:sz w:val="15"/>
        </w:rPr>
        <w:t>Manage</w:t>
      </w:r>
      <w:r>
        <w:rPr>
          <w:spacing w:val="-4"/>
          <w:sz w:val="15"/>
        </w:rPr>
        <w:t> </w:t>
      </w:r>
      <w:r>
        <w:rPr>
          <w:sz w:val="15"/>
        </w:rPr>
        <w:t>a</w:t>
      </w:r>
      <w:r>
        <w:rPr>
          <w:spacing w:val="-3"/>
          <w:sz w:val="15"/>
        </w:rPr>
        <w:t> </w:t>
      </w:r>
      <w:r>
        <w:rPr>
          <w:sz w:val="15"/>
        </w:rPr>
        <w:t>personal</w:t>
      </w:r>
      <w:r>
        <w:rPr>
          <w:spacing w:val="-8"/>
          <w:sz w:val="15"/>
        </w:rPr>
        <w:t> </w:t>
      </w:r>
      <w:r>
        <w:rPr>
          <w:sz w:val="15"/>
        </w:rPr>
        <w:t>training</w:t>
      </w:r>
      <w:r>
        <w:rPr>
          <w:spacing w:val="-4"/>
          <w:sz w:val="15"/>
        </w:rPr>
        <w:t> </w:t>
      </w:r>
      <w:r>
        <w:rPr>
          <w:sz w:val="15"/>
        </w:rPr>
        <w:t>team</w:t>
      </w:r>
      <w:r>
        <w:rPr>
          <w:spacing w:val="-3"/>
          <w:sz w:val="15"/>
        </w:rPr>
        <w:t> </w:t>
      </w:r>
      <w:r>
        <w:rPr>
          <w:sz w:val="15"/>
        </w:rPr>
        <w:t>of</w:t>
      </w:r>
      <w:r>
        <w:rPr>
          <w:spacing w:val="-7"/>
          <w:sz w:val="15"/>
        </w:rPr>
        <w:t> </w:t>
      </w:r>
      <w:r>
        <w:rPr>
          <w:sz w:val="15"/>
        </w:rPr>
        <w:t>six</w:t>
      </w:r>
      <w:r>
        <w:rPr>
          <w:spacing w:val="-3"/>
          <w:sz w:val="15"/>
        </w:rPr>
        <w:t> </w:t>
      </w:r>
      <w:r>
        <w:rPr>
          <w:sz w:val="15"/>
        </w:rPr>
        <w:t>and</w:t>
      </w:r>
      <w:r>
        <w:rPr>
          <w:spacing w:val="-3"/>
          <w:sz w:val="15"/>
        </w:rPr>
        <w:t> </w:t>
      </w:r>
      <w:r>
        <w:rPr>
          <w:sz w:val="15"/>
        </w:rPr>
        <w:t>oversee</w:t>
      </w:r>
      <w:r>
        <w:rPr>
          <w:spacing w:val="-4"/>
          <w:sz w:val="15"/>
        </w:rPr>
        <w:t> </w:t>
      </w:r>
      <w:r>
        <w:rPr>
          <w:sz w:val="15"/>
        </w:rPr>
        <w:t>more</w:t>
      </w:r>
      <w:r>
        <w:rPr>
          <w:spacing w:val="-3"/>
          <w:sz w:val="15"/>
        </w:rPr>
        <w:t> </w:t>
      </w:r>
      <w:r>
        <w:rPr>
          <w:sz w:val="15"/>
        </w:rPr>
        <w:t>than</w:t>
      </w:r>
      <w:r>
        <w:rPr>
          <w:spacing w:val="-4"/>
          <w:sz w:val="15"/>
        </w:rPr>
        <w:t> </w:t>
      </w:r>
      <w:r>
        <w:rPr>
          <w:sz w:val="15"/>
        </w:rPr>
        <w:t>150</w:t>
      </w:r>
      <w:r>
        <w:rPr>
          <w:spacing w:val="-3"/>
          <w:sz w:val="15"/>
        </w:rPr>
        <w:t> </w:t>
      </w:r>
      <w:r>
        <w:rPr>
          <w:sz w:val="15"/>
        </w:rPr>
        <w:t>active</w:t>
      </w:r>
      <w:r>
        <w:rPr>
          <w:spacing w:val="-3"/>
          <w:sz w:val="15"/>
        </w:rPr>
        <w:t> </w:t>
      </w:r>
      <w:r>
        <w:rPr>
          <w:sz w:val="15"/>
        </w:rPr>
        <w:t>client</w:t>
      </w:r>
      <w:r>
        <w:rPr>
          <w:spacing w:val="-4"/>
          <w:sz w:val="15"/>
        </w:rPr>
        <w:t> </w:t>
      </w:r>
      <w:r>
        <w:rPr>
          <w:spacing w:val="-2"/>
          <w:sz w:val="15"/>
        </w:rPr>
        <w:t>programs</w:t>
      </w:r>
    </w:p>
    <w:p>
      <w:pPr>
        <w:pStyle w:val="ListParagraph"/>
        <w:numPr>
          <w:ilvl w:val="0"/>
          <w:numId w:val="1"/>
        </w:numPr>
        <w:tabs>
          <w:tab w:pos="1103" w:val="left" w:leader="none"/>
        </w:tabs>
        <w:spacing w:line="285" w:lineRule="exact" w:before="0" w:after="0"/>
        <w:ind w:left="1103" w:right="0" w:hanging="296"/>
        <w:jc w:val="left"/>
        <w:rPr>
          <w:sz w:val="15"/>
        </w:rPr>
      </w:pPr>
      <w:r>
        <w:rPr>
          <w:sz w:val="15"/>
        </w:rPr>
        <w:t>Boosted</w:t>
      </w:r>
      <w:r>
        <w:rPr>
          <w:spacing w:val="-7"/>
          <w:sz w:val="15"/>
        </w:rPr>
        <w:t> </w:t>
      </w:r>
      <w:r>
        <w:rPr>
          <w:sz w:val="15"/>
        </w:rPr>
        <w:t>client</w:t>
      </w:r>
      <w:r>
        <w:rPr>
          <w:spacing w:val="-6"/>
          <w:sz w:val="15"/>
        </w:rPr>
        <w:t> </w:t>
      </w:r>
      <w:r>
        <w:rPr>
          <w:sz w:val="15"/>
        </w:rPr>
        <w:t>retention</w:t>
      </w:r>
      <w:r>
        <w:rPr>
          <w:spacing w:val="-6"/>
          <w:sz w:val="15"/>
        </w:rPr>
        <w:t> </w:t>
      </w:r>
      <w:r>
        <w:rPr>
          <w:sz w:val="15"/>
        </w:rPr>
        <w:t>rate</w:t>
      </w:r>
      <w:r>
        <w:rPr>
          <w:spacing w:val="-7"/>
          <w:sz w:val="15"/>
        </w:rPr>
        <w:t> </w:t>
      </w:r>
      <w:r>
        <w:rPr>
          <w:sz w:val="15"/>
        </w:rPr>
        <w:t>to</w:t>
      </w:r>
      <w:r>
        <w:rPr>
          <w:spacing w:val="-6"/>
          <w:sz w:val="15"/>
        </w:rPr>
        <w:t> </w:t>
      </w:r>
      <w:r>
        <w:rPr>
          <w:sz w:val="15"/>
        </w:rPr>
        <w:t>85%</w:t>
      </w:r>
      <w:r>
        <w:rPr>
          <w:spacing w:val="-10"/>
          <w:sz w:val="15"/>
        </w:rPr>
        <w:t> </w:t>
      </w:r>
      <w:r>
        <w:rPr>
          <w:sz w:val="15"/>
        </w:rPr>
        <w:t>year-over-</w:t>
      </w:r>
      <w:r>
        <w:rPr>
          <w:spacing w:val="-4"/>
          <w:sz w:val="15"/>
        </w:rPr>
        <w:t>year</w:t>
      </w:r>
    </w:p>
    <w:p>
      <w:pPr>
        <w:pStyle w:val="ListParagraph"/>
        <w:numPr>
          <w:ilvl w:val="0"/>
          <w:numId w:val="1"/>
        </w:numPr>
        <w:tabs>
          <w:tab w:pos="1103" w:val="left" w:leader="none"/>
        </w:tabs>
        <w:spacing w:line="321" w:lineRule="exact" w:before="0" w:after="0"/>
        <w:ind w:left="1103" w:right="0" w:hanging="296"/>
        <w:jc w:val="left"/>
        <w:rPr>
          <w:sz w:val="15"/>
        </w:rPr>
      </w:pPr>
      <w:r>
        <w:rPr>
          <w:sz w:val="15"/>
        </w:rPr>
        <w:t>Developed a</w:t>
      </w:r>
      <w:r>
        <w:rPr>
          <w:spacing w:val="1"/>
          <w:sz w:val="15"/>
        </w:rPr>
        <w:t> </w:t>
      </w:r>
      <w:r>
        <w:rPr>
          <w:sz w:val="15"/>
        </w:rPr>
        <w:t>lifestyle transformation</w:t>
      </w:r>
      <w:r>
        <w:rPr>
          <w:spacing w:val="1"/>
          <w:sz w:val="15"/>
        </w:rPr>
        <w:t> </w:t>
      </w:r>
      <w:r>
        <w:rPr>
          <w:sz w:val="15"/>
        </w:rPr>
        <w:t>program used</w:t>
      </w:r>
      <w:r>
        <w:rPr>
          <w:spacing w:val="1"/>
          <w:sz w:val="15"/>
        </w:rPr>
        <w:t> </w:t>
      </w:r>
      <w:r>
        <w:rPr>
          <w:sz w:val="15"/>
        </w:rPr>
        <w:t>by</w:t>
      </w:r>
      <w:r>
        <w:rPr>
          <w:spacing w:val="-5"/>
          <w:sz w:val="15"/>
        </w:rPr>
        <w:t> </w:t>
      </w:r>
      <w:r>
        <w:rPr>
          <w:sz w:val="15"/>
        </w:rPr>
        <w:t>all</w:t>
      </w:r>
      <w:r>
        <w:rPr>
          <w:spacing w:val="-4"/>
          <w:sz w:val="15"/>
        </w:rPr>
        <w:t> </w:t>
      </w:r>
      <w:r>
        <w:rPr>
          <w:sz w:val="15"/>
        </w:rPr>
        <w:t>new</w:t>
      </w:r>
      <w:r>
        <w:rPr>
          <w:spacing w:val="-5"/>
          <w:sz w:val="15"/>
        </w:rPr>
        <w:t> </w:t>
      </w:r>
      <w:r>
        <w:rPr>
          <w:spacing w:val="-2"/>
          <w:sz w:val="15"/>
        </w:rPr>
        <w:t>clients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740" w:bottom="280" w:left="141" w:right="566"/>
          <w:cols w:num="2" w:equalWidth="0">
            <w:col w:w="2713" w:space="690"/>
            <w:col w:w="7810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740" w:bottom="280" w:left="141" w:right="566"/>
        </w:sectPr>
      </w:pPr>
    </w:p>
    <w:p>
      <w:pPr>
        <w:pStyle w:val="BodyText"/>
        <w:spacing w:before="7"/>
        <w:rPr>
          <w:sz w:val="16"/>
        </w:rPr>
      </w:pPr>
    </w:p>
    <w:p>
      <w:pPr>
        <w:pStyle w:val="Heading2"/>
        <w:rPr>
          <w:rFonts w:ascii="Calibri"/>
        </w:rPr>
      </w:pPr>
      <w:r>
        <w:rPr>
          <w:rFonts w:ascii="Calibri"/>
          <w:color w:val="FFFFFF"/>
          <w:w w:val="140"/>
        </w:rPr>
        <w:t>KEY</w:t>
      </w:r>
      <w:r>
        <w:rPr>
          <w:rFonts w:ascii="Calibri"/>
          <w:color w:val="FFFFFF"/>
          <w:spacing w:val="-7"/>
          <w:w w:val="140"/>
        </w:rPr>
        <w:t> </w:t>
      </w:r>
      <w:r>
        <w:rPr>
          <w:rFonts w:ascii="Calibri"/>
          <w:color w:val="FFFFFF"/>
          <w:spacing w:val="-2"/>
          <w:w w:val="140"/>
        </w:rPr>
        <w:t>SKILLS</w:t>
      </w:r>
    </w:p>
    <w:p>
      <w:pPr>
        <w:spacing w:line="194" w:lineRule="exact" w:before="101"/>
        <w:ind w:left="44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sz w:val="15"/>
        </w:rPr>
        <w:t>PERSONAL</w:t>
      </w:r>
      <w:r>
        <w:rPr>
          <w:b/>
          <w:spacing w:val="-11"/>
          <w:sz w:val="15"/>
        </w:rPr>
        <w:t> </w:t>
      </w:r>
      <w:r>
        <w:rPr>
          <w:b/>
          <w:sz w:val="15"/>
        </w:rPr>
        <w:t>TRAINER</w:t>
      </w:r>
      <w:r>
        <w:rPr>
          <w:b/>
          <w:spacing w:val="29"/>
          <w:sz w:val="15"/>
        </w:rPr>
        <w:t> </w:t>
      </w:r>
      <w:r>
        <w:rPr>
          <w:w w:val="80"/>
          <w:position w:val="2"/>
          <w:sz w:val="15"/>
        </w:rPr>
        <w:t>|</w:t>
      </w:r>
      <w:r>
        <w:rPr>
          <w:spacing w:val="29"/>
          <w:position w:val="2"/>
          <w:sz w:val="15"/>
        </w:rPr>
        <w:t> </w:t>
      </w:r>
      <w:r>
        <w:rPr>
          <w:b/>
          <w:sz w:val="15"/>
        </w:rPr>
        <w:t>FITWORKS</w:t>
      </w:r>
      <w:r>
        <w:rPr>
          <w:b/>
          <w:spacing w:val="2"/>
          <w:sz w:val="15"/>
        </w:rPr>
        <w:t> </w:t>
      </w:r>
      <w:r>
        <w:rPr>
          <w:b/>
          <w:sz w:val="15"/>
        </w:rPr>
        <w:t>GYM,</w:t>
      </w:r>
      <w:r>
        <w:rPr>
          <w:b/>
          <w:spacing w:val="-4"/>
          <w:sz w:val="15"/>
        </w:rPr>
        <w:t> </w:t>
      </w:r>
      <w:r>
        <w:rPr>
          <w:b/>
          <w:sz w:val="15"/>
        </w:rPr>
        <w:t>TAMPA,</w:t>
      </w:r>
      <w:r>
        <w:rPr>
          <w:b/>
          <w:spacing w:val="2"/>
          <w:sz w:val="15"/>
        </w:rPr>
        <w:t> </w:t>
      </w:r>
      <w:r>
        <w:rPr>
          <w:b/>
          <w:spacing w:val="-5"/>
          <w:sz w:val="15"/>
        </w:rPr>
        <w:t>FL</w:t>
      </w:r>
    </w:p>
    <w:p>
      <w:pPr>
        <w:pStyle w:val="BodyText"/>
        <w:spacing w:line="174" w:lineRule="exact"/>
        <w:ind w:left="44"/>
      </w:pPr>
      <w:r>
        <w:rPr>
          <w:spacing w:val="-2"/>
          <w:w w:val="110"/>
        </w:rPr>
        <w:t>JANUARY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2012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–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FEBRUARY</w:t>
      </w:r>
      <w:r>
        <w:rPr>
          <w:spacing w:val="-11"/>
          <w:w w:val="110"/>
        </w:rPr>
        <w:t> </w:t>
      </w:r>
      <w:r>
        <w:rPr>
          <w:spacing w:val="-4"/>
          <w:w w:val="110"/>
        </w:rPr>
        <w:t>2016</w:t>
      </w:r>
    </w:p>
    <w:p>
      <w:pPr>
        <w:pStyle w:val="BodyText"/>
        <w:spacing w:after="0" w:line="174" w:lineRule="exact"/>
        <w:sectPr>
          <w:type w:val="continuous"/>
          <w:pgSz w:w="11920" w:h="16860"/>
          <w:pgMar w:top="740" w:bottom="280" w:left="141" w:right="566"/>
          <w:cols w:num="2" w:equalWidth="0">
            <w:col w:w="1035" w:space="2946"/>
            <w:col w:w="7232"/>
          </w:cols>
        </w:sectPr>
      </w:pP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21" w:lineRule="exact" w:before="101" w:after="0"/>
        <w:ind w:left="675" w:right="0" w:hanging="296"/>
        <w:jc w:val="left"/>
        <w:rPr>
          <w:sz w:val="15"/>
        </w:rPr>
      </w:pPr>
      <w:r>
        <w:rPr>
          <w:spacing w:val="-2"/>
          <w:sz w:val="15"/>
        </w:rPr>
        <w:t>Client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retention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278" w:lineRule="exact" w:before="0" w:after="0"/>
        <w:ind w:left="675" w:right="0" w:hanging="296"/>
        <w:jc w:val="left"/>
        <w:rPr>
          <w:sz w:val="15"/>
        </w:rPr>
      </w:pPr>
      <w:r>
        <w:rPr>
          <w:spacing w:val="-2"/>
          <w:sz w:val="15"/>
        </w:rPr>
        <w:t>Lifestyle</w:t>
      </w:r>
      <w:r>
        <w:rPr>
          <w:spacing w:val="6"/>
          <w:sz w:val="15"/>
        </w:rPr>
        <w:t> </w:t>
      </w:r>
      <w:r>
        <w:rPr>
          <w:spacing w:val="-2"/>
          <w:sz w:val="15"/>
        </w:rPr>
        <w:t>coaching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241" w:lineRule="exact" w:before="0" w:after="0"/>
        <w:ind w:left="675" w:right="0" w:hanging="296"/>
        <w:jc w:val="left"/>
        <w:rPr>
          <w:sz w:val="15"/>
        </w:rPr>
      </w:pPr>
      <w:r>
        <w:rPr>
          <w:spacing w:val="-4"/>
          <w:sz w:val="15"/>
        </w:rPr>
        <w:t>Nutrition</w:t>
      </w:r>
      <w:r>
        <w:rPr>
          <w:spacing w:val="8"/>
          <w:sz w:val="15"/>
        </w:rPr>
        <w:t> </w:t>
      </w:r>
      <w:r>
        <w:rPr>
          <w:spacing w:val="-2"/>
          <w:sz w:val="15"/>
        </w:rPr>
        <w:t>consultation</w:t>
      </w:r>
    </w:p>
    <w:p>
      <w:pPr>
        <w:pStyle w:val="BodyText"/>
        <w:spacing w:before="31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21" w:lineRule="exact" w:before="1" w:after="0"/>
        <w:ind w:left="675" w:right="0" w:hanging="296"/>
        <w:jc w:val="left"/>
        <w:rPr>
          <w:sz w:val="15"/>
        </w:rPr>
      </w:pPr>
      <w:r>
        <w:rPr>
          <w:sz w:val="15"/>
        </w:rPr>
        <w:t>Trained</w:t>
      </w:r>
      <w:r>
        <w:rPr>
          <w:spacing w:val="-7"/>
          <w:sz w:val="15"/>
        </w:rPr>
        <w:t> </w:t>
      </w:r>
      <w:r>
        <w:rPr>
          <w:sz w:val="15"/>
        </w:rPr>
        <w:t>over</w:t>
      </w:r>
      <w:r>
        <w:rPr>
          <w:spacing w:val="-10"/>
          <w:sz w:val="15"/>
        </w:rPr>
        <w:t> </w:t>
      </w:r>
      <w:r>
        <w:rPr>
          <w:sz w:val="15"/>
        </w:rPr>
        <w:t>100</w:t>
      </w:r>
      <w:r>
        <w:rPr>
          <w:spacing w:val="-7"/>
          <w:sz w:val="15"/>
        </w:rPr>
        <w:t> </w:t>
      </w:r>
      <w:r>
        <w:rPr>
          <w:sz w:val="15"/>
        </w:rPr>
        <w:t>clients</w:t>
      </w:r>
      <w:r>
        <w:rPr>
          <w:spacing w:val="-7"/>
          <w:sz w:val="15"/>
        </w:rPr>
        <w:t> </w:t>
      </w:r>
      <w:r>
        <w:rPr>
          <w:sz w:val="15"/>
        </w:rPr>
        <w:t>in</w:t>
      </w:r>
      <w:r>
        <w:rPr>
          <w:spacing w:val="-7"/>
          <w:sz w:val="15"/>
        </w:rPr>
        <w:t> </w:t>
      </w:r>
      <w:r>
        <w:rPr>
          <w:sz w:val="15"/>
        </w:rPr>
        <w:t>individual</w:t>
      </w:r>
      <w:r>
        <w:rPr>
          <w:spacing w:val="-11"/>
          <w:sz w:val="15"/>
        </w:rPr>
        <w:t> </w:t>
      </w:r>
      <w:r>
        <w:rPr>
          <w:sz w:val="15"/>
        </w:rPr>
        <w:t>and</w:t>
      </w:r>
      <w:r>
        <w:rPr>
          <w:spacing w:val="-6"/>
          <w:sz w:val="15"/>
        </w:rPr>
        <w:t> </w:t>
      </w:r>
      <w:r>
        <w:rPr>
          <w:sz w:val="15"/>
        </w:rPr>
        <w:t>group</w:t>
      </w:r>
      <w:r>
        <w:rPr>
          <w:spacing w:val="-7"/>
          <w:sz w:val="15"/>
        </w:rPr>
        <w:t> </w:t>
      </w:r>
      <w:r>
        <w:rPr>
          <w:spacing w:val="-2"/>
          <w:sz w:val="15"/>
        </w:rPr>
        <w:t>sessions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5"/>
        </w:rPr>
      </w:pPr>
      <w:r>
        <w:rPr>
          <w:sz w:val="15"/>
        </w:rPr>
        <w:t>Designed</w:t>
      </w:r>
      <w:r>
        <w:rPr>
          <w:spacing w:val="-3"/>
          <w:sz w:val="15"/>
        </w:rPr>
        <w:t> </w:t>
      </w:r>
      <w:r>
        <w:rPr>
          <w:sz w:val="15"/>
        </w:rPr>
        <w:t>weight</w:t>
      </w:r>
      <w:r>
        <w:rPr>
          <w:spacing w:val="3"/>
          <w:sz w:val="15"/>
        </w:rPr>
        <w:t> </w:t>
      </w:r>
      <w:r>
        <w:rPr>
          <w:sz w:val="15"/>
        </w:rPr>
        <w:t>loss</w:t>
      </w:r>
      <w:r>
        <w:rPr>
          <w:spacing w:val="2"/>
          <w:sz w:val="15"/>
        </w:rPr>
        <w:t> </w:t>
      </w:r>
      <w:r>
        <w:rPr>
          <w:sz w:val="15"/>
        </w:rPr>
        <w:t>plans</w:t>
      </w:r>
      <w:r>
        <w:rPr>
          <w:spacing w:val="3"/>
          <w:sz w:val="15"/>
        </w:rPr>
        <w:t> </w:t>
      </w:r>
      <w:r>
        <w:rPr>
          <w:sz w:val="15"/>
        </w:rPr>
        <w:t>resulting</w:t>
      </w:r>
      <w:r>
        <w:rPr>
          <w:spacing w:val="2"/>
          <w:sz w:val="15"/>
        </w:rPr>
        <w:t> </w:t>
      </w:r>
      <w:r>
        <w:rPr>
          <w:sz w:val="15"/>
        </w:rPr>
        <w:t>in</w:t>
      </w:r>
      <w:r>
        <w:rPr>
          <w:spacing w:val="3"/>
          <w:sz w:val="15"/>
        </w:rPr>
        <w:t> </w:t>
      </w:r>
      <w:r>
        <w:rPr>
          <w:sz w:val="15"/>
        </w:rPr>
        <w:t>a</w:t>
      </w:r>
      <w:r>
        <w:rPr>
          <w:spacing w:val="3"/>
          <w:sz w:val="15"/>
        </w:rPr>
        <w:t> </w:t>
      </w:r>
      <w:r>
        <w:rPr>
          <w:sz w:val="15"/>
        </w:rPr>
        <w:t>15%</w:t>
      </w:r>
      <w:r>
        <w:rPr>
          <w:spacing w:val="2"/>
          <w:sz w:val="15"/>
        </w:rPr>
        <w:t> </w:t>
      </w:r>
      <w:r>
        <w:rPr>
          <w:sz w:val="15"/>
        </w:rPr>
        <w:t>average</w:t>
      </w:r>
      <w:r>
        <w:rPr>
          <w:spacing w:val="3"/>
          <w:sz w:val="15"/>
        </w:rPr>
        <w:t> </w:t>
      </w:r>
      <w:r>
        <w:rPr>
          <w:sz w:val="15"/>
        </w:rPr>
        <w:t>body</w:t>
      </w:r>
      <w:r>
        <w:rPr>
          <w:spacing w:val="-3"/>
          <w:sz w:val="15"/>
        </w:rPr>
        <w:t> </w:t>
      </w:r>
      <w:r>
        <w:rPr>
          <w:sz w:val="15"/>
        </w:rPr>
        <w:t>fat</w:t>
      </w:r>
      <w:r>
        <w:rPr>
          <w:spacing w:val="3"/>
          <w:sz w:val="15"/>
        </w:rPr>
        <w:t> </w:t>
      </w:r>
      <w:r>
        <w:rPr>
          <w:spacing w:val="-2"/>
          <w:sz w:val="15"/>
        </w:rPr>
        <w:t>reduction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740" w:bottom="280" w:left="141" w:right="566"/>
          <w:cols w:num="2" w:equalWidth="0">
            <w:col w:w="2194" w:space="1637"/>
            <w:col w:w="7382"/>
          </w:cols>
        </w:sectPr>
      </w:pP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13" w:lineRule="exact" w:before="0" w:after="0"/>
        <w:ind w:left="675" w:right="0" w:hanging="296"/>
        <w:jc w:val="left"/>
        <w:rPr>
          <w:sz w:val="15"/>
        </w:rPr>
      </w:pPr>
      <w:r>
        <w:rPr>
          <w:w w:val="105"/>
          <w:sz w:val="15"/>
        </w:rPr>
        <w:t>Small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group</w:t>
      </w:r>
      <w:r>
        <w:rPr>
          <w:spacing w:val="-7"/>
          <w:w w:val="105"/>
          <w:sz w:val="15"/>
        </w:rPr>
        <w:t> </w:t>
      </w:r>
      <w:r>
        <w:rPr>
          <w:spacing w:val="-2"/>
          <w:w w:val="105"/>
          <w:sz w:val="15"/>
        </w:rPr>
        <w:t>training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313" w:lineRule="exact" w:before="0" w:after="0"/>
        <w:ind w:left="675" w:right="0" w:hanging="296"/>
        <w:jc w:val="left"/>
        <w:rPr>
          <w:sz w:val="15"/>
        </w:rPr>
      </w:pPr>
      <w:r>
        <w:rPr>
          <w:spacing w:val="-5"/>
          <w:w w:val="105"/>
          <w:sz w:val="15"/>
        </w:rPr>
        <w:t>Team</w:t>
      </w:r>
      <w:r>
        <w:rPr>
          <w:spacing w:val="-7"/>
          <w:w w:val="105"/>
          <w:sz w:val="15"/>
        </w:rPr>
        <w:t> </w:t>
      </w:r>
      <w:r>
        <w:rPr>
          <w:spacing w:val="-2"/>
          <w:w w:val="105"/>
          <w:sz w:val="15"/>
        </w:rPr>
        <w:t>leadership</w:t>
      </w:r>
    </w:p>
    <w:p>
      <w:pPr>
        <w:pStyle w:val="Heading2"/>
        <w:spacing w:before="59"/>
        <w:ind w:left="565"/>
        <w:rPr>
          <w:rFonts w:ascii="Calibri"/>
        </w:rPr>
      </w:pPr>
      <w:r>
        <w:rPr>
          <w:b w:val="0"/>
        </w:rPr>
        <w:br w:type="column"/>
      </w:r>
      <w:r>
        <w:rPr>
          <w:rFonts w:ascii="Calibri"/>
          <w:color w:val="FFFFFF"/>
          <w:spacing w:val="-2"/>
          <w:w w:val="135"/>
        </w:rPr>
        <w:t>EDUCATION</w:t>
      </w:r>
    </w:p>
    <w:p>
      <w:pPr>
        <w:pStyle w:val="BodyText"/>
        <w:spacing w:before="23"/>
        <w:rPr>
          <w:rFonts w:ascii="Calibri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675" w:val="left" w:leader="none"/>
          <w:tab w:pos="677" w:val="left" w:leader="none"/>
        </w:tabs>
        <w:spacing w:line="163" w:lineRule="auto" w:before="0" w:after="0"/>
        <w:ind w:left="677" w:right="3715" w:hanging="298"/>
        <w:jc w:val="left"/>
        <w:rPr>
          <w:sz w:val="15"/>
        </w:rPr>
      </w:pPr>
      <w:r>
        <w:rPr>
          <w:sz w:val="15"/>
        </w:rPr>
        <w:t>Bachelor</w:t>
      </w:r>
      <w:r>
        <w:rPr>
          <w:spacing w:val="-10"/>
          <w:sz w:val="15"/>
        </w:rPr>
        <w:t> </w:t>
      </w:r>
      <w:r>
        <w:rPr>
          <w:sz w:val="15"/>
        </w:rPr>
        <w:t>of</w:t>
      </w:r>
      <w:r>
        <w:rPr>
          <w:spacing w:val="-10"/>
          <w:sz w:val="15"/>
        </w:rPr>
        <w:t> </w:t>
      </w:r>
      <w:r>
        <w:rPr>
          <w:sz w:val="15"/>
        </w:rPr>
        <w:t>Science</w:t>
      </w:r>
      <w:r>
        <w:rPr>
          <w:spacing w:val="-7"/>
          <w:sz w:val="15"/>
        </w:rPr>
        <w:t> </w:t>
      </w:r>
      <w:r>
        <w:rPr>
          <w:sz w:val="15"/>
        </w:rPr>
        <w:t>in</w:t>
      </w:r>
      <w:r>
        <w:rPr>
          <w:spacing w:val="-7"/>
          <w:sz w:val="15"/>
        </w:rPr>
        <w:t> </w:t>
      </w:r>
      <w:r>
        <w:rPr>
          <w:sz w:val="15"/>
        </w:rPr>
        <w:t>Health</w:t>
      </w:r>
      <w:r>
        <w:rPr>
          <w:spacing w:val="-7"/>
          <w:sz w:val="15"/>
        </w:rPr>
        <w:t> </w:t>
      </w:r>
      <w:r>
        <w:rPr>
          <w:sz w:val="15"/>
        </w:rPr>
        <w:t>Promotion</w:t>
      </w:r>
      <w:r>
        <w:rPr>
          <w:spacing w:val="-7"/>
          <w:sz w:val="15"/>
        </w:rPr>
        <w:t> </w:t>
      </w:r>
      <w:r>
        <w:rPr>
          <w:w w:val="85"/>
          <w:sz w:val="15"/>
        </w:rPr>
        <w:t>| </w:t>
      </w:r>
      <w:r>
        <w:rPr>
          <w:sz w:val="15"/>
        </w:rPr>
        <w:t>2011 University of South Florida, Tampa, FL</w:t>
      </w:r>
    </w:p>
    <w:p>
      <w:pPr>
        <w:pStyle w:val="ListParagraph"/>
        <w:spacing w:after="0" w:line="163" w:lineRule="auto"/>
        <w:jc w:val="left"/>
        <w:rPr>
          <w:sz w:val="15"/>
        </w:rPr>
        <w:sectPr>
          <w:type w:val="continuous"/>
          <w:pgSz w:w="11920" w:h="16860"/>
          <w:pgMar w:top="740" w:bottom="280" w:left="141" w:right="566"/>
          <w:cols w:num="2" w:equalWidth="0">
            <w:col w:w="2100" w:space="1545"/>
            <w:col w:w="7568"/>
          </w:cols>
        </w:sectPr>
      </w:pPr>
    </w:p>
    <w:p>
      <w:pPr>
        <w:pStyle w:val="Heading2"/>
        <w:spacing w:before="35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72698"/>
                            <a:ext cx="7568565" cy="53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2130">
                                <a:moveTo>
                                  <a:pt x="0" y="531877"/>
                                </a:moveTo>
                                <a:lnTo>
                                  <a:pt x="7568183" y="5318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318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72687"/>
                                </a:moveTo>
                                <a:lnTo>
                                  <a:pt x="2444839" y="101726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726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5550"/>
                                </a:lnTo>
                                <a:lnTo>
                                  <a:pt x="2444839" y="2495550"/>
                                </a:lnTo>
                                <a:lnTo>
                                  <a:pt x="2454351" y="2495550"/>
                                </a:lnTo>
                                <a:lnTo>
                                  <a:pt x="7568171" y="24955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955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955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955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152899"/>
                            <a:ext cx="2352675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1571625">
                                <a:moveTo>
                                  <a:pt x="2352662" y="1333500"/>
                                </a:moveTo>
                                <a:lnTo>
                                  <a:pt x="0" y="1333500"/>
                                </a:lnTo>
                                <a:lnTo>
                                  <a:pt x="0" y="1571625"/>
                                </a:lnTo>
                                <a:lnTo>
                                  <a:pt x="2352662" y="1571625"/>
                                </a:lnTo>
                                <a:lnTo>
                                  <a:pt x="2352662" y="1333500"/>
                                </a:lnTo>
                                <a:close/>
                              </a:path>
                              <a:path w="2352675" h="15716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650"/>
                                </a:lnTo>
                                <a:lnTo>
                                  <a:pt x="2352662" y="2476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2889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575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29000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195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955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724162"/>
                            <a:ext cx="4920615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486025">
                                <a:moveTo>
                                  <a:pt x="4920234" y="2247887"/>
                                </a:moveTo>
                                <a:lnTo>
                                  <a:pt x="0" y="2247887"/>
                                </a:lnTo>
                                <a:lnTo>
                                  <a:pt x="0" y="2486012"/>
                                </a:lnTo>
                                <a:lnTo>
                                  <a:pt x="4920234" y="2486012"/>
                                </a:lnTo>
                                <a:lnTo>
                                  <a:pt x="4920234" y="2247887"/>
                                </a:lnTo>
                                <a:close/>
                              </a:path>
                              <a:path w="4920615" h="24860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3424" id="docshapegroup1" coordorigin="0,0" coordsize="11919,16858">
                <v:rect style="position:absolute;left:0;top:16020;width:11919;height:838" id="docshape2" filled="true" fillcolor="#9a2f16" stroked="false">
                  <v:fill opacity="32899f" type="solid"/>
                </v:rect>
                <v:shape style="position:absolute;left:0;top:0;width:11919;height:16858" id="docshape3" coordorigin="0,0" coordsize="11919,16858" path="m3865,16020l3850,16020,3850,16858,3865,16858,3865,16020xm11918,0l3865,0,3850,0,0,0,0,3930,3850,3930,3865,3930,11918,3930,11918,0xe" filled="true" fillcolor="#424242" stroked="false">
                  <v:path arrowok="t"/>
                  <v:fill type="solid"/>
                </v:shape>
                <v:rect style="position:absolute;left:0;top:3930;width:11919;height:12090" id="docshape4" filled="true" fillcolor="#ffffff" stroked="false">
                  <v:fill type="solid"/>
                </v:rect>
                <v:rect style="position:absolute;left:0;top:3930;width:3870;height:12090" id="docshape5" filled="true" fillcolor="#9a2f16" stroked="false">
                  <v:fill opacity="32899f" type="solid"/>
                </v:rect>
                <v:rect style="position:absolute;left:3855;top:3930;width:15;height:12090" id="docshape6" filled="true" fillcolor="#424242" stroked="false">
                  <v:fill type="solid"/>
                </v:rect>
                <v:shape style="position:absolute;left:0;top:6540;width:3705;height:2475" id="docshape7" coordorigin="0,6540" coordsize="3705,2475" path="m3705,8640l0,8640,0,9015,3705,9015,3705,8640xm3705,6540l0,6540,0,6930,3705,6930,3705,6540xe" filled="true" fillcolor="#9a2f16" stroked="false">
                  <v:path arrowok="t"/>
                  <v:fill type="solid"/>
                </v:shape>
                <v:shape style="position:absolute;left:525;top:4140;width:255;height:372" type="#_x0000_t75" id="docshape8" stroked="false">
                  <v:imagedata r:id="rId6" o:title=""/>
                </v:shape>
                <v:shape style="position:absolute;left:525;top:4815;width:255;height:261" type="#_x0000_t75" id="docshape9" stroked="false">
                  <v:imagedata r:id="rId7" o:title=""/>
                </v:shape>
                <v:shape style="position:absolute;left:525;top:5400;width:255;height:300" type="#_x0000_t75" id="docshape10" stroked="false">
                  <v:imagedata r:id="rId8" o:title=""/>
                </v:shape>
                <v:shape style="position:absolute;left:525;top:6015;width:255;height:255" type="#_x0000_t75" id="docshape11" stroked="false">
                  <v:imagedata r:id="rId9" o:title=""/>
                </v:shape>
                <v:rect style="position:absolute;left:3870;top:3930;width:8049;height:12090" id="docshape12" filled="true" fillcolor="#9a2f16" stroked="false">
                  <v:fill opacity="32899f" type="solid"/>
                </v:rect>
                <v:shape style="position:absolute;left:4169;top:4290;width:7749;height:3915" id="docshape13" coordorigin="4170,4290" coordsize="7749,3915" path="m11918,7830l4170,7830,4170,8205,11918,8205,11918,7830xm11918,4290l4170,4290,4170,4665,11918,4665,11918,429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color w:val="FFFFFF"/>
          <w:spacing w:val="-2"/>
          <w:w w:val="135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240" w:lineRule="auto" w:before="181" w:after="0"/>
        <w:ind w:left="675" w:right="0" w:hanging="296"/>
        <w:jc w:val="left"/>
        <w:rPr>
          <w:sz w:val="15"/>
        </w:rPr>
      </w:pPr>
      <w:r>
        <w:rPr>
          <w:w w:val="95"/>
          <w:sz w:val="15"/>
        </w:rPr>
        <w:t>Certified</w:t>
      </w:r>
      <w:r>
        <w:rPr>
          <w:spacing w:val="-1"/>
          <w:sz w:val="15"/>
        </w:rPr>
        <w:t> </w:t>
      </w:r>
      <w:r>
        <w:rPr>
          <w:w w:val="95"/>
          <w:sz w:val="15"/>
        </w:rPr>
        <w:t>Personal</w:t>
      </w:r>
      <w:r>
        <w:rPr>
          <w:spacing w:val="-9"/>
          <w:w w:val="95"/>
          <w:sz w:val="15"/>
        </w:rPr>
        <w:t> </w:t>
      </w:r>
      <w:r>
        <w:rPr>
          <w:w w:val="95"/>
          <w:sz w:val="15"/>
        </w:rPr>
        <w:t>Trainer</w:t>
      </w:r>
      <w:r>
        <w:rPr>
          <w:spacing w:val="-2"/>
          <w:w w:val="95"/>
          <w:sz w:val="15"/>
        </w:rPr>
        <w:t> </w:t>
      </w:r>
      <w:r>
        <w:rPr>
          <w:w w:val="95"/>
          <w:sz w:val="15"/>
        </w:rPr>
        <w:t>(CPT),</w:t>
      </w:r>
      <w:r>
        <w:rPr>
          <w:spacing w:val="-3"/>
          <w:w w:val="95"/>
          <w:sz w:val="15"/>
        </w:rPr>
        <w:t> </w:t>
      </w:r>
      <w:r>
        <w:rPr>
          <w:w w:val="95"/>
          <w:sz w:val="15"/>
        </w:rPr>
        <w:t>ACE</w:t>
      </w:r>
      <w:r>
        <w:rPr>
          <w:spacing w:val="-1"/>
          <w:sz w:val="15"/>
        </w:rPr>
        <w:t> </w:t>
      </w:r>
      <w:r>
        <w:rPr>
          <w:w w:val="80"/>
          <w:sz w:val="15"/>
        </w:rPr>
        <w:t>|</w:t>
      </w:r>
      <w:r>
        <w:rPr>
          <w:sz w:val="15"/>
        </w:rPr>
        <w:t> </w:t>
      </w:r>
      <w:r>
        <w:rPr>
          <w:spacing w:val="-4"/>
          <w:w w:val="95"/>
          <w:sz w:val="15"/>
        </w:rPr>
        <w:t>2012</w:t>
      </w:r>
    </w:p>
    <w:sectPr>
      <w:type w:val="continuous"/>
      <w:pgSz w:w="11920" w:h="16860"/>
      <w:pgMar w:top="74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9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79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2026-02-11T02:01:57Z</dcterms:created>
  <dcterms:modified xsi:type="dcterms:W3CDTF">2026-02-11T02:01:57Z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