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Reese</w:t>
      </w:r>
      <w:r>
        <w:rPr>
          <w:rFonts w:ascii="Calibri"/>
          <w:b/>
          <w:color w:val="FFFFFF"/>
          <w:spacing w:val="-3"/>
          <w:w w:val="13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King</w:t>
      </w:r>
    </w:p>
    <w:p>
      <w:pPr>
        <w:pStyle w:val="Heading1"/>
      </w:pPr>
      <w:r>
        <w:rPr>
          <w:color w:val="FFFFFF"/>
          <w:w w:val="130"/>
        </w:rPr>
        <w:t>Freelance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Independent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pacing w:val="2"/>
          <w:sz w:val="16"/>
        </w:rPr>
        <w:t>Architect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2"/>
          <w:sz w:val="16"/>
        </w:rPr>
        <w:t>delivering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pacing w:val="2"/>
          <w:sz w:val="16"/>
        </w:rPr>
        <w:t>custom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2"/>
          <w:sz w:val="16"/>
        </w:rPr>
        <w:t>residential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pacing w:val="2"/>
          <w:sz w:val="16"/>
        </w:rPr>
        <w:t>commercial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pacing w:val="-2"/>
          <w:sz w:val="16"/>
        </w:rPr>
        <w:t>designs</w:t>
      </w:r>
    </w:p>
    <w:p>
      <w:pPr>
        <w:spacing w:line="271" w:lineRule="auto" w:before="24"/>
        <w:ind w:left="590" w:right="784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Freelance Architect with 8 years of experience serving small businesses and homeowners. Known for delivering personalized designs, from concept to permit submission. Skilled in zoning research, code compliance, and digital presentation development.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9"/>
        <w:ind w:left="0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7D7D7D"/>
          <w:w w:val="125"/>
        </w:rPr>
        <w:t>Personal</w:t>
      </w:r>
      <w:r>
        <w:rPr>
          <w:rFonts w:ascii="Calibri"/>
          <w:color w:val="7D7D7D"/>
          <w:spacing w:val="60"/>
          <w:w w:val="125"/>
        </w:rPr>
        <w:t> </w:t>
      </w:r>
      <w:r>
        <w:rPr>
          <w:rFonts w:ascii="Calibri"/>
          <w:color w:val="7D7D7D"/>
          <w:spacing w:val="-2"/>
          <w:w w:val="125"/>
        </w:rPr>
        <w:t>Information</w:t>
      </w:r>
      <w:r>
        <w:rPr>
          <w:rFonts w:ascii="Calibri"/>
          <w:color w:val="7D7D7D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ind w:left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70042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000-000-</w:t>
      </w:r>
      <w:r>
        <w:rPr>
          <w:color w:val="424242"/>
          <w:spacing w:val="-4"/>
          <w:w w:val="115"/>
        </w:rPr>
        <w:t>0000</w:t>
      </w:r>
    </w:p>
    <w:p>
      <w:pPr>
        <w:pStyle w:val="BodyText"/>
        <w:spacing w:line="266" w:lineRule="auto" w:before="104"/>
        <w:ind w:left="347" w:right="2417"/>
      </w:pPr>
      <w:r>
        <w:rPr/>
        <w:br w:type="column"/>
      </w:r>
      <w:r>
        <w:rPr>
          <w:w w:val="110"/>
        </w:rPr>
        <w:t>FREELANCE ARCHITECT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SELF-EMPLOYED, PHOENIX, AZ</w:t>
      </w:r>
      <w:r>
        <w:rPr>
          <w:spacing w:val="40"/>
          <w:w w:val="110"/>
        </w:rPr>
        <w:t> </w:t>
      </w:r>
      <w:r>
        <w:rPr>
          <w:w w:val="110"/>
        </w:rPr>
        <w:t>MARCH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71" w:space="1216"/>
            <w:col w:w="7967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05"/>
        </w:rPr>
        <w:t>Phoenix, AZ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7D7D7D"/>
          <w:w w:val="130"/>
        </w:rPr>
        <w:t>Key</w:t>
      </w:r>
      <w:r>
        <w:rPr>
          <w:rFonts w:ascii="Calibri"/>
          <w:color w:val="7D7D7D"/>
          <w:spacing w:val="11"/>
          <w:w w:val="130"/>
        </w:rPr>
        <w:t> </w:t>
      </w:r>
      <w:r>
        <w:rPr>
          <w:rFonts w:ascii="Calibri"/>
          <w:color w:val="7D7D7D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91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Designed over 40 custom homes and commercial tenant improvements across the Southwest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0" w:after="0"/>
        <w:ind w:left="349" w:right="320" w:hanging="298"/>
        <w:jc w:val="left"/>
        <w:rPr>
          <w:sz w:val="18"/>
        </w:rPr>
      </w:pPr>
      <w:r>
        <w:rPr>
          <w:w w:val="105"/>
          <w:sz w:val="18"/>
        </w:rPr>
        <w:t>Managed all client communication, drawing sets, and permitting for projects ranging from $100,000 to $2 million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50" w:lineRule="exact" w:before="32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walkthroughs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understanding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spacing w:after="0" w:line="350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642" w:space="1283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96281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1197pt;width:6.0pt;height:3.75pt;mso-position-horizontal-relative:page;mso-position-vertical-relative:paragraph;z-index:-15775744" id="docshape1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AutoCAD</w:t>
      </w:r>
      <w:r>
        <w:rPr>
          <w:spacing w:val="33"/>
          <w:w w:val="110"/>
          <w:sz w:val="18"/>
        </w:rPr>
        <w:t> </w:t>
      </w:r>
      <w:r>
        <w:rPr>
          <w:spacing w:val="-2"/>
          <w:w w:val="110"/>
          <w:sz w:val="18"/>
        </w:rPr>
        <w:t>drafting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2pt;width:6.0pt;height:3.75pt;mso-position-horizontal-relative:page;mso-position-vertical-relative:paragraph;z-index:-15775232" id="docshape2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Client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17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1pt;width:6.0pt;height:3.75pt;mso-position-horizontal-relative:page;mso-position-vertical-relative:paragraph;z-index:15730688" id="docshape3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Concept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BodyText"/>
        <w:spacing w:line="266" w:lineRule="auto" w:before="206"/>
        <w:ind w:left="349" w:right="2353"/>
      </w:pPr>
      <w:r>
        <w:rPr/>
        <w:br w:type="column"/>
      </w:r>
      <w:r>
        <w:rPr>
          <w:w w:val="110"/>
        </w:rPr>
        <w:t>JUNIOR ARCHITECT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DESERTFORM STUDIO, PHOENIX, AZ AUGUST 2015 </w:t>
      </w:r>
      <w:r>
        <w:rPr>
          <w:w w:val="130"/>
        </w:rPr>
        <w:t>– </w:t>
      </w:r>
      <w:r>
        <w:rPr>
          <w:w w:val="110"/>
        </w:rPr>
        <w:t>FEBRUARY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686" w:space="699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4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191291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62357pt;width:6.0pt;height:3.0pt;mso-position-horizontal-relative:page;mso-position-vertical-relative:paragraph;z-index:-15774208" id="docshape4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Permit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drawing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sets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86050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75613pt;width:6.0pt;height:3.75pt;mso-position-horizontal-relative:page;mso-position-vertical-relative:paragraph;z-index:-15773696" id="docshape5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sz w:val="18"/>
        </w:rPr>
        <w:t>Revit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90812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0611pt;width:6.0pt;height:3.75pt;mso-position-horizontal-relative:page;mso-position-vertical-relative:paragraph;z-index:-15773184" id="docshape6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Residential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90812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061pt;width:6.0pt;height:3.75pt;mso-position-horizontal-relative:page;mso-position-vertical-relative:paragraph;z-index:-15772672" id="docshape7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Site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90812</wp:posOffset>
                </wp:positionV>
                <wp:extent cx="76200" cy="381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0609pt;width:6.0pt;height:3.0pt;mso-position-horizontal-relative:page;mso-position-vertical-relative:paragraph;z-index:-15772160" id="docshape8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Zoning</w:t>
      </w:r>
      <w:r>
        <w:rPr>
          <w:spacing w:val="46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tenant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improvements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utility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layouts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framing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renderings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SketchUp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454" w:space="1173"/>
            <w:col w:w="7727"/>
          </w:cols>
        </w:sectPr>
      </w:pPr>
    </w:p>
    <w:p>
      <w:pPr>
        <w:pStyle w:val="BodyText"/>
        <w:spacing w:before="4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396073" y="7686674"/>
                            <a:ext cx="5172710" cy="301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18155">
                                <a:moveTo>
                                  <a:pt x="0" y="3017901"/>
                                </a:moveTo>
                                <a:lnTo>
                                  <a:pt x="5172110" y="30179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7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00299" y="2362199"/>
                            <a:ext cx="516826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24475">
                                <a:moveTo>
                                  <a:pt x="5167883" y="5324474"/>
                                </a:move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05087" y="3333749"/>
                            <a:ext cx="76200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933575">
                                <a:moveTo>
                                  <a:pt x="76200" y="1885950"/>
                                </a:moveTo>
                                <a:lnTo>
                                  <a:pt x="0" y="1885950"/>
                                </a:lnTo>
                                <a:lnTo>
                                  <a:pt x="0" y="1933575"/>
                                </a:lnTo>
                                <a:lnTo>
                                  <a:pt x="76200" y="1933575"/>
                                </a:lnTo>
                                <a:lnTo>
                                  <a:pt x="76200" y="1885950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1676400"/>
                                </a:moveTo>
                                <a:lnTo>
                                  <a:pt x="0" y="1676400"/>
                                </a:lnTo>
                                <a:lnTo>
                                  <a:pt x="0" y="1724025"/>
                                </a:lnTo>
                                <a:lnTo>
                                  <a:pt x="76200" y="1724025"/>
                                </a:lnTo>
                                <a:lnTo>
                                  <a:pt x="76200" y="1676400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9" coordorigin="0,0" coordsize="11919,16858">
                <v:rect style="position:absolute;left:3773;top:12105;width:8146;height:4753" id="docshape10" filled="true" fillcolor="#7d7d7d" stroked="false">
                  <v:fill opacity="32899f" type="solid"/>
                </v:rect>
                <v:rect style="position:absolute;left:0;top:0;width:11919;height:3720" id="docshape11" filled="true" fillcolor="#424242" stroked="false">
                  <v:fill type="solid"/>
                </v:rect>
                <v:rect style="position:absolute;left:3780;top:3720;width:8139;height:8385" id="docshape12" filled="true" fillcolor="#7d7d7d" stroked="false">
                  <v:fill opacity="32899f" type="solid"/>
                </v:rect>
                <v:shape style="position:absolute;left:4259;top:5250;width:120;height:3045" id="docshape13" coordorigin="4260,5250" coordsize="120,3045" path="m4380,8220l4260,8220,4260,8295,4380,8295,4380,8220xm4380,7890l4260,7890,4260,7965,4380,7965,4380,7890xm4380,7560l4260,7560,4260,7635,4380,7635,4380,7560xm4380,6375l4260,6375,4260,6450,4380,6450,4380,6375xm4380,5805l4260,5805,4260,5880,4380,5880,4380,5805xm4380,5250l4260,5250,4260,5325,4380,5325,4380,5250xe" filled="true" fillcolor="#7d7d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7D7D7D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09" w:after="0"/>
        <w:ind w:left="646" w:right="8541" w:hanging="298"/>
        <w:jc w:val="left"/>
        <w:rPr>
          <w:sz w:val="18"/>
        </w:rPr>
      </w:pPr>
      <w:r>
        <w:rPr>
          <w:sz w:val="18"/>
        </w:rPr>
        <w:t>Bachelor of Architecture </w:t>
      </w:r>
      <w:r>
        <w:rPr>
          <w:spacing w:val="-2"/>
          <w:sz w:val="18"/>
        </w:rPr>
        <w:t>(B.Arch)</w:t>
      </w:r>
    </w:p>
    <w:p>
      <w:pPr>
        <w:pStyle w:val="BodyText"/>
        <w:spacing w:before="110"/>
        <w:ind w:left="0"/>
      </w:pPr>
    </w:p>
    <w:p>
      <w:pPr>
        <w:pStyle w:val="BodyText"/>
        <w:ind w:left="646"/>
      </w:pPr>
      <w:r>
        <w:rPr/>
        <w:t>Arizona</w:t>
      </w:r>
      <w:r>
        <w:rPr>
          <w:spacing w:val="30"/>
        </w:rPr>
        <w:t> </w:t>
      </w:r>
      <w:r>
        <w:rPr/>
        <w:t>State</w:t>
      </w:r>
      <w:r>
        <w:rPr>
          <w:spacing w:val="30"/>
        </w:rPr>
        <w:t> </w:t>
      </w:r>
      <w:r>
        <w:rPr/>
        <w:t>University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2" w:right="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2026-02-15T03:18:23Z</dcterms:created>
  <dcterms:modified xsi:type="dcterms:W3CDTF">2026-02-15T03:18:23Z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