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66" w:lineRule="exact" w:before="0"/>
        <w:ind w:left="3983" w:right="0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1"/>
        <w:spacing w:line="184" w:lineRule="exact"/>
        <w:ind w:left="3999"/>
        <w:jc w:val="center"/>
        <w:rPr>
          <w:rFonts w:ascii="Arial"/>
        </w:rPr>
      </w:pPr>
      <w:r>
        <w:rPr>
          <w:rFonts w:ascii="Arial"/>
          <w:color w:val="FFFFFF"/>
        </w:rPr>
        <w:t>Immigration</w:t>
      </w:r>
      <w:r>
        <w:rPr>
          <w:rFonts w:ascii="Arial"/>
          <w:color w:val="FFFFFF"/>
          <w:spacing w:val="17"/>
        </w:rPr>
        <w:t> </w:t>
      </w:r>
      <w:r>
        <w:rPr>
          <w:rFonts w:ascii="Arial"/>
          <w:color w:val="FFFFFF"/>
        </w:rPr>
        <w:t>Legal</w:t>
      </w:r>
      <w:r>
        <w:rPr>
          <w:rFonts w:ascii="Arial"/>
          <w:color w:val="FFFFFF"/>
          <w:spacing w:val="18"/>
        </w:rPr>
        <w:t> </w:t>
      </w:r>
      <w:r>
        <w:rPr>
          <w:rFonts w:ascii="Arial"/>
          <w:color w:val="FFFFFF"/>
          <w:spacing w:val="-2"/>
        </w:rPr>
        <w:t>Assistant</w:t>
      </w:r>
    </w:p>
    <w:p>
      <w:pPr>
        <w:spacing w:line="261" w:lineRule="auto" w:before="165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Immigration Legal Assistant with experience supporting attorneys and clients through visa and asylum processes</w:t>
      </w:r>
    </w:p>
    <w:p>
      <w:pPr>
        <w:pStyle w:val="BodyText"/>
        <w:spacing w:line="206" w:lineRule="exact"/>
        <w:ind w:left="3867"/>
      </w:pPr>
      <w:r>
        <w:rPr>
          <w:color w:val="FFFFFF"/>
          <w:w w:val="125"/>
        </w:rPr>
        <w:t>Detail-oriented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professional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6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immigration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4"/>
          <w:w w:val="125"/>
        </w:rPr>
        <w:t>law.</w:t>
      </w:r>
    </w:p>
    <w:p>
      <w:pPr>
        <w:pStyle w:val="BodyText"/>
        <w:spacing w:line="244" w:lineRule="auto" w:before="20"/>
        <w:ind w:left="3867"/>
      </w:pPr>
      <w:r>
        <w:rPr>
          <w:color w:val="FFFFFF"/>
          <w:w w:val="130"/>
        </w:rPr>
        <w:t>Skilled in preparing visa applications, managing client case files, and </w:t>
      </w:r>
      <w:r>
        <w:rPr>
          <w:color w:val="FFFFFF"/>
          <w:spacing w:val="-2"/>
          <w:w w:val="130"/>
        </w:rPr>
        <w:t>supporting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attorneys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during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removal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proceedings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asylum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interviews.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1"/>
        <w:rPr>
          <w:rFonts w:ascii="Arial"/>
          <w:b/>
          <w:sz w:val="16"/>
        </w:rPr>
      </w:pPr>
    </w:p>
    <w:p>
      <w:pPr>
        <w:pStyle w:val="BodyText"/>
        <w:spacing w:before="1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291"/>
      </w:pPr>
      <w:r>
        <w:rPr>
          <w:w w:val="125"/>
        </w:rPr>
        <w:t>IMMIGRATION LEGAL ASSISTANT </w:t>
      </w:r>
      <w:r>
        <w:rPr/>
        <w:t>|</w:t>
      </w:r>
      <w:r>
        <w:rPr>
          <w:w w:val="125"/>
        </w:rPr>
        <w:t> ROJAS &amp; PATEL IMMIGRATION LAW,</w:t>
      </w:r>
      <w:r>
        <w:rPr>
          <w:spacing w:val="80"/>
          <w:w w:val="125"/>
        </w:rPr>
        <w:t> </w:t>
      </w:r>
      <w:r>
        <w:rPr>
          <w:w w:val="125"/>
        </w:rPr>
        <w:t>SAN DIEGO, CA</w:t>
      </w:r>
    </w:p>
    <w:p>
      <w:pPr>
        <w:pStyle w:val="BodyText"/>
        <w:spacing w:line="208" w:lineRule="exact"/>
        <w:ind w:left="35"/>
      </w:pPr>
      <w:r>
        <w:rPr>
          <w:w w:val="125"/>
        </w:rPr>
        <w:t>FEBRUARY</w:t>
      </w:r>
      <w:r>
        <w:rPr>
          <w:spacing w:val="17"/>
          <w:w w:val="125"/>
        </w:rPr>
        <w:t> </w:t>
      </w:r>
      <w:r>
        <w:rPr>
          <w:w w:val="125"/>
        </w:rPr>
        <w:t>2019</w:t>
      </w:r>
      <w:r>
        <w:rPr>
          <w:spacing w:val="18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08" w:lineRule="exact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40"/>
      </w:pPr>
    </w:p>
    <w:p>
      <w:pPr>
        <w:pStyle w:val="BodyText"/>
        <w:ind w:left="686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86"/>
      </w:pPr>
    </w:p>
    <w:p>
      <w:pPr>
        <w:pStyle w:val="BodyText"/>
        <w:spacing w:line="261" w:lineRule="auto"/>
        <w:ind w:left="686"/>
      </w:pPr>
      <w:hyperlink r:id="rId6">
        <w:r>
          <w:rPr>
            <w:spacing w:val="-2"/>
            <w:w w:val="120"/>
          </w:rPr>
          <w:t>www.example.com/port</w:t>
        </w:r>
      </w:hyperlink>
      <w:r>
        <w:rPr>
          <w:spacing w:val="-2"/>
          <w:w w:val="120"/>
        </w:rPr>
        <w:t> folio</w:t>
      </w:r>
    </w:p>
    <w:p>
      <w:pPr>
        <w:pStyle w:val="BodyText"/>
        <w:spacing w:before="51"/>
      </w:pPr>
    </w:p>
    <w:p>
      <w:pPr>
        <w:pStyle w:val="BodyText"/>
        <w:ind w:left="686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122" w:after="0"/>
        <w:ind w:left="984" w:right="488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Prepare USCIS forms and supporting documentation for family-based and employment-based visa petitions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10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Track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case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status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through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the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USCIS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portal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respond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8"/>
          <w:w w:val="130"/>
          <w:sz w:val="18"/>
        </w:rPr>
        <w:t> </w:t>
      </w:r>
      <w:r>
        <w:rPr>
          <w:spacing w:val="-4"/>
          <w:w w:val="130"/>
          <w:sz w:val="18"/>
        </w:rPr>
        <w:t>RFEs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Translate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Spanish-language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documents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client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statements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3017" w:space="145"/>
            <w:col w:w="7625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6"/>
        <w:rPr>
          <w:sz w:val="16"/>
        </w:rPr>
      </w:pPr>
    </w:p>
    <w:p>
      <w:pPr>
        <w:spacing w:line="179" w:lineRule="exact"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line="242" w:lineRule="auto" w:before="188"/>
        <w:ind w:left="35"/>
      </w:pPr>
      <w:r>
        <w:rPr/>
        <w:br w:type="column"/>
      </w: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GLOBAL</w:t>
      </w:r>
      <w:r>
        <w:rPr>
          <w:spacing w:val="40"/>
          <w:w w:val="125"/>
        </w:rPr>
        <w:t> </w:t>
      </w:r>
      <w:r>
        <w:rPr>
          <w:w w:val="125"/>
        </w:rPr>
        <w:t>PATH</w:t>
      </w:r>
      <w:r>
        <w:rPr>
          <w:spacing w:val="40"/>
          <w:w w:val="125"/>
        </w:rPr>
        <w:t> </w:t>
      </w: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SERVICES,</w:t>
      </w:r>
      <w:r>
        <w:rPr>
          <w:spacing w:val="40"/>
          <w:w w:val="125"/>
        </w:rPr>
        <w:t> </w:t>
      </w:r>
      <w:r>
        <w:rPr>
          <w:w w:val="125"/>
        </w:rPr>
        <w:t>SAN</w:t>
      </w:r>
      <w:r>
        <w:rPr>
          <w:spacing w:val="40"/>
          <w:w w:val="125"/>
        </w:rPr>
        <w:t> </w:t>
      </w:r>
      <w:r>
        <w:rPr>
          <w:w w:val="125"/>
        </w:rPr>
        <w:t>DIEGO,</w:t>
      </w:r>
      <w:r>
        <w:rPr>
          <w:spacing w:val="40"/>
          <w:w w:val="125"/>
        </w:rPr>
        <w:t> </w:t>
      </w:r>
      <w:r>
        <w:rPr>
          <w:w w:val="125"/>
        </w:rPr>
        <w:t>CA SEPTEMBER 2016 – JANUARY 2019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995" w:space="2576"/>
            <w:col w:w="7216"/>
          </w:cols>
        </w:sectPr>
      </w:pPr>
    </w:p>
    <w:p>
      <w:pPr>
        <w:pStyle w:val="BodyText"/>
        <w:spacing w:before="9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Asylum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case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Client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intake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asylum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DACA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applications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100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clients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110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Conducted initial client interviews and handled follow-up </w:t>
      </w:r>
      <w:r>
        <w:rPr>
          <w:spacing w:val="-2"/>
          <w:w w:val="130"/>
          <w:sz w:val="18"/>
        </w:rPr>
        <w:t>communications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425"/>
          <w:cols w:num="2" w:equalWidth="0">
            <w:col w:w="2958" w:space="651"/>
            <w:col w:w="717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720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72075">
                                <a:moveTo>
                                  <a:pt x="1428737" y="5019662"/>
                                </a:moveTo>
                                <a:lnTo>
                                  <a:pt x="1422184" y="4975428"/>
                                </a:lnTo>
                                <a:lnTo>
                                  <a:pt x="1403057" y="4935004"/>
                                </a:lnTo>
                                <a:lnTo>
                                  <a:pt x="1373022" y="4901857"/>
                                </a:lnTo>
                                <a:lnTo>
                                  <a:pt x="1334668" y="4878870"/>
                                </a:lnTo>
                                <a:lnTo>
                                  <a:pt x="1291285" y="4867999"/>
                                </a:lnTo>
                                <a:lnTo>
                                  <a:pt x="1276337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172062"/>
                                </a:lnTo>
                                <a:lnTo>
                                  <a:pt x="1276337" y="5172062"/>
                                </a:lnTo>
                                <a:lnTo>
                                  <a:pt x="1320584" y="5165509"/>
                                </a:lnTo>
                                <a:lnTo>
                                  <a:pt x="1361008" y="5146383"/>
                                </a:lnTo>
                                <a:lnTo>
                                  <a:pt x="1394155" y="5116347"/>
                                </a:lnTo>
                                <a:lnTo>
                                  <a:pt x="1417142" y="5077993"/>
                                </a:lnTo>
                                <a:lnTo>
                                  <a:pt x="1428013" y="5034610"/>
                                </a:lnTo>
                                <a:lnTo>
                                  <a:pt x="1428737" y="5019662"/>
                                </a:lnTo>
                                <a:close/>
                              </a:path>
                              <a:path w="7568565" h="517207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1720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674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4576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145" id="docshape3" coordorigin="0,0" coordsize="11919,8145" path="m315,0l0,0,0,4080,315,4080,315,0xm2250,7905l2250,7893,2249,7881,2247,7870,2245,7858,2243,7847,2240,7835,2236,7824,2232,7813,2227,7802,2222,7792,2216,7782,2210,7772,2203,7762,2196,7753,2188,7744,2180,7735,2171,7727,2162,7719,2153,7712,2143,7705,2133,7699,2123,7693,2113,7688,2102,7683,2091,7679,2080,7675,2068,7672,2057,7670,2045,7668,2034,7666,2022,7665,2010,7665,0,7665,0,8145,2010,8145,2022,8145,2034,8144,2045,8142,2057,8140,2068,8138,2080,8135,2091,8131,2102,8127,2113,8122,2123,8117,2133,8111,2143,8105,2153,8098,2162,8091,2171,8083,2180,8075,2188,8066,2196,8057,2203,8048,2210,8038,2216,8028,2222,8018,2227,8008,2232,7997,2236,7986,2240,7975,2243,7963,2245,7952,2247,7940,2249,7929,2250,7917,2250,790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7" o:title=""/>
                </v:shape>
                <v:shape style="position:absolute;left:945;top:5730;width:261;height:300" type="#_x0000_t75" id="docshape6" stroked="false">
                  <v:imagedata r:id="rId8" o:title=""/>
                </v:shape>
                <v:shape style="position:absolute;left:945;top:6405;width:261;height:226" type="#_x0000_t75" id="docshape7" stroked="false">
                  <v:imagedata r:id="rId9" o:title=""/>
                </v:shape>
                <v:shape style="position:absolute;left:945;top:7020;width:261;height:255" type="#_x0000_t75" id="docshape8" stroked="false">
                  <v:imagedata r:id="rId10" o:title=""/>
                </v:shape>
                <v:shape style="position:absolute;left:660;top:505;width:3090;height:3080" type="#_x0000_t75" id="docshape9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Immigration petition </w:t>
      </w:r>
      <w:r>
        <w:rPr>
          <w:spacing w:val="-2"/>
          <w:w w:val="125"/>
          <w:sz w:val="18"/>
        </w:rPr>
        <w:t>filing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I-130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I-485</w:t>
      </w:r>
      <w:r>
        <w:rPr>
          <w:spacing w:val="6"/>
          <w:w w:val="125"/>
          <w:sz w:val="18"/>
        </w:rPr>
        <w:t> </w:t>
      </w:r>
      <w:r>
        <w:rPr>
          <w:spacing w:val="-4"/>
          <w:w w:val="125"/>
          <w:sz w:val="18"/>
        </w:rPr>
        <w:t>forms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Legal</w:t>
      </w:r>
      <w:r>
        <w:rPr>
          <w:spacing w:val="30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translations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USCIS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case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5"/>
          <w:sz w:val="18"/>
        </w:rPr>
        <w:t>Westlaw</w:t>
      </w:r>
    </w:p>
    <w:p>
      <w:pPr>
        <w:spacing w:before="10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9" w:lineRule="auto" w:before="127" w:after="0"/>
        <w:ind w:left="537" w:right="189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Associate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Paralegal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Studies,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Southwestern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College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May </w:t>
      </w:r>
      <w:r>
        <w:rPr>
          <w:spacing w:val="-4"/>
          <w:w w:val="120"/>
          <w:sz w:val="18"/>
        </w:rPr>
        <w:t>2016</w:t>
      </w:r>
    </w:p>
    <w:sectPr>
      <w:type w:val="continuous"/>
      <w:pgSz w:w="11920" w:h="16860"/>
      <w:pgMar w:top="840" w:bottom="280" w:left="708" w:right="425"/>
      <w:cols w:num="2" w:equalWidth="0">
        <w:col w:w="2600" w:space="766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67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2026-02-15T17:52:57Z</dcterms:created>
  <dcterms:modified xsi:type="dcterms:W3CDTF">2026-02-15T17:52:57Z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