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50" w:firstLine="0"/>
        <w:jc w:val="center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Reese</w:t>
      </w:r>
      <w:r>
        <w:rPr>
          <w:rFonts w:ascii="Arial"/>
          <w:b/>
          <w:color w:val="FFFFFF"/>
          <w:spacing w:val="-18"/>
          <w:sz w:val="82"/>
        </w:rPr>
        <w:t> </w:t>
      </w:r>
      <w:r>
        <w:rPr>
          <w:rFonts w:ascii="Microsoft Sans Serif"/>
          <w:color w:val="FFFFFF"/>
          <w:spacing w:val="6"/>
          <w:sz w:val="82"/>
        </w:rPr>
        <w:t>King</w:t>
      </w:r>
    </w:p>
    <w:p>
      <w:pPr>
        <w:pStyle w:val="Heading2"/>
      </w:pPr>
      <w:r>
        <w:rPr>
          <w:color w:val="FFFFFF"/>
        </w:rPr>
        <w:t>Deck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Builder</w:t>
      </w:r>
    </w:p>
    <w:p>
      <w:pPr>
        <w:pStyle w:val="Heading3"/>
        <w:spacing w:line="259" w:lineRule="auto"/>
      </w:pPr>
      <w:r>
        <w:rPr>
          <w:color w:val="FFFFFF"/>
          <w:w w:val="130"/>
        </w:rPr>
        <w:t>Skilled Deck Builder with 10 years of experience designing and constructing outdoor structures for residential </w:t>
      </w:r>
      <w:r>
        <w:rPr>
          <w:color w:val="FFFFFF"/>
          <w:spacing w:val="-2"/>
          <w:w w:val="130"/>
        </w:rPr>
        <w:t>clients</w:t>
      </w:r>
    </w:p>
    <w:p>
      <w:pPr>
        <w:pStyle w:val="BodyText"/>
        <w:spacing w:line="259" w:lineRule="auto"/>
        <w:ind w:left="448" w:right="810"/>
      </w:pPr>
      <w:r>
        <w:rPr>
          <w:color w:val="FFFFFF"/>
          <w:w w:val="130"/>
        </w:rPr>
        <w:t>Experienced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building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custom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decks,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pergolas,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rail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systems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using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composite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pressure-treated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materials. Delivers durable, code-compliant, and visually appealing outdoor living spaces.</w:t>
      </w:r>
    </w:p>
    <w:p>
      <w:pPr>
        <w:pStyle w:val="BodyText"/>
        <w:rPr>
          <w:sz w:val="20"/>
        </w:rPr>
      </w:pPr>
    </w:p>
    <w:p>
      <w:pPr>
        <w:pStyle w:val="BodyText"/>
        <w:spacing w:before="23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line="259" w:lineRule="auto" w:before="251"/>
        <w:ind w:right="38"/>
      </w:pPr>
      <w:r>
        <w:rPr>
          <w:smallCaps/>
          <w:color w:val="094D73"/>
          <w:spacing w:val="-2"/>
        </w:rPr>
        <w:t>Personal Information</w:t>
      </w:r>
    </w:p>
    <w:p>
      <w:pPr>
        <w:spacing w:before="101"/>
        <w:ind w:left="114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094D73"/>
          <w:spacing w:val="-4"/>
          <w:sz w:val="35"/>
        </w:rPr>
        <w:t>Professional</w:t>
      </w:r>
      <w:r>
        <w:rPr>
          <w:rFonts w:ascii="Arial"/>
          <w:b/>
          <w:smallCaps/>
          <w:color w:val="094D73"/>
          <w:spacing w:val="-2"/>
          <w:sz w:val="35"/>
        </w:rPr>
        <w:t> Experience</w:t>
      </w:r>
    </w:p>
    <w:p>
      <w:pPr>
        <w:spacing w:line="252" w:lineRule="auto" w:before="158"/>
        <w:ind w:left="355" w:right="473" w:firstLine="0"/>
        <w:jc w:val="left"/>
        <w:rPr>
          <w:sz w:val="18"/>
        </w:rPr>
      </w:pPr>
      <w:r>
        <w:rPr>
          <w:w w:val="120"/>
          <w:sz w:val="18"/>
        </w:rPr>
        <w:t>LEAD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DECK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BUILDER</w:t>
      </w:r>
      <w:r>
        <w:rPr>
          <w:spacing w:val="63"/>
          <w:w w:val="120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65"/>
          <w:w w:val="120"/>
          <w:position w:val="1"/>
          <w:sz w:val="18"/>
        </w:rPr>
        <w:t> </w:t>
      </w:r>
      <w:r>
        <w:rPr>
          <w:w w:val="120"/>
          <w:sz w:val="18"/>
        </w:rPr>
        <w:t>OUTDOOR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INNOVATIONS</w:t>
      </w:r>
      <w:r>
        <w:rPr>
          <w:spacing w:val="57"/>
          <w:w w:val="120"/>
          <w:sz w:val="18"/>
        </w:rPr>
        <w:t> </w:t>
      </w:r>
      <w:r>
        <w:rPr>
          <w:sz w:val="18"/>
        </w:rPr>
        <w:t>|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COLUMBUS,</w:t>
      </w:r>
      <w:r>
        <w:rPr>
          <w:spacing w:val="57"/>
          <w:w w:val="120"/>
          <w:sz w:val="18"/>
        </w:rPr>
        <w:t> </w:t>
      </w:r>
      <w:r>
        <w:rPr>
          <w:w w:val="120"/>
          <w:sz w:val="18"/>
        </w:rPr>
        <w:t>OH MAY 2016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220" w:space="1518"/>
            <w:col w:w="7474"/>
          </w:cols>
        </w:sectPr>
      </w:pPr>
    </w:p>
    <w:p>
      <w:pPr>
        <w:pStyle w:val="BodyText"/>
        <w:spacing w:before="15"/>
        <w:rPr>
          <w:sz w:val="18"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w w:val="130"/>
          <w:sz w:val="18"/>
        </w:rPr>
        <w:t>000-000-</w:t>
      </w:r>
      <w:r>
        <w:rPr>
          <w:color w:val="424242"/>
          <w:spacing w:val="-4"/>
          <w:w w:val="130"/>
          <w:sz w:val="18"/>
        </w:rPr>
        <w:t>0000</w:t>
      </w:r>
    </w:p>
    <w:p>
      <w:pPr>
        <w:pStyle w:val="BodyText"/>
        <w:spacing w:before="75"/>
        <w:rPr>
          <w:sz w:val="18"/>
        </w:rPr>
      </w:pPr>
    </w:p>
    <w:p>
      <w:pPr>
        <w:spacing w:line="590" w:lineRule="auto"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  <w:r>
        <w:rPr>
          <w:color w:val="424242"/>
          <w:spacing w:val="-2"/>
          <w:w w:val="125"/>
          <w:sz w:val="18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41" w:after="0"/>
        <w:ind w:left="1211" w:right="128" w:hanging="298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Designed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built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over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100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custom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decks,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increasing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property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value</w:t>
      </w:r>
      <w:r>
        <w:rPr>
          <w:spacing w:val="38"/>
          <w:w w:val="125"/>
          <w:sz w:val="16"/>
        </w:rPr>
        <w:t> </w:t>
      </w:r>
      <w:r>
        <w:rPr>
          <w:w w:val="125"/>
          <w:sz w:val="16"/>
        </w:rPr>
        <w:t>and outdoor functionality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76" w:after="0"/>
        <w:ind w:left="1211" w:right="173" w:hanging="298"/>
        <w:jc w:val="left"/>
        <w:rPr>
          <w:sz w:val="16"/>
        </w:rPr>
      </w:pPr>
      <w:r>
        <w:rPr>
          <w:w w:val="130"/>
          <w:sz w:val="16"/>
        </w:rPr>
        <w:t>Installed composite and pressure-treated systems per manufacturer and code specs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105" w:after="0"/>
        <w:ind w:left="1211" w:right="716" w:hanging="298"/>
        <w:jc w:val="left"/>
        <w:rPr>
          <w:sz w:val="16"/>
        </w:rPr>
      </w:pPr>
      <w:r>
        <w:rPr>
          <w:w w:val="130"/>
          <w:sz w:val="16"/>
        </w:rPr>
        <w:t>Communicated with clients to select layouts, materials, and railing </w:t>
      </w:r>
      <w:r>
        <w:rPr>
          <w:spacing w:val="-2"/>
          <w:w w:val="130"/>
          <w:sz w:val="16"/>
        </w:rPr>
        <w:t>systems</w:t>
      </w:r>
    </w:p>
    <w:p>
      <w:pPr>
        <w:pStyle w:val="ListParagraph"/>
        <w:spacing w:after="0" w:line="168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690" w:space="825"/>
            <w:col w:w="7697"/>
          </w:cols>
        </w:sectPr>
      </w:pPr>
    </w:p>
    <w:p>
      <w:pPr>
        <w:spacing w:before="8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spacing w:line="252" w:lineRule="auto" w:before="67"/>
        <w:ind w:left="913" w:right="1405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DECK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INSTALLER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TIMBERLINE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CARPENTRY</w:t>
      </w:r>
      <w:r>
        <w:rPr>
          <w:spacing w:val="40"/>
          <w:w w:val="125"/>
          <w:sz w:val="18"/>
        </w:rPr>
        <w:t> </w:t>
      </w:r>
      <w:r>
        <w:rPr>
          <w:sz w:val="18"/>
        </w:rPr>
        <w:t>|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DAYTON,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OH JUNE 2013 – APRIL 2016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1639" w:space="1541"/>
            <w:col w:w="8032"/>
          </w:cols>
        </w:sectPr>
      </w:pPr>
    </w:p>
    <w:p>
      <w:pPr>
        <w:pStyle w:val="Heading1"/>
      </w:pPr>
      <w:r>
        <w:rPr>
          <w:smallCaps/>
          <w:color w:val="094D73"/>
          <w:spacing w:val="-2"/>
        </w:rPr>
        <w:t>Key</w:t>
      </w:r>
      <w:r>
        <w:rPr>
          <w:smallCaps/>
          <w:color w:val="094D73"/>
          <w:spacing w:val="-15"/>
        </w:rPr>
        <w:t> </w:t>
      </w:r>
      <w:r>
        <w:rPr>
          <w:smallCaps/>
          <w:color w:val="094D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85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Built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frames,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stairs,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supports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single-level</w:t>
      </w:r>
      <w:r>
        <w:rPr>
          <w:spacing w:val="32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31"/>
          <w:w w:val="125"/>
          <w:sz w:val="16"/>
        </w:rPr>
        <w:t> </w:t>
      </w:r>
      <w:r>
        <w:rPr>
          <w:w w:val="125"/>
          <w:sz w:val="16"/>
        </w:rPr>
        <w:t>elevated</w:t>
      </w:r>
      <w:r>
        <w:rPr>
          <w:spacing w:val="32"/>
          <w:w w:val="125"/>
          <w:sz w:val="16"/>
        </w:rPr>
        <w:t> </w:t>
      </w:r>
      <w:r>
        <w:rPr>
          <w:spacing w:val="-2"/>
          <w:w w:val="125"/>
          <w:sz w:val="16"/>
        </w:rPr>
        <w:t>decks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01" w:lineRule="exact" w:before="0" w:after="0"/>
        <w:ind w:left="410" w:right="0" w:hanging="296"/>
        <w:jc w:val="left"/>
        <w:rPr>
          <w:sz w:val="16"/>
        </w:rPr>
      </w:pPr>
      <w:r>
        <w:rPr>
          <w:w w:val="130"/>
          <w:sz w:val="16"/>
        </w:rPr>
        <w:t>Applied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sealants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flashing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to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protect</w:t>
      </w:r>
      <w:r>
        <w:rPr>
          <w:spacing w:val="15"/>
          <w:w w:val="130"/>
          <w:sz w:val="16"/>
        </w:rPr>
        <w:t> </w:t>
      </w:r>
      <w:r>
        <w:rPr>
          <w:w w:val="130"/>
          <w:sz w:val="16"/>
        </w:rPr>
        <w:t>against</w:t>
      </w:r>
      <w:r>
        <w:rPr>
          <w:spacing w:val="16"/>
          <w:w w:val="130"/>
          <w:sz w:val="16"/>
        </w:rPr>
        <w:t> </w:t>
      </w:r>
      <w:r>
        <w:rPr>
          <w:w w:val="130"/>
          <w:sz w:val="16"/>
        </w:rPr>
        <w:t>water</w:t>
      </w:r>
      <w:r>
        <w:rPr>
          <w:spacing w:val="15"/>
          <w:w w:val="130"/>
          <w:sz w:val="16"/>
        </w:rPr>
        <w:t> </w:t>
      </w:r>
      <w:r>
        <w:rPr>
          <w:spacing w:val="-2"/>
          <w:w w:val="130"/>
          <w:sz w:val="16"/>
        </w:rPr>
        <w:t>damage</w:t>
      </w:r>
    </w:p>
    <w:p>
      <w:pPr>
        <w:pStyle w:val="ListParagraph"/>
        <w:spacing w:after="0" w:line="201" w:lineRule="exact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1839" w:space="2476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9" w:lineRule="exact" w:before="0" w:after="0"/>
        <w:ind w:left="763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Composite</w:t>
      </w:r>
      <w:r>
        <w:rPr>
          <w:color w:val="424242"/>
          <w:spacing w:val="13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decking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Custom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railing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Footings</w:t>
      </w:r>
      <w:r>
        <w:rPr>
          <w:color w:val="424242"/>
          <w:spacing w:val="18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framing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Pergola</w:t>
      </w:r>
      <w:r>
        <w:rPr>
          <w:color w:val="424242"/>
          <w:spacing w:val="1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construction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2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Staircase</w:t>
      </w:r>
      <w:r>
        <w:rPr>
          <w:color w:val="424242"/>
          <w:spacing w:val="4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-2"/>
          <w:w w:val="125"/>
          <w:sz w:val="18"/>
        </w:rPr>
        <w:t>Waterproofing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240" w:lineRule="auto" w:before="56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Ensured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proper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slope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spacing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safety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drainage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2890" w:space="1072"/>
            <w:col w:w="7250"/>
          </w:cols>
        </w:sectPr>
      </w:pPr>
    </w:p>
    <w:p>
      <w:pPr>
        <w:pStyle w:val="Heading1"/>
        <w:spacing w:before="31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00299"/>
                            <a:ext cx="26003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305800">
                                <a:moveTo>
                                  <a:pt x="0" y="8305799"/>
                                </a:moveTo>
                                <a:lnTo>
                                  <a:pt x="2600324" y="83057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305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2956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609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9816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3052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3780;width:4095;height:13080" id="docshape2" filled="true" fillcolor="#f4cccc" stroked="false">
                  <v:fill type="solid"/>
                </v:rect>
                <v:rect style="position:absolute;left:0;top:0;width:11919;height:3780" id="docshape3" filled="true" fillcolor="#094d73" stroked="false">
                  <v:fill type="solid"/>
                </v:rect>
                <v:shape style="position:absolute;left:900;top:5190;width:255;height:255" type="#_x0000_t75" id="docshape4" stroked="false">
                  <v:imagedata r:id="rId6" o:title=""/>
                </v:shape>
                <v:shape style="position:absolute;left:900;top:5685;width:255;height:300" type="#_x0000_t75" id="docshape5" stroked="false">
                  <v:imagedata r:id="rId7" o:title=""/>
                </v:shape>
                <v:shape style="position:absolute;left:900;top:6270;width:256;height:226" type="#_x0000_t75" id="docshape6" stroked="false">
                  <v:imagedata r:id="rId8" o:title=""/>
                </v:shape>
                <v:shape style="position:absolute;left:900;top:6780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94D73"/>
          <w:spacing w:val="-2"/>
        </w:rPr>
        <w:t>Education</w:t>
      </w:r>
    </w:p>
    <w:p>
      <w:pPr>
        <w:spacing w:line="244" w:lineRule="auto" w:before="249"/>
        <w:ind w:left="467" w:right="736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Certificate in Carpentry </w:t>
      </w:r>
      <w:r>
        <w:rPr>
          <w:color w:val="424242"/>
          <w:spacing w:val="-2"/>
          <w:w w:val="125"/>
          <w:sz w:val="18"/>
        </w:rPr>
        <w:t>Fundamentals</w:t>
      </w:r>
    </w:p>
    <w:p>
      <w:pPr>
        <w:spacing w:before="17"/>
        <w:ind w:left="467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Ohio</w:t>
      </w:r>
      <w:r>
        <w:rPr>
          <w:color w:val="424242"/>
          <w:spacing w:val="46"/>
          <w:w w:val="115"/>
          <w:sz w:val="18"/>
        </w:rPr>
        <w:t> </w:t>
      </w:r>
      <w:r>
        <w:rPr>
          <w:color w:val="424242"/>
          <w:w w:val="115"/>
          <w:sz w:val="18"/>
        </w:rPr>
        <w:t>Trade</w:t>
      </w:r>
      <w:r>
        <w:rPr>
          <w:color w:val="424242"/>
          <w:spacing w:val="46"/>
          <w:w w:val="115"/>
          <w:sz w:val="18"/>
        </w:rPr>
        <w:t> </w:t>
      </w:r>
      <w:r>
        <w:rPr>
          <w:color w:val="424242"/>
          <w:w w:val="115"/>
          <w:sz w:val="18"/>
        </w:rPr>
        <w:t>School</w:t>
      </w:r>
      <w:r>
        <w:rPr>
          <w:color w:val="424242"/>
          <w:spacing w:val="46"/>
          <w:w w:val="115"/>
          <w:sz w:val="18"/>
        </w:rPr>
        <w:t> </w:t>
      </w:r>
      <w:r>
        <w:rPr>
          <w:color w:val="424242"/>
          <w:sz w:val="18"/>
        </w:rPr>
        <w:t>|</w:t>
      </w:r>
      <w:r>
        <w:rPr>
          <w:color w:val="424242"/>
          <w:spacing w:val="46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2012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1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4" w:right="150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6"/>
      <w:ind w:left="448" w:right="810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2026-02-12T12:10:26Z</dcterms:created>
  <dcterms:modified xsi:type="dcterms:W3CDTF">2026-02-12T12:10:26Z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