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77" w:right="3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4D5278"/>
          <w:spacing w:val="20"/>
          <w:sz w:val="74"/>
        </w:rPr>
        <w:t>Jessica</w:t>
      </w:r>
      <w:r>
        <w:rPr>
          <w:rFonts w:ascii="Arial"/>
          <w:b/>
          <w:color w:val="4D5278"/>
          <w:spacing w:val="-35"/>
          <w:sz w:val="74"/>
        </w:rPr>
        <w:t> </w:t>
      </w:r>
      <w:r>
        <w:rPr>
          <w:rFonts w:ascii="Microsoft Sans Serif"/>
          <w:color w:val="4D5278"/>
          <w:spacing w:val="19"/>
          <w:sz w:val="74"/>
        </w:rPr>
        <w:t>Lang</w:t>
      </w:r>
    </w:p>
    <w:p>
      <w:pPr>
        <w:pStyle w:val="Heading1"/>
        <w:spacing w:before="139"/>
        <w:ind w:left="4377"/>
        <w:jc w:val="center"/>
      </w:pPr>
      <w:r>
        <w:rPr>
          <w:color w:val="4D5278"/>
        </w:rPr>
        <w:t>Accounts</w:t>
      </w:r>
      <w:r>
        <w:rPr>
          <w:color w:val="4D5278"/>
          <w:spacing w:val="26"/>
        </w:rPr>
        <w:t> </w:t>
      </w:r>
      <w:r>
        <w:rPr>
          <w:color w:val="4D5278"/>
        </w:rPr>
        <w:t>Receivable</w:t>
      </w:r>
      <w:r>
        <w:rPr>
          <w:color w:val="4D5278"/>
          <w:spacing w:val="27"/>
        </w:rPr>
        <w:t> </w:t>
      </w:r>
      <w:r>
        <w:rPr>
          <w:color w:val="4D5278"/>
          <w:spacing w:val="-2"/>
        </w:rPr>
        <w:t>Specialist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42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429500">
                                <a:moveTo>
                                  <a:pt x="28575" y="7409434"/>
                                </a:moveTo>
                                <a:lnTo>
                                  <a:pt x="27432" y="7406653"/>
                                </a:lnTo>
                                <a:lnTo>
                                  <a:pt x="22847" y="7402068"/>
                                </a:lnTo>
                                <a:lnTo>
                                  <a:pt x="20066" y="7400912"/>
                                </a:lnTo>
                                <a:lnTo>
                                  <a:pt x="8521" y="7400912"/>
                                </a:lnTo>
                                <a:lnTo>
                                  <a:pt x="5740" y="7402068"/>
                                </a:lnTo>
                                <a:lnTo>
                                  <a:pt x="1155" y="7406653"/>
                                </a:lnTo>
                                <a:lnTo>
                                  <a:pt x="0" y="7409434"/>
                                </a:lnTo>
                                <a:lnTo>
                                  <a:pt x="0" y="7417740"/>
                                </a:lnTo>
                                <a:lnTo>
                                  <a:pt x="0" y="7420978"/>
                                </a:lnTo>
                                <a:lnTo>
                                  <a:pt x="1155" y="7423747"/>
                                </a:lnTo>
                                <a:lnTo>
                                  <a:pt x="5740" y="7428344"/>
                                </a:lnTo>
                                <a:lnTo>
                                  <a:pt x="8521" y="7429487"/>
                                </a:lnTo>
                                <a:lnTo>
                                  <a:pt x="20066" y="7429487"/>
                                </a:lnTo>
                                <a:lnTo>
                                  <a:pt x="22847" y="7428344"/>
                                </a:lnTo>
                                <a:lnTo>
                                  <a:pt x="27432" y="7423747"/>
                                </a:lnTo>
                                <a:lnTo>
                                  <a:pt x="28575" y="7420978"/>
                                </a:lnTo>
                                <a:lnTo>
                                  <a:pt x="28575" y="7409434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7190359"/>
                                </a:moveTo>
                                <a:lnTo>
                                  <a:pt x="27432" y="7187578"/>
                                </a:lnTo>
                                <a:lnTo>
                                  <a:pt x="22847" y="7182993"/>
                                </a:lnTo>
                                <a:lnTo>
                                  <a:pt x="20066" y="7181837"/>
                                </a:lnTo>
                                <a:lnTo>
                                  <a:pt x="8521" y="7181837"/>
                                </a:lnTo>
                                <a:lnTo>
                                  <a:pt x="5740" y="7182993"/>
                                </a:lnTo>
                                <a:lnTo>
                                  <a:pt x="1155" y="7187578"/>
                                </a:lnTo>
                                <a:lnTo>
                                  <a:pt x="0" y="7190359"/>
                                </a:lnTo>
                                <a:lnTo>
                                  <a:pt x="0" y="7198665"/>
                                </a:lnTo>
                                <a:lnTo>
                                  <a:pt x="0" y="7201903"/>
                                </a:lnTo>
                                <a:lnTo>
                                  <a:pt x="1155" y="7204672"/>
                                </a:lnTo>
                                <a:lnTo>
                                  <a:pt x="5740" y="7209269"/>
                                </a:lnTo>
                                <a:lnTo>
                                  <a:pt x="8521" y="7210412"/>
                                </a:lnTo>
                                <a:lnTo>
                                  <a:pt x="20066" y="7210412"/>
                                </a:lnTo>
                                <a:lnTo>
                                  <a:pt x="22847" y="7209269"/>
                                </a:lnTo>
                                <a:lnTo>
                                  <a:pt x="27432" y="7204672"/>
                                </a:lnTo>
                                <a:lnTo>
                                  <a:pt x="28575" y="7201903"/>
                                </a:lnTo>
                                <a:lnTo>
                                  <a:pt x="28575" y="7190359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6969658"/>
                                </a:moveTo>
                                <a:lnTo>
                                  <a:pt x="27647" y="6967423"/>
                                </a:lnTo>
                                <a:lnTo>
                                  <a:pt x="23926" y="6963702"/>
                                </a:lnTo>
                                <a:lnTo>
                                  <a:pt x="21691" y="6962762"/>
                                </a:lnTo>
                                <a:lnTo>
                                  <a:pt x="6896" y="6962762"/>
                                </a:lnTo>
                                <a:lnTo>
                                  <a:pt x="4660" y="6963702"/>
                                </a:lnTo>
                                <a:lnTo>
                                  <a:pt x="939" y="6967423"/>
                                </a:lnTo>
                                <a:lnTo>
                                  <a:pt x="0" y="6969658"/>
                                </a:lnTo>
                                <a:lnTo>
                                  <a:pt x="0" y="6972287"/>
                                </a:lnTo>
                                <a:lnTo>
                                  <a:pt x="0" y="6974929"/>
                                </a:lnTo>
                                <a:lnTo>
                                  <a:pt x="939" y="6977164"/>
                                </a:lnTo>
                                <a:lnTo>
                                  <a:pt x="4660" y="6980885"/>
                                </a:lnTo>
                                <a:lnTo>
                                  <a:pt x="6896" y="6981812"/>
                                </a:lnTo>
                                <a:lnTo>
                                  <a:pt x="21691" y="6981812"/>
                                </a:lnTo>
                                <a:lnTo>
                                  <a:pt x="23926" y="6980885"/>
                                </a:lnTo>
                                <a:lnTo>
                                  <a:pt x="27647" y="6977164"/>
                                </a:lnTo>
                                <a:lnTo>
                                  <a:pt x="28575" y="6974929"/>
                                </a:lnTo>
                                <a:lnTo>
                                  <a:pt x="28575" y="6969658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6750583"/>
                                </a:moveTo>
                                <a:lnTo>
                                  <a:pt x="27647" y="6748348"/>
                                </a:lnTo>
                                <a:lnTo>
                                  <a:pt x="23926" y="6744627"/>
                                </a:lnTo>
                                <a:lnTo>
                                  <a:pt x="21691" y="6743687"/>
                                </a:lnTo>
                                <a:lnTo>
                                  <a:pt x="6896" y="6743687"/>
                                </a:lnTo>
                                <a:lnTo>
                                  <a:pt x="4660" y="6744627"/>
                                </a:lnTo>
                                <a:lnTo>
                                  <a:pt x="939" y="6748348"/>
                                </a:lnTo>
                                <a:lnTo>
                                  <a:pt x="0" y="6750583"/>
                                </a:lnTo>
                                <a:lnTo>
                                  <a:pt x="0" y="6753212"/>
                                </a:lnTo>
                                <a:lnTo>
                                  <a:pt x="0" y="6755854"/>
                                </a:lnTo>
                                <a:lnTo>
                                  <a:pt x="939" y="6758089"/>
                                </a:lnTo>
                                <a:lnTo>
                                  <a:pt x="4660" y="6761810"/>
                                </a:lnTo>
                                <a:lnTo>
                                  <a:pt x="6896" y="6762737"/>
                                </a:lnTo>
                                <a:lnTo>
                                  <a:pt x="21691" y="6762737"/>
                                </a:lnTo>
                                <a:lnTo>
                                  <a:pt x="23926" y="6761810"/>
                                </a:lnTo>
                                <a:lnTo>
                                  <a:pt x="27647" y="6758089"/>
                                </a:lnTo>
                                <a:lnTo>
                                  <a:pt x="28575" y="6755854"/>
                                </a:lnTo>
                                <a:lnTo>
                                  <a:pt x="28575" y="6750583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6531508"/>
                                </a:moveTo>
                                <a:lnTo>
                                  <a:pt x="27647" y="6529273"/>
                                </a:lnTo>
                                <a:lnTo>
                                  <a:pt x="23926" y="6525552"/>
                                </a:lnTo>
                                <a:lnTo>
                                  <a:pt x="21691" y="6524612"/>
                                </a:lnTo>
                                <a:lnTo>
                                  <a:pt x="6896" y="6524612"/>
                                </a:lnTo>
                                <a:lnTo>
                                  <a:pt x="4660" y="6525552"/>
                                </a:lnTo>
                                <a:lnTo>
                                  <a:pt x="939" y="6529273"/>
                                </a:lnTo>
                                <a:lnTo>
                                  <a:pt x="0" y="6531508"/>
                                </a:lnTo>
                                <a:lnTo>
                                  <a:pt x="0" y="6534137"/>
                                </a:lnTo>
                                <a:lnTo>
                                  <a:pt x="0" y="6536779"/>
                                </a:lnTo>
                                <a:lnTo>
                                  <a:pt x="939" y="6539014"/>
                                </a:lnTo>
                                <a:lnTo>
                                  <a:pt x="4660" y="6542735"/>
                                </a:lnTo>
                                <a:lnTo>
                                  <a:pt x="6896" y="6543662"/>
                                </a:lnTo>
                                <a:lnTo>
                                  <a:pt x="21691" y="6543662"/>
                                </a:lnTo>
                                <a:lnTo>
                                  <a:pt x="23926" y="6542735"/>
                                </a:lnTo>
                                <a:lnTo>
                                  <a:pt x="27647" y="6539014"/>
                                </a:lnTo>
                                <a:lnTo>
                                  <a:pt x="28575" y="6536779"/>
                                </a:lnTo>
                                <a:lnTo>
                                  <a:pt x="28575" y="6531508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6312433"/>
                                </a:moveTo>
                                <a:lnTo>
                                  <a:pt x="27647" y="6310198"/>
                                </a:lnTo>
                                <a:lnTo>
                                  <a:pt x="23926" y="6306477"/>
                                </a:lnTo>
                                <a:lnTo>
                                  <a:pt x="21691" y="6305537"/>
                                </a:lnTo>
                                <a:lnTo>
                                  <a:pt x="6896" y="6305537"/>
                                </a:lnTo>
                                <a:lnTo>
                                  <a:pt x="4660" y="6306477"/>
                                </a:lnTo>
                                <a:lnTo>
                                  <a:pt x="939" y="6310198"/>
                                </a:lnTo>
                                <a:lnTo>
                                  <a:pt x="0" y="6312433"/>
                                </a:lnTo>
                                <a:lnTo>
                                  <a:pt x="0" y="6315062"/>
                                </a:lnTo>
                                <a:lnTo>
                                  <a:pt x="0" y="6317704"/>
                                </a:lnTo>
                                <a:lnTo>
                                  <a:pt x="939" y="6319939"/>
                                </a:lnTo>
                                <a:lnTo>
                                  <a:pt x="4660" y="6323660"/>
                                </a:lnTo>
                                <a:lnTo>
                                  <a:pt x="6896" y="6324587"/>
                                </a:lnTo>
                                <a:lnTo>
                                  <a:pt x="21691" y="6324587"/>
                                </a:lnTo>
                                <a:lnTo>
                                  <a:pt x="23926" y="6323660"/>
                                </a:lnTo>
                                <a:lnTo>
                                  <a:pt x="27647" y="6319939"/>
                                </a:lnTo>
                                <a:lnTo>
                                  <a:pt x="28575" y="6317704"/>
                                </a:lnTo>
                                <a:lnTo>
                                  <a:pt x="28575" y="6312433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6093358"/>
                                </a:moveTo>
                                <a:lnTo>
                                  <a:pt x="27647" y="6091123"/>
                                </a:lnTo>
                                <a:lnTo>
                                  <a:pt x="23926" y="6087402"/>
                                </a:lnTo>
                                <a:lnTo>
                                  <a:pt x="21691" y="6086462"/>
                                </a:lnTo>
                                <a:lnTo>
                                  <a:pt x="6896" y="6086462"/>
                                </a:lnTo>
                                <a:lnTo>
                                  <a:pt x="4660" y="6087402"/>
                                </a:lnTo>
                                <a:lnTo>
                                  <a:pt x="939" y="6091123"/>
                                </a:lnTo>
                                <a:lnTo>
                                  <a:pt x="0" y="6093358"/>
                                </a:lnTo>
                                <a:lnTo>
                                  <a:pt x="0" y="6095987"/>
                                </a:lnTo>
                                <a:lnTo>
                                  <a:pt x="0" y="6098629"/>
                                </a:lnTo>
                                <a:lnTo>
                                  <a:pt x="939" y="6100864"/>
                                </a:lnTo>
                                <a:lnTo>
                                  <a:pt x="4660" y="6104585"/>
                                </a:lnTo>
                                <a:lnTo>
                                  <a:pt x="6896" y="6105512"/>
                                </a:lnTo>
                                <a:lnTo>
                                  <a:pt x="21691" y="6105512"/>
                                </a:lnTo>
                                <a:lnTo>
                                  <a:pt x="23926" y="6104585"/>
                                </a:lnTo>
                                <a:lnTo>
                                  <a:pt x="27647" y="6100864"/>
                                </a:lnTo>
                                <a:lnTo>
                                  <a:pt x="28575" y="6098629"/>
                                </a:lnTo>
                                <a:lnTo>
                                  <a:pt x="28575" y="6093358"/>
                                </a:lnTo>
                                <a:close/>
                              </a:path>
                              <a:path w="7120890" h="74295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743324"/>
                            <a:ext cx="190500" cy="3362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362325">
                                <a:moveTo>
                                  <a:pt x="28575" y="3350171"/>
                                </a:moveTo>
                                <a:lnTo>
                                  <a:pt x="27647" y="3347936"/>
                                </a:lnTo>
                                <a:lnTo>
                                  <a:pt x="23926" y="3344214"/>
                                </a:lnTo>
                                <a:lnTo>
                                  <a:pt x="21691" y="3343275"/>
                                </a:lnTo>
                                <a:lnTo>
                                  <a:pt x="6896" y="3343275"/>
                                </a:lnTo>
                                <a:lnTo>
                                  <a:pt x="4660" y="3344214"/>
                                </a:lnTo>
                                <a:lnTo>
                                  <a:pt x="939" y="3347936"/>
                                </a:lnTo>
                                <a:lnTo>
                                  <a:pt x="0" y="3350171"/>
                                </a:lnTo>
                                <a:lnTo>
                                  <a:pt x="0" y="3352800"/>
                                </a:lnTo>
                                <a:lnTo>
                                  <a:pt x="0" y="3355441"/>
                                </a:lnTo>
                                <a:lnTo>
                                  <a:pt x="939" y="3357676"/>
                                </a:lnTo>
                                <a:lnTo>
                                  <a:pt x="4660" y="3361398"/>
                                </a:lnTo>
                                <a:lnTo>
                                  <a:pt x="6896" y="3362325"/>
                                </a:lnTo>
                                <a:lnTo>
                                  <a:pt x="21691" y="3362325"/>
                                </a:lnTo>
                                <a:lnTo>
                                  <a:pt x="23926" y="3361398"/>
                                </a:lnTo>
                                <a:lnTo>
                                  <a:pt x="27647" y="3357676"/>
                                </a:lnTo>
                                <a:lnTo>
                                  <a:pt x="28575" y="3355441"/>
                                </a:lnTo>
                                <a:lnTo>
                                  <a:pt x="28575" y="3350171"/>
                                </a:lnTo>
                                <a:close/>
                              </a:path>
                              <a:path w="190500" h="3362325">
                                <a:moveTo>
                                  <a:pt x="28575" y="2969171"/>
                                </a:moveTo>
                                <a:lnTo>
                                  <a:pt x="27647" y="2966936"/>
                                </a:lnTo>
                                <a:lnTo>
                                  <a:pt x="23926" y="2963214"/>
                                </a:lnTo>
                                <a:lnTo>
                                  <a:pt x="21691" y="2962275"/>
                                </a:lnTo>
                                <a:lnTo>
                                  <a:pt x="6896" y="2962275"/>
                                </a:lnTo>
                                <a:lnTo>
                                  <a:pt x="4660" y="2963214"/>
                                </a:lnTo>
                                <a:lnTo>
                                  <a:pt x="939" y="2966936"/>
                                </a:lnTo>
                                <a:lnTo>
                                  <a:pt x="0" y="2969171"/>
                                </a:lnTo>
                                <a:lnTo>
                                  <a:pt x="0" y="2971800"/>
                                </a:lnTo>
                                <a:lnTo>
                                  <a:pt x="0" y="2974441"/>
                                </a:lnTo>
                                <a:lnTo>
                                  <a:pt x="939" y="2976676"/>
                                </a:lnTo>
                                <a:lnTo>
                                  <a:pt x="4660" y="2980398"/>
                                </a:lnTo>
                                <a:lnTo>
                                  <a:pt x="6896" y="2981325"/>
                                </a:lnTo>
                                <a:lnTo>
                                  <a:pt x="21691" y="2981325"/>
                                </a:lnTo>
                                <a:lnTo>
                                  <a:pt x="23926" y="2980398"/>
                                </a:lnTo>
                                <a:lnTo>
                                  <a:pt x="27647" y="2976676"/>
                                </a:lnTo>
                                <a:lnTo>
                                  <a:pt x="28575" y="2974441"/>
                                </a:lnTo>
                                <a:lnTo>
                                  <a:pt x="28575" y="2969171"/>
                                </a:lnTo>
                                <a:close/>
                              </a:path>
                              <a:path w="190500" h="3362325">
                                <a:moveTo>
                                  <a:pt x="190500" y="2254796"/>
                                </a:moveTo>
                                <a:lnTo>
                                  <a:pt x="189572" y="2252561"/>
                                </a:lnTo>
                                <a:lnTo>
                                  <a:pt x="185851" y="2248839"/>
                                </a:lnTo>
                                <a:lnTo>
                                  <a:pt x="183616" y="2247900"/>
                                </a:lnTo>
                                <a:lnTo>
                                  <a:pt x="178346" y="2247900"/>
                                </a:lnTo>
                                <a:lnTo>
                                  <a:pt x="176110" y="2248839"/>
                                </a:lnTo>
                                <a:lnTo>
                                  <a:pt x="172389" y="2252561"/>
                                </a:lnTo>
                                <a:lnTo>
                                  <a:pt x="171450" y="2254796"/>
                                </a:lnTo>
                                <a:lnTo>
                                  <a:pt x="171450" y="2260066"/>
                                </a:lnTo>
                                <a:lnTo>
                                  <a:pt x="172389" y="2262301"/>
                                </a:lnTo>
                                <a:lnTo>
                                  <a:pt x="176110" y="2266023"/>
                                </a:lnTo>
                                <a:lnTo>
                                  <a:pt x="178346" y="2266950"/>
                                </a:lnTo>
                                <a:lnTo>
                                  <a:pt x="183616" y="2266950"/>
                                </a:lnTo>
                                <a:lnTo>
                                  <a:pt x="185851" y="2266023"/>
                                </a:lnTo>
                                <a:lnTo>
                                  <a:pt x="189572" y="2262301"/>
                                </a:lnTo>
                                <a:lnTo>
                                  <a:pt x="190500" y="2260066"/>
                                </a:lnTo>
                                <a:lnTo>
                                  <a:pt x="190500" y="2257425"/>
                                </a:lnTo>
                                <a:lnTo>
                                  <a:pt x="190500" y="2254796"/>
                                </a:lnTo>
                                <a:close/>
                              </a:path>
                              <a:path w="190500" h="3362325">
                                <a:moveTo>
                                  <a:pt x="190500" y="1711871"/>
                                </a:moveTo>
                                <a:lnTo>
                                  <a:pt x="189572" y="1709635"/>
                                </a:lnTo>
                                <a:lnTo>
                                  <a:pt x="185851" y="1705914"/>
                                </a:lnTo>
                                <a:lnTo>
                                  <a:pt x="183616" y="1704975"/>
                                </a:lnTo>
                                <a:lnTo>
                                  <a:pt x="178346" y="1704975"/>
                                </a:lnTo>
                                <a:lnTo>
                                  <a:pt x="176110" y="1705914"/>
                                </a:lnTo>
                                <a:lnTo>
                                  <a:pt x="172389" y="1709635"/>
                                </a:lnTo>
                                <a:lnTo>
                                  <a:pt x="171450" y="1711871"/>
                                </a:lnTo>
                                <a:lnTo>
                                  <a:pt x="171450" y="1717141"/>
                                </a:lnTo>
                                <a:lnTo>
                                  <a:pt x="172389" y="1719376"/>
                                </a:lnTo>
                                <a:lnTo>
                                  <a:pt x="176110" y="1723097"/>
                                </a:lnTo>
                                <a:lnTo>
                                  <a:pt x="178346" y="1724025"/>
                                </a:lnTo>
                                <a:lnTo>
                                  <a:pt x="183616" y="1724025"/>
                                </a:lnTo>
                                <a:lnTo>
                                  <a:pt x="185851" y="1723097"/>
                                </a:lnTo>
                                <a:lnTo>
                                  <a:pt x="189572" y="1719376"/>
                                </a:lnTo>
                                <a:lnTo>
                                  <a:pt x="190500" y="1717141"/>
                                </a:lnTo>
                                <a:lnTo>
                                  <a:pt x="190500" y="1714500"/>
                                </a:lnTo>
                                <a:lnTo>
                                  <a:pt x="190500" y="1711871"/>
                                </a:lnTo>
                                <a:close/>
                              </a:path>
                              <a:path w="190500" h="3362325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74166"/>
                                </a:lnTo>
                                <a:lnTo>
                                  <a:pt x="172389" y="776401"/>
                                </a:lnTo>
                                <a:lnTo>
                                  <a:pt x="176110" y="780122"/>
                                </a:lnTo>
                                <a:lnTo>
                                  <a:pt x="178346" y="781050"/>
                                </a:lnTo>
                                <a:lnTo>
                                  <a:pt x="183616" y="781050"/>
                                </a:lnTo>
                                <a:lnTo>
                                  <a:pt x="185851" y="780122"/>
                                </a:lnTo>
                                <a:lnTo>
                                  <a:pt x="189572" y="776401"/>
                                </a:lnTo>
                                <a:lnTo>
                                  <a:pt x="190500" y="774166"/>
                                </a:lnTo>
                                <a:lnTo>
                                  <a:pt x="190500" y="771525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3362325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336232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4d5278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11700" id="docshape14" coordorigin="705,0" coordsize="11214,11700" path="m750,11668l748,11664,741,11657,737,11655,718,11655,714,11657,707,11664,705,11668,705,11681,705,11687,707,11691,714,11698,718,11700,737,11700,741,11698,748,11691,750,11687,750,11668xm750,11323l748,11319,741,11312,737,11310,718,11310,714,11312,707,11319,705,11323,705,11336,705,11342,707,11346,714,11353,718,11355,737,11355,741,11353,748,11346,750,11342,750,11323xm750,10976l749,10972,743,10966,739,10965,716,10965,712,10966,706,10972,705,10976,705,10980,705,10984,706,10988,712,10994,716,10995,739,10995,743,10994,749,10988,750,10984,750,10976xm750,10631l749,10627,743,10621,739,10620,716,10620,712,10621,706,10627,705,10631,705,10635,705,10639,706,10643,712,10649,716,10650,739,10650,743,10649,749,10643,750,10639,750,10631xm750,10286l749,10282,743,10276,739,10275,716,10275,712,10276,706,10282,705,10286,705,10290,705,10294,706,10298,712,10304,716,10305,739,10305,743,10304,749,10298,750,10294,750,10286xm750,9941l749,9937,743,9931,739,9930,716,9930,712,9931,706,9937,705,9941,705,9945,705,9949,706,9953,712,9959,716,9960,739,9960,743,9959,749,9953,750,9949,750,9941xm750,9596l749,9592,743,9586,739,9585,716,9585,712,9586,706,9592,705,9596,705,9600,705,9604,706,9608,712,9614,716,9615,739,9615,743,9614,749,9608,750,9604,750,9596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4739;top:5895;width:300;height:5295" id="docshape16" coordorigin="4740,5895" coordsize="300,5295" path="m4785,11171l4784,11167,4778,11161,4774,11160,4751,11160,4747,11161,4741,11167,4740,11171,4740,11175,4740,11179,4741,11183,4747,11189,4751,11190,4774,11190,4778,11189,4784,11183,4785,11179,4785,11171xm4785,10571l4784,10567,4778,10561,4774,10560,4751,10560,4747,10561,4741,10567,4740,10571,4740,10575,4740,10579,4741,10583,4747,10589,4751,10590,4774,10590,4778,10589,4784,10583,4785,10579,4785,10571xm5040,9446l5039,9442,5033,9436,5029,9435,5021,9435,5017,9436,5011,9442,5010,9446,5010,9454,5011,9458,5017,9464,5021,9465,5029,9465,5033,9464,5039,9458,5040,9454,5040,9450,5040,9446xm5040,8591l5039,8587,5033,8581,5029,8580,5021,8580,5017,8581,5011,8587,5010,8591,5010,8599,5011,8603,5017,8609,5021,8610,5029,8610,5033,8609,5039,8603,5040,8599,5040,8595,5040,8591xm5040,7106l5039,7102,5033,7096,5029,7095,5021,7095,5017,7096,5011,7102,5010,7106,5010,7114,5011,7118,5017,7124,5021,7125,5029,7125,5033,7124,5039,7118,5040,7114,5040,7110,5040,7106xm5040,6506l5039,6502,5033,6496,5029,6495,5021,6495,5017,6496,5011,6502,5010,6506,5010,6514,5011,6518,5017,6524,5021,6525,5029,6525,5033,6524,5039,6518,5040,6514,5040,6510,5040,6506xm5040,5906l5039,5902,5033,5896,5029,5895,5021,5895,5017,5896,5011,5902,5010,5906,5010,5914,5011,5918,5017,5924,5021,5925,5029,5925,5033,5924,5039,5918,5040,5914,5040,5910,5040,59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2"/>
        <w:rPr>
          <w:rFonts w:ascii="Arial"/>
          <w:b/>
        </w:rPr>
      </w:pPr>
    </w:p>
    <w:p>
      <w:pPr>
        <w:spacing w:before="0"/>
        <w:ind w:left="95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5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10"/>
          <w:sz w:val="18"/>
        </w:rPr>
        <w:t>AT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-10"/>
          <w:sz w:val="18"/>
        </w:rPr>
        <w:t>N</w:t>
      </w:r>
    </w:p>
    <w:p>
      <w:pPr>
        <w:pStyle w:val="BodyText"/>
        <w:spacing w:before="156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789-</w:t>
      </w:r>
      <w:r>
        <w:rPr>
          <w:color w:val="FFFFFF"/>
          <w:spacing w:val="-4"/>
        </w:rPr>
        <w:t>1234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155"/>
      </w:pPr>
      <w:hyperlink r:id="rId10">
        <w:r>
          <w:rPr>
            <w:color w:val="FFFFFF"/>
            <w:spacing w:val="-2"/>
          </w:rPr>
          <w:t>jessica.lang@example.com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</w:t>
      </w:r>
    </w:p>
    <w:p>
      <w:pPr>
        <w:pStyle w:val="BodyText"/>
        <w:spacing w:line="194" w:lineRule="exact"/>
        <w:ind w:left="1155"/>
      </w:pPr>
      <w:r>
        <w:rPr>
          <w:color w:val="FFFFFF"/>
        </w:rPr>
        <w:t>Austin,</w:t>
      </w:r>
      <w:r>
        <w:rPr>
          <w:color w:val="FFFFFF"/>
          <w:spacing w:val="-9"/>
        </w:rPr>
        <w:t> </w:t>
      </w:r>
      <w:r>
        <w:rPr>
          <w:color w:val="FFFFFF"/>
          <w:spacing w:val="-5"/>
        </w:rPr>
        <w:t>TX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5"/>
        <w:rPr>
          <w:rFonts w:ascii="Arial"/>
          <w:b/>
        </w:rPr>
      </w:pPr>
    </w:p>
    <w:p>
      <w:pPr>
        <w:spacing w:line="292" w:lineRule="auto" w:before="0"/>
        <w:ind w:left="281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Business Administration (B.B.A.) Finance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2019</w:t>
      </w:r>
    </w:p>
    <w:p>
      <w:pPr>
        <w:pStyle w:val="BodyText"/>
        <w:ind w:left="281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Texas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Austin</w:t>
      </w:r>
    </w:p>
    <w:p>
      <w:pPr>
        <w:pStyle w:val="BodyText"/>
        <w:spacing w:before="122"/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5"/>
        <w:rPr>
          <w:rFonts w:ascii="Arial"/>
          <w:b/>
        </w:rPr>
      </w:pPr>
    </w:p>
    <w:p>
      <w:pPr>
        <w:pStyle w:val="BodyText"/>
        <w:spacing w:line="396" w:lineRule="auto"/>
        <w:ind w:left="579" w:right="971"/>
      </w:pPr>
      <w:r>
        <w:rPr>
          <w:color w:val="FFFFFF"/>
        </w:rPr>
        <w:t>Account reconciliation Billing and invoicing Cash flow optimization</w:t>
      </w:r>
    </w:p>
    <w:p>
      <w:pPr>
        <w:pStyle w:val="BodyText"/>
        <w:spacing w:line="412" w:lineRule="auto" w:before="1"/>
        <w:ind w:left="579" w:right="193"/>
      </w:pPr>
      <w:r>
        <w:rPr>
          <w:color w:val="FFFFFF"/>
          <w:w w:val="105"/>
        </w:rPr>
        <w:t>Client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relationship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management Financial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reporting</w:t>
      </w:r>
    </w:p>
    <w:p>
      <w:pPr>
        <w:pStyle w:val="BodyText"/>
        <w:spacing w:line="195" w:lineRule="exact"/>
        <w:ind w:left="579"/>
      </w:pPr>
      <w:r>
        <w:rPr>
          <w:color w:val="FFFFFF"/>
          <w:w w:val="110"/>
        </w:rPr>
        <w:t>Process</w:t>
      </w:r>
      <w:r>
        <w:rPr>
          <w:color w:val="FFFFFF"/>
          <w:spacing w:val="-1"/>
          <w:w w:val="110"/>
        </w:rPr>
        <w:t> </w:t>
      </w:r>
      <w:r>
        <w:rPr>
          <w:color w:val="FFFFFF"/>
          <w:spacing w:val="-2"/>
          <w:w w:val="110"/>
        </w:rPr>
        <w:t>improvement</w:t>
      </w:r>
    </w:p>
    <w:p>
      <w:pPr>
        <w:pStyle w:val="BodyText"/>
        <w:spacing w:before="136"/>
        <w:ind w:left="579"/>
      </w:pPr>
      <w:r>
        <w:rPr>
          <w:color w:val="FFFFFF"/>
          <w:w w:val="105"/>
        </w:rPr>
        <w:t>Regulatory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compliance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4D5278"/>
        </w:rPr>
        <w:t>A</w:t>
      </w:r>
      <w:r>
        <w:rPr>
          <w:color w:val="4D5278"/>
          <w:spacing w:val="-10"/>
        </w:rPr>
        <w:t> </w:t>
      </w:r>
      <w:r>
        <w:rPr>
          <w:color w:val="4D5278"/>
        </w:rPr>
        <w:t>B</w:t>
      </w:r>
      <w:r>
        <w:rPr>
          <w:color w:val="4D5278"/>
          <w:spacing w:val="-10"/>
        </w:rPr>
        <w:t> </w:t>
      </w:r>
      <w:r>
        <w:rPr>
          <w:color w:val="4D5278"/>
        </w:rPr>
        <w:t>O</w:t>
      </w:r>
      <w:r>
        <w:rPr>
          <w:color w:val="4D5278"/>
          <w:spacing w:val="-10"/>
        </w:rPr>
        <w:t> </w:t>
      </w:r>
      <w:r>
        <w:rPr>
          <w:color w:val="4D5278"/>
        </w:rPr>
        <w:t>U</w:t>
      </w:r>
      <w:r>
        <w:rPr>
          <w:color w:val="4D5278"/>
          <w:spacing w:val="-10"/>
        </w:rPr>
        <w:t> </w:t>
      </w:r>
      <w:r>
        <w:rPr>
          <w:color w:val="4D5278"/>
        </w:rPr>
        <w:t>T</w:t>
      </w:r>
      <w:r>
        <w:rPr>
          <w:color w:val="4D5278"/>
          <w:spacing w:val="78"/>
        </w:rPr>
        <w:t> </w:t>
      </w:r>
      <w:r>
        <w:rPr>
          <w:color w:val="4D5278"/>
        </w:rPr>
        <w:t>M</w:t>
      </w:r>
      <w:r>
        <w:rPr>
          <w:color w:val="4D5278"/>
          <w:spacing w:val="-10"/>
        </w:rPr>
        <w:t> E</w:t>
      </w:r>
    </w:p>
    <w:p>
      <w:pPr>
        <w:pStyle w:val="BodyText"/>
        <w:spacing w:line="292" w:lineRule="auto" w:before="123"/>
        <w:ind w:left="95" w:right="207"/>
      </w:pPr>
      <w:r>
        <w:rPr>
          <w:w w:val="105"/>
        </w:rPr>
        <w:t>A results-driven AR specialist with five years of experience, specializing in cash flow management, account reconciliations, and financial analysis. A strong</w:t>
      </w:r>
      <w:r>
        <w:rPr>
          <w:spacing w:val="40"/>
          <w:w w:val="105"/>
        </w:rPr>
        <w:t> </w:t>
      </w:r>
      <w:r>
        <w:rPr>
          <w:w w:val="105"/>
        </w:rPr>
        <w:t>history of spearheading</w:t>
      </w:r>
      <w:r>
        <w:rPr>
          <w:spacing w:val="40"/>
          <w:w w:val="105"/>
        </w:rPr>
        <w:t> </w:t>
      </w:r>
      <w:r>
        <w:rPr>
          <w:w w:val="105"/>
        </w:rPr>
        <w:t>process</w:t>
      </w:r>
      <w:r>
        <w:rPr>
          <w:spacing w:val="40"/>
          <w:w w:val="105"/>
        </w:rPr>
        <w:t> </w:t>
      </w:r>
      <w:r>
        <w:rPr>
          <w:w w:val="105"/>
        </w:rPr>
        <w:t>improvement</w:t>
      </w:r>
      <w:r>
        <w:rPr>
          <w:spacing w:val="40"/>
          <w:w w:val="105"/>
        </w:rPr>
        <w:t> </w:t>
      </w:r>
      <w:r>
        <w:rPr>
          <w:w w:val="105"/>
        </w:rPr>
        <w:t>efforts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enhance financial reporting, reduce outstanding balances, and maximize profitability.</w:t>
      </w:r>
    </w:p>
    <w:p>
      <w:pPr>
        <w:pStyle w:val="BodyText"/>
        <w:spacing w:before="76"/>
      </w:pPr>
    </w:p>
    <w:p>
      <w:pPr>
        <w:pStyle w:val="Heading1"/>
      </w:pPr>
      <w:r>
        <w:rPr>
          <w:color w:val="4D5278"/>
        </w:rPr>
        <w:t>P</w:t>
      </w:r>
      <w:r>
        <w:rPr>
          <w:color w:val="4D5278"/>
          <w:spacing w:val="-13"/>
        </w:rPr>
        <w:t> </w:t>
      </w:r>
      <w:r>
        <w:rPr>
          <w:color w:val="4D5278"/>
        </w:rPr>
        <w:t>R</w:t>
      </w:r>
      <w:r>
        <w:rPr>
          <w:color w:val="4D5278"/>
          <w:spacing w:val="-17"/>
        </w:rPr>
        <w:t> </w:t>
      </w:r>
      <w:r>
        <w:rPr>
          <w:color w:val="4D5278"/>
        </w:rPr>
        <w:t>O</w:t>
      </w:r>
      <w:r>
        <w:rPr>
          <w:color w:val="4D5278"/>
          <w:spacing w:val="-13"/>
        </w:rPr>
        <w:t> </w:t>
      </w:r>
      <w:r>
        <w:rPr>
          <w:color w:val="4D5278"/>
        </w:rPr>
        <w:t>F</w:t>
      </w:r>
      <w:r>
        <w:rPr>
          <w:color w:val="4D5278"/>
          <w:spacing w:val="-13"/>
        </w:rPr>
        <w:t> </w:t>
      </w:r>
      <w:r>
        <w:rPr>
          <w:color w:val="4D5278"/>
        </w:rPr>
        <w:t>E</w:t>
      </w:r>
      <w:r>
        <w:rPr>
          <w:color w:val="4D5278"/>
          <w:spacing w:val="-13"/>
        </w:rPr>
        <w:t> </w:t>
      </w:r>
      <w:r>
        <w:rPr>
          <w:color w:val="4D5278"/>
        </w:rPr>
        <w:t>S</w:t>
      </w:r>
      <w:r>
        <w:rPr>
          <w:color w:val="4D5278"/>
          <w:spacing w:val="-13"/>
        </w:rPr>
        <w:t> </w:t>
      </w:r>
      <w:r>
        <w:rPr>
          <w:color w:val="4D5278"/>
        </w:rPr>
        <w:t>S</w:t>
      </w:r>
      <w:r>
        <w:rPr>
          <w:color w:val="4D5278"/>
          <w:spacing w:val="-13"/>
        </w:rPr>
        <w:t> </w:t>
      </w:r>
      <w:r>
        <w:rPr>
          <w:color w:val="4D5278"/>
        </w:rPr>
        <w:t>I</w:t>
      </w:r>
      <w:r>
        <w:rPr>
          <w:color w:val="4D5278"/>
          <w:spacing w:val="-13"/>
        </w:rPr>
        <w:t> </w:t>
      </w:r>
      <w:r>
        <w:rPr>
          <w:color w:val="4D5278"/>
        </w:rPr>
        <w:t>O</w:t>
      </w:r>
      <w:r>
        <w:rPr>
          <w:color w:val="4D5278"/>
          <w:spacing w:val="-13"/>
        </w:rPr>
        <w:t> </w:t>
      </w:r>
      <w:r>
        <w:rPr>
          <w:color w:val="4D5278"/>
        </w:rPr>
        <w:t>N</w:t>
      </w:r>
      <w:r>
        <w:rPr>
          <w:color w:val="4D5278"/>
          <w:spacing w:val="-13"/>
        </w:rPr>
        <w:t> </w:t>
      </w:r>
      <w:r>
        <w:rPr>
          <w:color w:val="4D5278"/>
        </w:rPr>
        <w:t>A</w:t>
      </w:r>
      <w:r>
        <w:rPr>
          <w:color w:val="4D5278"/>
          <w:spacing w:val="-13"/>
        </w:rPr>
        <w:t> </w:t>
      </w:r>
      <w:r>
        <w:rPr>
          <w:color w:val="4D5278"/>
        </w:rPr>
        <w:t>L</w:t>
      </w:r>
      <w:r>
        <w:rPr>
          <w:color w:val="4D5278"/>
          <w:spacing w:val="35"/>
        </w:rPr>
        <w:t> </w:t>
      </w:r>
      <w:r>
        <w:rPr>
          <w:color w:val="4D5278"/>
        </w:rPr>
        <w:t>E</w:t>
      </w:r>
      <w:r>
        <w:rPr>
          <w:color w:val="4D5278"/>
          <w:spacing w:val="-12"/>
        </w:rPr>
        <w:t> </w:t>
      </w:r>
      <w:r>
        <w:rPr>
          <w:color w:val="4D5278"/>
        </w:rPr>
        <w:t>X</w:t>
      </w:r>
      <w:r>
        <w:rPr>
          <w:color w:val="4D5278"/>
          <w:spacing w:val="-13"/>
        </w:rPr>
        <w:t> </w:t>
      </w:r>
      <w:r>
        <w:rPr>
          <w:color w:val="4D5278"/>
        </w:rPr>
        <w:t>P</w:t>
      </w:r>
      <w:r>
        <w:rPr>
          <w:color w:val="4D5278"/>
          <w:spacing w:val="-13"/>
        </w:rPr>
        <w:t> </w:t>
      </w:r>
      <w:r>
        <w:rPr>
          <w:color w:val="4D5278"/>
        </w:rPr>
        <w:t>E</w:t>
      </w:r>
      <w:r>
        <w:rPr>
          <w:color w:val="4D5278"/>
          <w:spacing w:val="-13"/>
        </w:rPr>
        <w:t> </w:t>
      </w:r>
      <w:r>
        <w:rPr>
          <w:color w:val="4D5278"/>
        </w:rPr>
        <w:t>R</w:t>
      </w:r>
      <w:r>
        <w:rPr>
          <w:color w:val="4D5278"/>
          <w:spacing w:val="-13"/>
        </w:rPr>
        <w:t> </w:t>
      </w:r>
      <w:r>
        <w:rPr>
          <w:color w:val="4D5278"/>
        </w:rPr>
        <w:t>I</w:t>
      </w:r>
      <w:r>
        <w:rPr>
          <w:color w:val="4D5278"/>
          <w:spacing w:val="-13"/>
        </w:rPr>
        <w:t> </w:t>
      </w:r>
      <w:r>
        <w:rPr>
          <w:color w:val="4D5278"/>
        </w:rPr>
        <w:t>E</w:t>
      </w:r>
      <w:r>
        <w:rPr>
          <w:color w:val="4D5278"/>
          <w:spacing w:val="-13"/>
        </w:rPr>
        <w:t> </w:t>
      </w:r>
      <w:r>
        <w:rPr>
          <w:color w:val="4D5278"/>
        </w:rPr>
        <w:t>N</w:t>
      </w:r>
      <w:r>
        <w:rPr>
          <w:color w:val="4D5278"/>
          <w:spacing w:val="-13"/>
        </w:rPr>
        <w:t> </w:t>
      </w:r>
      <w:r>
        <w:rPr>
          <w:color w:val="4D5278"/>
        </w:rPr>
        <w:t>C</w:t>
      </w:r>
      <w:r>
        <w:rPr>
          <w:color w:val="4D5278"/>
          <w:spacing w:val="-13"/>
        </w:rPr>
        <w:t> </w:t>
      </w:r>
      <w:r>
        <w:rPr>
          <w:color w:val="4D5278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  <w:w w:val="105"/>
        </w:rPr>
        <w:t>Accounts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Receivable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Specialist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October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2021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4"/>
        <w:ind w:left="95"/>
      </w:pPr>
      <w:r>
        <w:rPr>
          <w:w w:val="105"/>
        </w:rPr>
        <w:t>Clearview</w:t>
      </w:r>
      <w:r>
        <w:rPr>
          <w:spacing w:val="18"/>
          <w:w w:val="105"/>
        </w:rPr>
        <w:t> </w:t>
      </w:r>
      <w:r>
        <w:rPr>
          <w:w w:val="105"/>
        </w:rPr>
        <w:t>Finance</w:t>
      </w:r>
      <w:r>
        <w:rPr>
          <w:spacing w:val="26"/>
          <w:w w:val="105"/>
        </w:rPr>
        <w:t> </w:t>
      </w:r>
      <w:r>
        <w:rPr>
          <w:w w:val="105"/>
        </w:rPr>
        <w:t>Solutions,</w:t>
      </w:r>
      <w:r>
        <w:rPr>
          <w:spacing w:val="17"/>
          <w:w w:val="105"/>
        </w:rPr>
        <w:t> </w:t>
      </w:r>
      <w:r>
        <w:rPr>
          <w:w w:val="105"/>
        </w:rPr>
        <w:t>Austin,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51"/>
        <w:ind w:left="653"/>
      </w:pPr>
      <w:r>
        <w:rPr>
          <w:w w:val="105"/>
        </w:rPr>
        <w:t>Oversee</w:t>
      </w:r>
      <w:r>
        <w:rPr>
          <w:spacing w:val="28"/>
          <w:w w:val="105"/>
        </w:rPr>
        <w:t> </w:t>
      </w:r>
      <w:r>
        <w:rPr>
          <w:w w:val="105"/>
        </w:rPr>
        <w:t>24</w:t>
      </w:r>
      <w:r>
        <w:rPr>
          <w:spacing w:val="29"/>
          <w:w w:val="105"/>
        </w:rPr>
        <w:t> </w:t>
      </w:r>
      <w:r>
        <w:rPr>
          <w:w w:val="105"/>
        </w:rPr>
        <w:t>client</w:t>
      </w:r>
      <w:r>
        <w:rPr>
          <w:spacing w:val="29"/>
          <w:w w:val="105"/>
        </w:rPr>
        <w:t> </w:t>
      </w:r>
      <w:r>
        <w:rPr>
          <w:w w:val="105"/>
        </w:rPr>
        <w:t>accounts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monthly</w:t>
      </w:r>
      <w:r>
        <w:rPr>
          <w:spacing w:val="21"/>
          <w:w w:val="105"/>
        </w:rPr>
        <w:t> </w:t>
      </w:r>
      <w:r>
        <w:rPr>
          <w:w w:val="105"/>
        </w:rPr>
        <w:t>revenues</w:t>
      </w:r>
      <w:r>
        <w:rPr>
          <w:spacing w:val="29"/>
          <w:w w:val="105"/>
        </w:rPr>
        <w:t> </w:t>
      </w:r>
      <w:r>
        <w:rPr>
          <w:w w:val="105"/>
        </w:rPr>
        <w:t>ranging</w:t>
      </w:r>
      <w:r>
        <w:rPr>
          <w:spacing w:val="29"/>
          <w:w w:val="105"/>
        </w:rPr>
        <w:t> </w:t>
      </w:r>
      <w:r>
        <w:rPr>
          <w:spacing w:val="-4"/>
          <w:w w:val="105"/>
        </w:rPr>
        <w:t>from</w:t>
      </w:r>
    </w:p>
    <w:p>
      <w:pPr>
        <w:pStyle w:val="BodyText"/>
        <w:spacing w:before="46"/>
        <w:ind w:left="653"/>
      </w:pPr>
      <w:r>
        <w:rPr>
          <w:w w:val="105"/>
        </w:rPr>
        <w:t>$80,000</w:t>
      </w:r>
      <w:r>
        <w:rPr>
          <w:spacing w:val="33"/>
          <w:w w:val="105"/>
        </w:rPr>
        <w:t> </w:t>
      </w:r>
      <w:r>
        <w:rPr>
          <w:w w:val="105"/>
        </w:rPr>
        <w:t>to</w:t>
      </w:r>
      <w:r>
        <w:rPr>
          <w:spacing w:val="34"/>
          <w:w w:val="105"/>
        </w:rPr>
        <w:t> </w:t>
      </w:r>
      <w:r>
        <w:rPr>
          <w:w w:val="105"/>
        </w:rPr>
        <w:t>$350,000,</w:t>
      </w:r>
      <w:r>
        <w:rPr>
          <w:spacing w:val="34"/>
          <w:w w:val="105"/>
        </w:rPr>
        <w:t> </w:t>
      </w:r>
      <w:r>
        <w:rPr>
          <w:w w:val="105"/>
        </w:rPr>
        <w:t>including</w:t>
      </w:r>
      <w:r>
        <w:rPr>
          <w:spacing w:val="34"/>
          <w:w w:val="105"/>
        </w:rPr>
        <w:t> </w:t>
      </w:r>
      <w:r>
        <w:rPr>
          <w:w w:val="105"/>
        </w:rPr>
        <w:t>payment</w:t>
      </w:r>
      <w:r>
        <w:rPr>
          <w:spacing w:val="34"/>
          <w:w w:val="105"/>
        </w:rPr>
        <w:t> </w:t>
      </w:r>
      <w:r>
        <w:rPr>
          <w:w w:val="105"/>
        </w:rPr>
        <w:t>processing,</w:t>
      </w:r>
      <w:r>
        <w:rPr>
          <w:spacing w:val="33"/>
          <w:w w:val="105"/>
        </w:rPr>
        <w:t> </w:t>
      </w:r>
      <w:r>
        <w:rPr>
          <w:w w:val="105"/>
        </w:rPr>
        <w:t>invoicing,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AR</w:t>
      </w:r>
    </w:p>
    <w:p>
      <w:pPr>
        <w:pStyle w:val="BodyText"/>
        <w:spacing w:line="292" w:lineRule="auto" w:before="136"/>
        <w:ind w:left="653"/>
      </w:pPr>
      <w:r>
        <w:rPr>
          <w:w w:val="105"/>
        </w:rPr>
        <w:t>Spearhead initiatives to streamline the billing system, reduce overdue balances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37"/>
          <w:w w:val="105"/>
        </w:rPr>
        <w:t> </w:t>
      </w:r>
      <w:r>
        <w:rPr>
          <w:w w:val="105"/>
        </w:rPr>
        <w:t>28%,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improve</w:t>
      </w:r>
      <w:r>
        <w:rPr>
          <w:spacing w:val="40"/>
          <w:w w:val="105"/>
        </w:rPr>
        <w:t> </w:t>
      </w:r>
      <w:r>
        <w:rPr>
          <w:w w:val="105"/>
        </w:rPr>
        <w:t>cashflow</w:t>
      </w:r>
      <w:r>
        <w:rPr>
          <w:spacing w:val="37"/>
          <w:w w:val="105"/>
        </w:rPr>
        <w:t> </w:t>
      </w:r>
      <w:r>
        <w:rPr>
          <w:w w:val="105"/>
        </w:rPr>
        <w:t>by</w:t>
      </w:r>
      <w:r>
        <w:rPr>
          <w:spacing w:val="37"/>
          <w:w w:val="105"/>
        </w:rPr>
        <w:t> </w:t>
      </w:r>
      <w:r>
        <w:rPr>
          <w:w w:val="105"/>
        </w:rPr>
        <w:t>$290,000</w:t>
      </w:r>
      <w:r>
        <w:rPr>
          <w:spacing w:val="40"/>
          <w:w w:val="105"/>
        </w:rPr>
        <w:t> </w:t>
      </w:r>
      <w:r>
        <w:rPr>
          <w:w w:val="105"/>
        </w:rPr>
        <w:t>per year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Resolve</w:t>
      </w:r>
      <w:r>
        <w:rPr>
          <w:spacing w:val="40"/>
          <w:w w:val="105"/>
        </w:rPr>
        <w:t> </w:t>
      </w:r>
      <w:r>
        <w:rPr>
          <w:w w:val="105"/>
        </w:rPr>
        <w:t>client</w:t>
      </w:r>
      <w:r>
        <w:rPr>
          <w:spacing w:val="40"/>
          <w:w w:val="105"/>
        </w:rPr>
        <w:t> </w:t>
      </w:r>
      <w:r>
        <w:rPr>
          <w:w w:val="105"/>
        </w:rPr>
        <w:t>disputes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discrepancies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collaborate</w:t>
      </w:r>
      <w:r>
        <w:rPr>
          <w:spacing w:val="40"/>
          <w:w w:val="105"/>
        </w:rPr>
        <w:t> </w:t>
      </w:r>
      <w:r>
        <w:rPr>
          <w:w w:val="105"/>
        </w:rPr>
        <w:t>cross-functionally with</w:t>
      </w:r>
      <w:r>
        <w:rPr>
          <w:spacing w:val="31"/>
          <w:w w:val="105"/>
        </w:rPr>
        <w:t> </w:t>
      </w:r>
      <w:r>
        <w:rPr>
          <w:w w:val="105"/>
        </w:rPr>
        <w:t>sales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accounting</w:t>
      </w:r>
      <w:r>
        <w:rPr>
          <w:spacing w:val="31"/>
          <w:w w:val="105"/>
        </w:rPr>
        <w:t> </w:t>
      </w:r>
      <w:r>
        <w:rPr>
          <w:w w:val="105"/>
        </w:rPr>
        <w:t>teams</w:t>
      </w:r>
      <w:r>
        <w:rPr>
          <w:spacing w:val="31"/>
          <w:w w:val="105"/>
        </w:rPr>
        <w:t> </w:t>
      </w:r>
      <w:r>
        <w:rPr>
          <w:w w:val="105"/>
        </w:rPr>
        <w:t>to</w:t>
      </w:r>
      <w:r>
        <w:rPr>
          <w:spacing w:val="31"/>
          <w:w w:val="105"/>
        </w:rPr>
        <w:t> </w:t>
      </w:r>
      <w:r>
        <w:rPr>
          <w:w w:val="105"/>
        </w:rPr>
        <w:t>enhance</w:t>
      </w:r>
      <w:r>
        <w:rPr>
          <w:spacing w:val="31"/>
          <w:w w:val="105"/>
        </w:rPr>
        <w:t> </w:t>
      </w:r>
      <w:r>
        <w:rPr>
          <w:w w:val="105"/>
        </w:rPr>
        <w:t>the</w:t>
      </w:r>
      <w:r>
        <w:rPr>
          <w:spacing w:val="31"/>
          <w:w w:val="105"/>
        </w:rPr>
        <w:t> </w:t>
      </w:r>
      <w:r>
        <w:rPr>
          <w:w w:val="105"/>
        </w:rPr>
        <w:t>accuracy of financial reporting</w:t>
      </w:r>
    </w:p>
    <w:p>
      <w:pPr>
        <w:pStyle w:val="BodyText"/>
        <w:spacing w:before="123"/>
        <w:ind w:left="95"/>
        <w:rPr>
          <w:rFonts w:ascii="Microsoft Sans Serif"/>
        </w:rPr>
      </w:pPr>
      <w:r>
        <w:rPr>
          <w:rFonts w:ascii="Microsoft Sans Serif"/>
          <w:w w:val="105"/>
        </w:rPr>
        <w:t>Junior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Accounts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Receivable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Specialist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October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spacing w:val="-4"/>
          <w:w w:val="105"/>
        </w:rPr>
        <w:t>2021</w:t>
      </w:r>
    </w:p>
    <w:p>
      <w:pPr>
        <w:pStyle w:val="BodyText"/>
        <w:spacing w:before="33"/>
        <w:ind w:left="95"/>
      </w:pPr>
      <w:r>
        <w:rPr>
          <w:w w:val="105"/>
        </w:rPr>
        <w:t>Gateway</w:t>
      </w:r>
      <w:r>
        <w:rPr>
          <w:spacing w:val="10"/>
          <w:w w:val="105"/>
        </w:rPr>
        <w:t> </w:t>
      </w:r>
      <w:r>
        <w:rPr>
          <w:w w:val="105"/>
        </w:rPr>
        <w:t>Accounting</w:t>
      </w:r>
      <w:r>
        <w:rPr>
          <w:spacing w:val="28"/>
          <w:w w:val="105"/>
        </w:rPr>
        <w:t> </w:t>
      </w:r>
      <w:r>
        <w:rPr>
          <w:w w:val="105"/>
        </w:rPr>
        <w:t>Group,</w:t>
      </w:r>
      <w:r>
        <w:rPr>
          <w:spacing w:val="28"/>
          <w:w w:val="105"/>
        </w:rPr>
        <w:t> </w:t>
      </w:r>
      <w:r>
        <w:rPr>
          <w:w w:val="105"/>
        </w:rPr>
        <w:t>Dallas,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66"/>
        <w:ind w:left="653"/>
      </w:pPr>
      <w:r>
        <w:rPr>
          <w:w w:val="105"/>
        </w:rPr>
        <w:t>Prepared</w:t>
      </w:r>
      <w:r>
        <w:rPr>
          <w:spacing w:val="22"/>
          <w:w w:val="105"/>
        </w:rPr>
        <w:t> </w:t>
      </w:r>
      <w:r>
        <w:rPr>
          <w:w w:val="105"/>
        </w:rPr>
        <w:t>monthly</w:t>
      </w:r>
      <w:r>
        <w:rPr>
          <w:spacing w:val="14"/>
          <w:w w:val="105"/>
        </w:rPr>
        <w:t> </w:t>
      </w:r>
      <w:r>
        <w:rPr>
          <w:w w:val="105"/>
        </w:rPr>
        <w:t>invoices</w:t>
      </w:r>
      <w:r>
        <w:rPr>
          <w:spacing w:val="22"/>
          <w:w w:val="105"/>
        </w:rPr>
        <w:t> </w:t>
      </w:r>
      <w:r>
        <w:rPr>
          <w:w w:val="105"/>
        </w:rPr>
        <w:t>for</w:t>
      </w:r>
      <w:r>
        <w:rPr>
          <w:spacing w:val="17"/>
          <w:w w:val="105"/>
        </w:rPr>
        <w:t> </w:t>
      </w:r>
      <w:r>
        <w:rPr>
          <w:w w:val="105"/>
        </w:rPr>
        <w:t>over</w:t>
      </w:r>
      <w:r>
        <w:rPr>
          <w:spacing w:val="16"/>
          <w:w w:val="105"/>
        </w:rPr>
        <w:t> </w:t>
      </w:r>
      <w:r>
        <w:rPr>
          <w:w w:val="105"/>
        </w:rPr>
        <w:t>20</w:t>
      </w:r>
      <w:r>
        <w:rPr>
          <w:spacing w:val="22"/>
          <w:w w:val="105"/>
        </w:rPr>
        <w:t> </w:t>
      </w:r>
      <w:r>
        <w:rPr>
          <w:w w:val="105"/>
        </w:rPr>
        <w:t>accounts</w:t>
      </w:r>
      <w:r>
        <w:rPr>
          <w:spacing w:val="15"/>
          <w:w w:val="105"/>
        </w:rPr>
        <w:t> </w:t>
      </w:r>
      <w:r>
        <w:rPr>
          <w:w w:val="105"/>
        </w:rPr>
        <w:t>valued</w:t>
      </w:r>
      <w:r>
        <w:rPr>
          <w:spacing w:val="22"/>
          <w:w w:val="105"/>
        </w:rPr>
        <w:t> </w:t>
      </w:r>
      <w:r>
        <w:rPr>
          <w:w w:val="105"/>
        </w:rPr>
        <w:t>at</w:t>
      </w:r>
      <w:r>
        <w:rPr>
          <w:spacing w:val="22"/>
          <w:w w:val="105"/>
        </w:rPr>
        <w:t> </w:t>
      </w:r>
      <w:r>
        <w:rPr>
          <w:w w:val="105"/>
        </w:rPr>
        <w:t>up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to</w:t>
      </w:r>
    </w:p>
    <w:p>
      <w:pPr>
        <w:pStyle w:val="BodyText"/>
        <w:spacing w:line="292" w:lineRule="auto" w:before="31"/>
        <w:ind w:left="653" w:right="184"/>
      </w:pPr>
      <w:r>
        <w:rPr>
          <w:w w:val="105"/>
        </w:rPr>
        <w:t>$130,000, reconciled monthly financial reports, and resolved account discrepancies with exceptional accuracy</w:t>
      </w:r>
    </w:p>
    <w:p>
      <w:pPr>
        <w:pStyle w:val="BodyText"/>
        <w:spacing w:before="90"/>
        <w:ind w:left="653"/>
      </w:pPr>
      <w:r>
        <w:rPr>
          <w:w w:val="105"/>
        </w:rPr>
        <w:t>Communicated</w:t>
      </w:r>
      <w:r>
        <w:rPr>
          <w:spacing w:val="17"/>
          <w:w w:val="105"/>
        </w:rPr>
        <w:t> </w:t>
      </w:r>
      <w:r>
        <w:rPr>
          <w:w w:val="105"/>
        </w:rPr>
        <w:t>with</w:t>
      </w:r>
      <w:r>
        <w:rPr>
          <w:spacing w:val="26"/>
          <w:w w:val="105"/>
        </w:rPr>
        <w:t> </w:t>
      </w:r>
      <w:r>
        <w:rPr>
          <w:w w:val="105"/>
        </w:rPr>
        <w:t>clients</w:t>
      </w:r>
      <w:r>
        <w:rPr>
          <w:spacing w:val="25"/>
          <w:w w:val="105"/>
        </w:rPr>
        <w:t> </w:t>
      </w:r>
      <w:r>
        <w:rPr>
          <w:w w:val="105"/>
        </w:rPr>
        <w:t>to</w:t>
      </w:r>
      <w:r>
        <w:rPr>
          <w:spacing w:val="25"/>
          <w:w w:val="105"/>
        </w:rPr>
        <w:t> </w:t>
      </w:r>
      <w:r>
        <w:rPr>
          <w:w w:val="105"/>
        </w:rPr>
        <w:t>resolve</w:t>
      </w:r>
      <w:r>
        <w:rPr>
          <w:spacing w:val="25"/>
          <w:w w:val="105"/>
        </w:rPr>
        <w:t> </w:t>
      </w:r>
      <w:r>
        <w:rPr>
          <w:w w:val="105"/>
        </w:rPr>
        <w:t>past</w:t>
      </w:r>
      <w:r>
        <w:rPr>
          <w:spacing w:val="26"/>
          <w:w w:val="105"/>
        </w:rPr>
        <w:t> </w:t>
      </w:r>
      <w:r>
        <w:rPr>
          <w:w w:val="105"/>
        </w:rPr>
        <w:t>due</w:t>
      </w:r>
      <w:r>
        <w:rPr>
          <w:spacing w:val="25"/>
          <w:w w:val="105"/>
        </w:rPr>
        <w:t> </w:t>
      </w:r>
      <w:r>
        <w:rPr>
          <w:w w:val="105"/>
        </w:rPr>
        <w:t>balances,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recovering</w:t>
      </w:r>
    </w:p>
    <w:p>
      <w:pPr>
        <w:pStyle w:val="BodyText"/>
        <w:spacing w:before="46"/>
        <w:ind w:left="653"/>
      </w:pPr>
      <w:r>
        <w:rPr>
          <w:w w:val="105"/>
        </w:rPr>
        <w:t>$90,000</w:t>
      </w:r>
      <w:r>
        <w:rPr>
          <w:spacing w:val="31"/>
          <w:w w:val="105"/>
        </w:rPr>
        <w:t> </w:t>
      </w:r>
      <w:r>
        <w:rPr>
          <w:w w:val="105"/>
        </w:rPr>
        <w:t>in</w:t>
      </w:r>
      <w:r>
        <w:rPr>
          <w:spacing w:val="32"/>
          <w:w w:val="105"/>
        </w:rPr>
        <w:t> </w:t>
      </w:r>
      <w:r>
        <w:rPr>
          <w:w w:val="105"/>
        </w:rPr>
        <w:t>outstanding</w:t>
      </w:r>
      <w:r>
        <w:rPr>
          <w:spacing w:val="32"/>
          <w:w w:val="105"/>
        </w:rPr>
        <w:t> </w:t>
      </w:r>
      <w:r>
        <w:rPr>
          <w:w w:val="105"/>
        </w:rPr>
        <w:t>payments</w:t>
      </w:r>
      <w:r>
        <w:rPr>
          <w:spacing w:val="32"/>
          <w:w w:val="105"/>
        </w:rPr>
        <w:t> </w:t>
      </w:r>
      <w:r>
        <w:rPr>
          <w:w w:val="105"/>
        </w:rPr>
        <w:t>over</w:t>
      </w:r>
      <w:r>
        <w:rPr>
          <w:spacing w:val="25"/>
          <w:w w:val="105"/>
        </w:rPr>
        <w:t> </w:t>
      </w:r>
      <w:r>
        <w:rPr>
          <w:w w:val="105"/>
        </w:rPr>
        <w:t>a</w:t>
      </w:r>
      <w:r>
        <w:rPr>
          <w:spacing w:val="32"/>
          <w:w w:val="105"/>
        </w:rPr>
        <w:t> </w:t>
      </w:r>
      <w:r>
        <w:rPr>
          <w:w w:val="105"/>
        </w:rPr>
        <w:t>two-year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period</w:t>
      </w:r>
    </w:p>
    <w:p>
      <w:pPr>
        <w:pStyle w:val="BodyText"/>
        <w:spacing w:before="122"/>
      </w:pPr>
    </w:p>
    <w:p>
      <w:pPr>
        <w:pStyle w:val="Heading1"/>
      </w:pPr>
      <w:r>
        <w:rPr>
          <w:color w:val="4D5278"/>
        </w:rPr>
        <w:t>C</w:t>
      </w:r>
      <w:r>
        <w:rPr>
          <w:color w:val="4D5278"/>
          <w:spacing w:val="-12"/>
        </w:rPr>
        <w:t> </w:t>
      </w:r>
      <w:r>
        <w:rPr>
          <w:color w:val="4D5278"/>
        </w:rPr>
        <w:t>E</w:t>
      </w:r>
      <w:r>
        <w:rPr>
          <w:color w:val="4D5278"/>
          <w:spacing w:val="-12"/>
        </w:rPr>
        <w:t> </w:t>
      </w:r>
      <w:r>
        <w:rPr>
          <w:color w:val="4D5278"/>
        </w:rPr>
        <w:t>R</w:t>
      </w:r>
      <w:r>
        <w:rPr>
          <w:color w:val="4D5278"/>
          <w:spacing w:val="-14"/>
        </w:rPr>
        <w:t> </w:t>
      </w:r>
      <w:r>
        <w:rPr>
          <w:color w:val="4D5278"/>
        </w:rPr>
        <w:t>T</w:t>
      </w:r>
      <w:r>
        <w:rPr>
          <w:color w:val="4D5278"/>
          <w:spacing w:val="-12"/>
        </w:rPr>
        <w:t> </w:t>
      </w:r>
      <w:r>
        <w:rPr>
          <w:color w:val="4D5278"/>
        </w:rPr>
        <w:t>I</w:t>
      </w:r>
      <w:r>
        <w:rPr>
          <w:color w:val="4D5278"/>
          <w:spacing w:val="-12"/>
        </w:rPr>
        <w:t> </w:t>
      </w:r>
      <w:r>
        <w:rPr>
          <w:color w:val="4D5278"/>
        </w:rPr>
        <w:t>F</w:t>
      </w:r>
      <w:r>
        <w:rPr>
          <w:color w:val="4D5278"/>
          <w:spacing w:val="-12"/>
        </w:rPr>
        <w:t> </w:t>
      </w:r>
      <w:r>
        <w:rPr>
          <w:color w:val="4D5278"/>
        </w:rPr>
        <w:t>I</w:t>
      </w:r>
      <w:r>
        <w:rPr>
          <w:color w:val="4D5278"/>
          <w:spacing w:val="-11"/>
        </w:rPr>
        <w:t> </w:t>
      </w:r>
      <w:r>
        <w:rPr>
          <w:color w:val="4D5278"/>
        </w:rPr>
        <w:t>C</w:t>
      </w:r>
      <w:r>
        <w:rPr>
          <w:color w:val="4D5278"/>
          <w:spacing w:val="-7"/>
        </w:rPr>
        <w:t> </w:t>
      </w:r>
      <w:r>
        <w:rPr>
          <w:color w:val="4D5278"/>
          <w:spacing w:val="10"/>
        </w:rPr>
        <w:t>AT</w:t>
      </w:r>
      <w:r>
        <w:rPr>
          <w:color w:val="4D5278"/>
          <w:spacing w:val="-12"/>
        </w:rPr>
        <w:t> </w:t>
      </w:r>
      <w:r>
        <w:rPr>
          <w:color w:val="4D5278"/>
        </w:rPr>
        <w:t>I</w:t>
      </w:r>
      <w:r>
        <w:rPr>
          <w:color w:val="4D5278"/>
          <w:spacing w:val="-12"/>
        </w:rPr>
        <w:t> </w:t>
      </w:r>
      <w:r>
        <w:rPr>
          <w:color w:val="4D5278"/>
        </w:rPr>
        <w:t>O</w:t>
      </w:r>
      <w:r>
        <w:rPr>
          <w:color w:val="4D5278"/>
          <w:spacing w:val="-12"/>
        </w:rPr>
        <w:t> </w:t>
      </w:r>
      <w:r>
        <w:rPr>
          <w:color w:val="4D5278"/>
        </w:rPr>
        <w:t>N</w:t>
      </w:r>
      <w:r>
        <w:rPr>
          <w:color w:val="4D5278"/>
          <w:spacing w:val="-11"/>
        </w:rPr>
        <w:t> </w:t>
      </w:r>
      <w:r>
        <w:rPr>
          <w:color w:val="4D5278"/>
          <w:spacing w:val="-10"/>
        </w:rPr>
        <w:t>S</w:t>
      </w:r>
    </w:p>
    <w:p>
      <w:pPr>
        <w:pStyle w:val="BodyText"/>
        <w:spacing w:line="292" w:lineRule="auto" w:before="123"/>
        <w:ind w:left="393"/>
      </w:pPr>
      <w:r>
        <w:rPr/>
        <w:t>Certified</w:t>
      </w:r>
      <w:r>
        <w:rPr>
          <w:spacing w:val="36"/>
        </w:rPr>
        <w:t> </w:t>
      </w:r>
      <w:r>
        <w:rPr/>
        <w:t>Accounts</w:t>
      </w:r>
      <w:r>
        <w:rPr>
          <w:spacing w:val="40"/>
        </w:rPr>
        <w:t> </w:t>
      </w:r>
      <w:r>
        <w:rPr/>
        <w:t>Receivable</w:t>
      </w:r>
      <w:r>
        <w:rPr>
          <w:spacing w:val="40"/>
        </w:rPr>
        <w:t> </w:t>
      </w:r>
      <w:r>
        <w:rPr/>
        <w:t>Specialist</w:t>
      </w:r>
      <w:r>
        <w:rPr>
          <w:spacing w:val="40"/>
        </w:rPr>
        <w:t> </w:t>
      </w:r>
      <w:r>
        <w:rPr/>
        <w:t>(CARS),</w:t>
      </w:r>
      <w:r>
        <w:rPr>
          <w:spacing w:val="40"/>
        </w:rPr>
        <w:t> </w:t>
      </w:r>
      <w:r>
        <w:rPr/>
        <w:t>National</w:t>
      </w:r>
      <w:r>
        <w:rPr>
          <w:spacing w:val="27"/>
        </w:rPr>
        <w:t> </w:t>
      </w:r>
      <w:r>
        <w:rPr/>
        <w:t>Association</w:t>
      </w:r>
      <w:r>
        <w:rPr>
          <w:spacing w:val="40"/>
        </w:rPr>
        <w:t> </w:t>
      </w:r>
      <w:r>
        <w:rPr/>
        <w:t>of</w:t>
      </w:r>
      <w:r>
        <w:rPr>
          <w:spacing w:val="80"/>
        </w:rPr>
        <w:t> </w:t>
      </w:r>
      <w:r>
        <w:rPr/>
        <w:t>Accounts</w:t>
      </w:r>
      <w:r>
        <w:rPr>
          <w:spacing w:val="46"/>
        </w:rPr>
        <w:t> </w:t>
      </w:r>
      <w:r>
        <w:rPr/>
        <w:t>Receivable</w:t>
      </w:r>
      <w:r>
        <w:rPr>
          <w:spacing w:val="46"/>
        </w:rPr>
        <w:t> </w:t>
      </w:r>
      <w:r>
        <w:rPr/>
        <w:t>Professionals</w:t>
      </w:r>
      <w:r>
        <w:rPr>
          <w:spacing w:val="46"/>
        </w:rPr>
        <w:t> </w:t>
      </w:r>
      <w:r>
        <w:rPr>
          <w:w w:val="85"/>
        </w:rPr>
        <w:t>|</w:t>
      </w:r>
      <w:r>
        <w:rPr>
          <w:spacing w:val="46"/>
        </w:rPr>
        <w:t> </w:t>
      </w:r>
      <w:r>
        <w:rPr/>
        <w:t>October</w:t>
      </w:r>
      <w:r>
        <w:rPr>
          <w:spacing w:val="38"/>
        </w:rPr>
        <w:t> </w:t>
      </w:r>
      <w:r>
        <w:rPr/>
        <w:t>2020</w:t>
      </w:r>
    </w:p>
    <w:p>
      <w:pPr>
        <w:pStyle w:val="BodyText"/>
        <w:spacing w:line="292" w:lineRule="auto" w:before="90"/>
        <w:ind w:left="393"/>
      </w:pPr>
      <w:r>
        <w:rPr/>
        <w:t>Certified</w:t>
      </w:r>
      <w:r>
        <w:rPr>
          <w:spacing w:val="40"/>
        </w:rPr>
        <w:t> </w:t>
      </w:r>
      <w:r>
        <w:rPr/>
        <w:t>Financial</w:t>
      </w:r>
      <w:r>
        <w:rPr>
          <w:spacing w:val="36"/>
        </w:rPr>
        <w:t> </w:t>
      </w:r>
      <w:r>
        <w:rPr/>
        <w:t>Operations</w:t>
      </w:r>
      <w:r>
        <w:rPr>
          <w:spacing w:val="40"/>
        </w:rPr>
        <w:t> </w:t>
      </w:r>
      <w:r>
        <w:rPr/>
        <w:t>Professional</w:t>
      </w:r>
      <w:r>
        <w:rPr>
          <w:spacing w:val="36"/>
        </w:rPr>
        <w:t> </w:t>
      </w:r>
      <w:r>
        <w:rPr/>
        <w:t>(CFOP),</w:t>
      </w:r>
      <w:r>
        <w:rPr>
          <w:spacing w:val="40"/>
        </w:rPr>
        <w:t> </w:t>
      </w:r>
      <w:r>
        <w:rPr/>
        <w:t>Institute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Financial Operations </w:t>
      </w:r>
      <w:r>
        <w:rPr>
          <w:w w:val="85"/>
        </w:rPr>
        <w:t>| </w:t>
      </w:r>
      <w:r>
        <w:rPr/>
        <w:t>June 2019</w:t>
      </w:r>
    </w:p>
    <w:sectPr>
      <w:type w:val="continuous"/>
      <w:pgSz w:w="11920" w:h="16860"/>
      <w:pgMar w:top="1240" w:bottom="280" w:left="425" w:right="283"/>
      <w:cols w:num="2" w:equalWidth="0">
        <w:col w:w="3520" w:space="702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essica.lang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2026-02-20T12:13:12Z</dcterms:created>
  <dcterms:modified xsi:type="dcterms:W3CDTF">2026-02-20T12:13:12Z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