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Shawn</w:t>
      </w:r>
      <w:r>
        <w:rPr>
          <w:color w:val="FFFFFF"/>
          <w:spacing w:val="-5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Entry-Level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Civil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291" w:right="53" w:hanging="1"/>
        <w:jc w:val="center"/>
      </w:pPr>
      <w:r>
        <w:rPr>
          <w:w w:val="125"/>
        </w:rPr>
        <w:t>Entry-level</w:t>
      </w:r>
      <w:r>
        <w:rPr>
          <w:spacing w:val="40"/>
          <w:w w:val="125"/>
        </w:rPr>
        <w:t> </w:t>
      </w:r>
      <w:r>
        <w:rPr>
          <w:w w:val="125"/>
        </w:rPr>
        <w:t>Civil</w:t>
      </w:r>
      <w:r>
        <w:rPr>
          <w:spacing w:val="40"/>
          <w:w w:val="125"/>
        </w:rPr>
        <w:t> </w:t>
      </w:r>
      <w:r>
        <w:rPr>
          <w:w w:val="125"/>
        </w:rPr>
        <w:t>Engineer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internship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site</w:t>
      </w:r>
      <w:r>
        <w:rPr>
          <w:spacing w:val="40"/>
          <w:w w:val="125"/>
        </w:rPr>
        <w:t> </w:t>
      </w:r>
      <w:r>
        <w:rPr>
          <w:w w:val="125"/>
        </w:rPr>
        <w:t>inspections and</w:t>
      </w:r>
      <w:r>
        <w:rPr>
          <w:spacing w:val="40"/>
          <w:w w:val="125"/>
        </w:rPr>
        <w:t> </w:t>
      </w:r>
      <w:r>
        <w:rPr>
          <w:w w:val="125"/>
        </w:rPr>
        <w:t>CAD</w:t>
      </w:r>
      <w:r>
        <w:rPr>
          <w:spacing w:val="40"/>
          <w:w w:val="125"/>
        </w:rPr>
        <w:t> </w:t>
      </w:r>
      <w:r>
        <w:rPr>
          <w:w w:val="125"/>
        </w:rPr>
        <w:t>drafting.</w:t>
      </w:r>
      <w:r>
        <w:rPr>
          <w:spacing w:val="40"/>
          <w:w w:val="125"/>
        </w:rPr>
        <w:t> </w:t>
      </w:r>
      <w:r>
        <w:rPr>
          <w:w w:val="125"/>
        </w:rPr>
        <w:t>Knowledgeable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local</w:t>
      </w:r>
      <w:r>
        <w:rPr>
          <w:spacing w:val="40"/>
          <w:w w:val="125"/>
        </w:rPr>
        <w:t> </w:t>
      </w:r>
      <w:r>
        <w:rPr>
          <w:w w:val="125"/>
        </w:rPr>
        <w:t>zoning</w:t>
      </w:r>
      <w:r>
        <w:rPr>
          <w:spacing w:val="40"/>
          <w:w w:val="125"/>
        </w:rPr>
        <w:t> </w:t>
      </w:r>
      <w:r>
        <w:rPr>
          <w:w w:val="125"/>
        </w:rPr>
        <w:t>codes,</w:t>
      </w:r>
      <w:r>
        <w:rPr>
          <w:spacing w:val="40"/>
          <w:w w:val="125"/>
        </w:rPr>
        <w:t> </w:t>
      </w:r>
      <w:r>
        <w:rPr>
          <w:w w:val="125"/>
        </w:rPr>
        <w:t>stormwater management,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construction</w:t>
      </w:r>
      <w:r>
        <w:rPr>
          <w:spacing w:val="40"/>
          <w:w w:val="125"/>
        </w:rPr>
        <w:t> </w:t>
      </w:r>
      <w:r>
        <w:rPr>
          <w:w w:val="125"/>
        </w:rPr>
        <w:t>documentation.</w:t>
      </w:r>
      <w:r>
        <w:rPr>
          <w:spacing w:val="40"/>
          <w:w w:val="125"/>
        </w:rPr>
        <w:t> </w:t>
      </w:r>
      <w:r>
        <w:rPr>
          <w:w w:val="125"/>
        </w:rPr>
        <w:t>Eager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contribute</w:t>
      </w:r>
      <w:r>
        <w:rPr>
          <w:spacing w:val="40"/>
          <w:w w:val="125"/>
        </w:rPr>
        <w:t> </w:t>
      </w:r>
      <w:r>
        <w:rPr>
          <w:w w:val="125"/>
        </w:rPr>
        <w:t>to municipal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land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projects.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2"/>
        <w:spacing w:before="1"/>
      </w:pPr>
      <w:r>
        <w:rPr>
          <w:color w:val="FF640D"/>
        </w:rPr>
        <w:t>PERSONAL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 w:before="1"/>
        <w:ind w:left="647" w:right="264"/>
      </w:pPr>
      <w:hyperlink r:id="rId5">
        <w:r>
          <w:rPr>
            <w:spacing w:val="-2"/>
            <w:w w:val="115"/>
          </w:rPr>
          <w:t>email@example.com</w:t>
        </w:r>
      </w:hyperlink>
      <w:r>
        <w:rPr>
          <w:spacing w:val="80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</w:t>
      </w:r>
      <w:r>
        <w:rPr>
          <w:spacing w:val="40"/>
          <w:w w:val="115"/>
        </w:rPr>
        <w:t> </w:t>
      </w:r>
      <w:r>
        <w:rPr>
          <w:w w:val="115"/>
        </w:rPr>
        <w:t>City, ST</w:t>
      </w:r>
    </w:p>
    <w:p>
      <w:pPr>
        <w:pStyle w:val="Heading2"/>
        <w:spacing w:before="166"/>
      </w:pPr>
      <w:r>
        <w:rPr>
          <w:color w:val="FF640D"/>
        </w:rPr>
        <w:t>KEY</w:t>
      </w:r>
      <w:r>
        <w:rPr>
          <w:color w:val="FF640D"/>
          <w:spacing w:val="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ind w:left="424"/>
      </w:pPr>
      <w:r>
        <w:rPr>
          <w:spacing w:val="-2"/>
          <w:w w:val="130"/>
        </w:rPr>
        <w:t>AutoCAD</w:t>
      </w:r>
    </w:p>
    <w:p>
      <w:pPr>
        <w:pStyle w:val="BodyText"/>
        <w:spacing w:line="376" w:lineRule="auto" w:before="126"/>
        <w:ind w:left="424"/>
      </w:pPr>
      <w:r>
        <w:rPr>
          <w:w w:val="125"/>
        </w:rPr>
        <w:t>Construction </w:t>
      </w:r>
      <w:r>
        <w:rPr>
          <w:w w:val="125"/>
        </w:rPr>
        <w:t>observation Erosion control</w:t>
      </w:r>
    </w:p>
    <w:p>
      <w:pPr>
        <w:pStyle w:val="BodyText"/>
        <w:ind w:left="424"/>
      </w:pPr>
      <w:r>
        <w:rPr>
          <w:w w:val="130"/>
        </w:rPr>
        <w:t>Grading</w:t>
      </w:r>
      <w:r>
        <w:rPr>
          <w:spacing w:val="14"/>
          <w:w w:val="130"/>
        </w:rPr>
        <w:t> </w:t>
      </w:r>
      <w:r>
        <w:rPr>
          <w:spacing w:val="-2"/>
          <w:w w:val="130"/>
        </w:rPr>
        <w:t>plans</w:t>
      </w:r>
    </w:p>
    <w:p>
      <w:pPr>
        <w:pStyle w:val="BodyText"/>
        <w:spacing w:line="376" w:lineRule="auto" w:before="140"/>
        <w:ind w:left="424"/>
      </w:pPr>
      <w:r>
        <w:rPr>
          <w:w w:val="130"/>
        </w:rPr>
        <w:t>Hydrology </w:t>
      </w:r>
      <w:r>
        <w:rPr>
          <w:w w:val="130"/>
        </w:rPr>
        <w:t>fundamentals Permit documentation Site development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FF640D"/>
        </w:rPr>
        <w:t>PROFESSIONAL</w:t>
      </w:r>
      <w:r>
        <w:rPr>
          <w:color w:val="FF640D"/>
          <w:spacing w:val="2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61" w:lineRule="auto"/>
        <w:ind w:left="684" w:right="216"/>
      </w:pPr>
      <w:r>
        <w:rPr>
          <w:w w:val="125"/>
        </w:rPr>
        <w:t>Civil</w:t>
      </w:r>
      <w:r>
        <w:rPr>
          <w:spacing w:val="36"/>
          <w:w w:val="125"/>
        </w:rPr>
        <w:t> </w:t>
      </w:r>
      <w:r>
        <w:rPr>
          <w:w w:val="125"/>
        </w:rPr>
        <w:t>Engineering</w:t>
      </w:r>
      <w:r>
        <w:rPr>
          <w:spacing w:val="36"/>
          <w:w w:val="125"/>
        </w:rPr>
        <w:t> </w:t>
      </w:r>
      <w:r>
        <w:rPr>
          <w:w w:val="125"/>
        </w:rPr>
        <w:t>Intern,</w:t>
      </w:r>
      <w:r>
        <w:rPr>
          <w:spacing w:val="36"/>
          <w:w w:val="125"/>
        </w:rPr>
        <w:t> </w:t>
      </w:r>
      <w:r>
        <w:rPr>
          <w:w w:val="125"/>
        </w:rPr>
        <w:t>UrbanCore</w:t>
      </w:r>
      <w:r>
        <w:rPr>
          <w:spacing w:val="36"/>
          <w:w w:val="125"/>
        </w:rPr>
        <w:t> </w:t>
      </w:r>
      <w:r>
        <w:rPr>
          <w:w w:val="125"/>
        </w:rPr>
        <w:t>Consultants</w:t>
      </w:r>
      <w:r>
        <w:rPr>
          <w:spacing w:val="36"/>
          <w:w w:val="125"/>
        </w:rPr>
        <w:t> </w:t>
      </w:r>
      <w:r>
        <w:rPr/>
        <w:t>|</w:t>
      </w:r>
      <w:r>
        <w:rPr>
          <w:spacing w:val="36"/>
          <w:w w:val="125"/>
        </w:rPr>
        <w:t> </w:t>
      </w:r>
      <w:r>
        <w:rPr>
          <w:w w:val="125"/>
        </w:rPr>
        <w:t>San</w:t>
      </w:r>
      <w:r>
        <w:rPr>
          <w:spacing w:val="36"/>
          <w:w w:val="125"/>
        </w:rPr>
        <w:t> </w:t>
      </w:r>
      <w:r>
        <w:rPr>
          <w:w w:val="125"/>
        </w:rPr>
        <w:t>Diego,</w:t>
      </w:r>
      <w:r>
        <w:rPr>
          <w:spacing w:val="36"/>
          <w:w w:val="125"/>
        </w:rPr>
        <w:t> </w:t>
      </w:r>
      <w:r>
        <w:rPr>
          <w:w w:val="125"/>
        </w:rPr>
        <w:t>CA June 2024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August 2024</w:t>
      </w:r>
    </w:p>
    <w:p>
      <w:pPr>
        <w:pStyle w:val="BodyText"/>
        <w:spacing w:line="278" w:lineRule="auto" w:before="211"/>
        <w:ind w:left="963" w:right="216"/>
      </w:pPr>
      <w:r>
        <w:rPr>
          <w:w w:val="130"/>
        </w:rPr>
        <w:t>Helped prepare grading and erosion control plans for small commercial sites</w:t>
      </w:r>
    </w:p>
    <w:p>
      <w:pPr>
        <w:pStyle w:val="BodyText"/>
        <w:spacing w:line="278" w:lineRule="auto" w:before="90"/>
        <w:ind w:left="963"/>
      </w:pPr>
      <w:r>
        <w:rPr>
          <w:w w:val="130"/>
        </w:rPr>
        <w:t>Performed basic site inspections alongside senior engineers during construction phases</w:t>
      </w:r>
    </w:p>
    <w:p>
      <w:pPr>
        <w:pStyle w:val="BodyText"/>
        <w:spacing w:line="278" w:lineRule="auto" w:before="91"/>
        <w:ind w:left="963" w:right="216"/>
      </w:pPr>
      <w:r>
        <w:rPr>
          <w:w w:val="130"/>
        </w:rPr>
        <w:t>Updated CAD files and supported permit application </w:t>
      </w:r>
      <w:r>
        <w:rPr>
          <w:spacing w:val="-2"/>
          <w:w w:val="130"/>
        </w:rPr>
        <w:t>submittals</w:t>
      </w:r>
    </w:p>
    <w:p>
      <w:pPr>
        <w:pStyle w:val="BodyText"/>
        <w:spacing w:line="278" w:lineRule="auto" w:before="180"/>
        <w:ind w:left="684" w:right="65"/>
      </w:pPr>
      <w:r>
        <w:rPr>
          <w:w w:val="125"/>
        </w:rPr>
        <w:t>Research Assistant, San Diego State University </w:t>
      </w:r>
      <w:r>
        <w:rPr/>
        <w:t>|</w:t>
      </w:r>
      <w:r>
        <w:rPr>
          <w:w w:val="125"/>
        </w:rPr>
        <w:t> San Diego, CA</w:t>
      </w:r>
      <w:r>
        <w:rPr>
          <w:spacing w:val="80"/>
          <w:w w:val="125"/>
        </w:rPr>
        <w:t> </w:t>
      </w:r>
      <w:r>
        <w:rPr>
          <w:w w:val="125"/>
        </w:rPr>
        <w:t>January 2024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May 2024</w:t>
      </w:r>
    </w:p>
    <w:p>
      <w:pPr>
        <w:pStyle w:val="BodyText"/>
        <w:spacing w:line="278" w:lineRule="auto" w:before="180"/>
        <w:ind w:left="963" w:right="216"/>
      </w:pPr>
      <w:r>
        <w:rPr>
          <w:w w:val="125"/>
        </w:rPr>
        <w:t>Modeled surface water runoff using HEC-HMS for local</w:t>
      </w:r>
      <w:r>
        <w:rPr>
          <w:spacing w:val="40"/>
          <w:w w:val="125"/>
        </w:rPr>
        <w:t> </w:t>
      </w:r>
      <w:r>
        <w:rPr>
          <w:w w:val="125"/>
        </w:rPr>
        <w:t>watersheds</w:t>
      </w:r>
      <w:r>
        <w:rPr>
          <w:spacing w:val="26"/>
          <w:w w:val="125"/>
        </w:rPr>
        <w:t> </w:t>
      </w:r>
      <w:r>
        <w:rPr>
          <w:w w:val="125"/>
        </w:rPr>
        <w:t>as</w:t>
      </w:r>
      <w:r>
        <w:rPr>
          <w:spacing w:val="26"/>
          <w:w w:val="125"/>
        </w:rPr>
        <w:t> </w:t>
      </w:r>
      <w:r>
        <w:rPr>
          <w:w w:val="125"/>
        </w:rPr>
        <w:t>part</w:t>
      </w:r>
      <w:r>
        <w:rPr>
          <w:spacing w:val="26"/>
          <w:w w:val="125"/>
        </w:rPr>
        <w:t> </w:t>
      </w:r>
      <w:r>
        <w:rPr>
          <w:w w:val="125"/>
        </w:rPr>
        <w:t>of</w:t>
      </w:r>
      <w:r>
        <w:rPr>
          <w:spacing w:val="26"/>
          <w:w w:val="125"/>
        </w:rPr>
        <w:t> </w:t>
      </w:r>
      <w:r>
        <w:rPr>
          <w:w w:val="125"/>
        </w:rPr>
        <w:t>a</w:t>
      </w:r>
      <w:r>
        <w:rPr>
          <w:spacing w:val="26"/>
          <w:w w:val="125"/>
        </w:rPr>
        <w:t> </w:t>
      </w:r>
      <w:r>
        <w:rPr>
          <w:w w:val="125"/>
        </w:rPr>
        <w:t>funded</w:t>
      </w:r>
      <w:r>
        <w:rPr>
          <w:spacing w:val="26"/>
          <w:w w:val="125"/>
        </w:rPr>
        <w:t> </w:t>
      </w:r>
      <w:r>
        <w:rPr>
          <w:w w:val="125"/>
        </w:rPr>
        <w:t>hydrology</w:t>
      </w:r>
      <w:r>
        <w:rPr>
          <w:spacing w:val="26"/>
          <w:w w:val="125"/>
        </w:rPr>
        <w:t> </w:t>
      </w:r>
      <w:r>
        <w:rPr>
          <w:w w:val="125"/>
        </w:rPr>
        <w:t>research</w:t>
      </w:r>
      <w:r>
        <w:rPr>
          <w:spacing w:val="26"/>
          <w:w w:val="125"/>
        </w:rPr>
        <w:t> </w:t>
      </w:r>
      <w:r>
        <w:rPr>
          <w:w w:val="125"/>
        </w:rPr>
        <w:t>study</w:t>
      </w:r>
    </w:p>
    <w:p>
      <w:pPr>
        <w:pStyle w:val="BodyText"/>
        <w:spacing w:before="98"/>
      </w:pPr>
    </w:p>
    <w:p>
      <w:pPr>
        <w:pStyle w:val="Heading2"/>
      </w:pPr>
      <w:r>
        <w:rPr>
          <w:color w:val="FF640D"/>
          <w:spacing w:val="-2"/>
          <w:w w:val="105"/>
        </w:rPr>
        <w:t>CERTIFICATION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spacing w:line="278" w:lineRule="auto"/>
        <w:ind w:left="684" w:right="216"/>
      </w:pP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Training</w:t>
      </w:r>
      <w:r>
        <w:rPr>
          <w:spacing w:val="40"/>
          <w:w w:val="120"/>
        </w:rPr>
        <w:t> </w:t>
      </w:r>
      <w:r>
        <w:rPr>
          <w:w w:val="120"/>
        </w:rPr>
        <w:t>(EIT)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California</w:t>
      </w:r>
      <w:r>
        <w:rPr>
          <w:spacing w:val="40"/>
          <w:w w:val="120"/>
        </w:rPr>
        <w:t> </w:t>
      </w:r>
      <w:r>
        <w:rPr>
          <w:w w:val="120"/>
        </w:rPr>
        <w:t>Board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Professional </w:t>
      </w:r>
      <w:r>
        <w:rPr>
          <w:spacing w:val="-2"/>
          <w:w w:val="120"/>
        </w:rPr>
        <w:t>Engineers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40" w:bottom="280" w:left="283" w:right="425"/>
          <w:cols w:num="2" w:equalWidth="0">
            <w:col w:w="2899" w:space="1211"/>
            <w:col w:w="7102"/>
          </w:cols>
        </w:sectPr>
      </w:pPr>
    </w:p>
    <w:p>
      <w:pPr>
        <w:pStyle w:val="Heading2"/>
        <w:spacing w:before="2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372087"/>
                                </a:moveTo>
                                <a:lnTo>
                                  <a:pt x="0" y="53720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3720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5076812"/>
                                </a:lnTo>
                                <a:lnTo>
                                  <a:pt x="2581262" y="5076812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34909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09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09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7341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7341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0199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33724"/>
                            <a:ext cx="219075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92417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19075" h="29241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924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9241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9241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9241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9241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0;top:2610;width:4065;height:14250" id="docshape2" coordorigin="0,2610" coordsize="4065,14250" path="m4065,11070l0,11070,0,16860,4065,16860,4065,11070xm4065,7905l0,7905,0,10605,4065,10605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5;top:6471;width:317;height:274" type="#_x0000_t75" id="docshape11" stroked="false">
                  <v:imagedata r:id="rId9" o:title=""/>
                </v:shape>
                <v:shape style="position:absolute;left:406;top:6900;width:315;height:317" type="#_x0000_t75" id="docshape12" stroked="false">
                  <v:imagedata r:id="rId10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2145" id="docshape16" coordorigin="405,8175" coordsize="75,2145" path="m480,10277l479,10272,475,10263,473,10259,466,10252,462,10250,453,10246,448,10245,437,10245,432,10246,423,10250,419,10252,412,10259,410,10263,406,10272,405,10277,405,10283,405,10288,406,10293,410,10302,412,10306,419,10313,423,10315,432,10319,437,10320,448,10320,453,10319,462,10315,466,10313,473,10306,475,10302,479,10293,480,10288,480,10277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10605;width:4245;height:465" id="docshape17" filled="true" fillcolor="#f2f2f2" stroked="false">
                  <v:fill type="solid"/>
                </v:rect>
                <v:shape style="position:absolute;left:0;top:10605;width:4245;height:465" id="docshape18" coordorigin="0,10605" coordsize="4245,465" path="m4245,10605l4230,10605,0,10605,0,10620,4230,10620,4230,11055,0,11055,0,11070,4230,11070,4245,11070,4245,10605xe" filled="true" fillcolor="#000000" stroked="false">
                  <v:path arrowok="t"/>
                  <v:fill opacity="16960f" type="solid"/>
                </v:shape>
                <v:shape style="position:absolute;left:4065;top:11055;width:180;height:315" id="docshape19" coordorigin="4065,11055" coordsize="180,315" path="m4065,11370l4065,11055,4245,11055,4065,11370xe" filled="true" fillcolor="#999999" stroked="false">
                  <v:path arrowok="t"/>
                  <v:fill type="solid"/>
                </v:shape>
                <v:shape style="position:absolute;left:4784;top:4935;width:345;height:4605" id="docshape20" coordorigin="4785,4935" coordsize="345,4605" path="m4860,9497l4859,9492,4855,9483,4853,9479,4846,9472,4842,9470,4833,9466,4828,9465,4817,9465,4812,9466,4803,9470,4799,9472,4792,9479,4790,9483,4786,9492,4785,9497,4785,9503,4785,9508,4786,9513,4790,9522,4792,9526,4799,9533,4803,9535,4812,9539,4817,9540,4828,9540,4833,9539,4842,9535,4846,9533,4853,9526,4855,9522,4859,9513,4860,9508,4860,9497xm4860,7562l4859,7557,4855,7548,4853,7544,4846,7537,4842,7535,4833,7531,4828,7530,4817,7530,4812,7531,4803,7535,4799,7537,4792,7544,4790,7548,4786,7557,4785,7562,4785,7568,4785,7573,4786,7578,4790,7587,4792,7591,4799,7598,4803,7600,4812,7604,4817,7605,4828,7605,4833,7604,4842,7600,4846,7598,4853,7591,4855,7587,4859,7578,4860,7573,4860,7562xm4860,4967l4859,4962,4855,4953,4853,4949,4846,4942,4842,4940,4833,4936,4828,4935,4817,4935,4812,4936,4803,4940,4799,4942,4792,4949,4790,4953,4786,4962,4785,4967,4785,4973,4785,4978,4786,4983,4790,4992,4792,4996,4799,5003,4803,5005,4812,5009,4817,5010,4828,5010,4833,5009,4842,5005,4846,5003,4853,4996,4855,4992,4859,4983,4860,4978,4860,4967xm5130,8252l5129,8247,5125,8238,5123,8234,5116,8227,5112,8225,5103,8221,5098,8220,5087,8220,5082,8221,5073,8225,5069,8227,5062,8234,5060,8238,5056,8247,5055,8252,5055,8258,5055,8263,5056,8268,5060,8277,5062,8281,5069,8288,5073,8290,5082,8294,5087,8295,5098,8295,5103,8294,5112,8290,5116,8288,5123,8281,5125,8277,5129,8268,5130,8263,5130,8252xm5130,6857l5129,6852,5125,6843,5123,6839,5116,6832,5112,6830,5103,6826,5098,6825,5087,6825,5082,6826,5073,6830,5069,6832,5062,6839,5060,6843,5056,6852,5055,6857,5055,6863,5055,6868,5056,6873,5060,6882,5062,6886,5069,6893,5073,6895,5082,6899,5087,6900,5098,6900,5103,6899,5112,6895,5116,6893,5123,6886,5125,6882,5129,6873,5130,6868,5130,6857xm5130,6257l5129,6252,5125,6243,5123,6239,5116,6232,5112,6230,5103,6226,5098,6225,5087,6225,5082,6226,5073,6230,5069,6232,5062,6239,5060,6243,5056,6252,5055,6257,5055,6263,5055,6268,5056,6273,5060,6282,5062,6286,5069,6293,5073,6295,5082,6299,5087,6300,5098,6300,5103,6299,5112,6295,5116,6293,5123,6286,5125,6282,5129,6273,5130,6268,5130,6257xm5130,5657l5129,5652,5125,5643,5123,5639,5116,5632,5112,5630,5103,5626,5098,5625,5087,5625,5082,5626,5073,5630,5069,5632,5062,5639,5060,5643,5056,5652,5055,5657,5055,5663,5055,5668,5056,5673,5060,5682,5062,5686,5069,5693,5073,5695,5082,5699,5087,5700,5098,5700,5103,5699,5112,5695,5116,5693,5123,5686,5125,5682,5129,5673,5130,5668,513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2"/>
          <w:w w:val="105"/>
        </w:rPr>
        <w:t>EDUCATION</w:t>
      </w:r>
    </w:p>
    <w:p>
      <w:pPr>
        <w:pStyle w:val="BodyText"/>
        <w:spacing w:before="123"/>
        <w:rPr>
          <w:rFonts w:ascii="Arial"/>
          <w:b/>
        </w:rPr>
      </w:pPr>
    </w:p>
    <w:p>
      <w:pPr>
        <w:pStyle w:val="BodyText"/>
        <w:spacing w:line="278" w:lineRule="auto"/>
        <w:ind w:left="127" w:right="7475"/>
      </w:pPr>
      <w:r>
        <w:rPr>
          <w:w w:val="130"/>
        </w:rPr>
        <w:t>Bachelor of Science in Civil </w:t>
      </w:r>
      <w:r>
        <w:rPr>
          <w:spacing w:val="-2"/>
          <w:w w:val="130"/>
        </w:rPr>
        <w:t>Engineering</w:t>
      </w:r>
    </w:p>
    <w:p>
      <w:pPr>
        <w:pStyle w:val="BodyText"/>
        <w:spacing w:line="205" w:lineRule="exact"/>
        <w:ind w:left="127"/>
      </w:pPr>
      <w:r>
        <w:rPr>
          <w:w w:val="115"/>
        </w:rPr>
        <w:t>San</w:t>
      </w:r>
      <w:r>
        <w:rPr>
          <w:spacing w:val="60"/>
          <w:w w:val="115"/>
        </w:rPr>
        <w:t> </w:t>
      </w:r>
      <w:r>
        <w:rPr>
          <w:w w:val="115"/>
        </w:rPr>
        <w:t>Diego</w:t>
      </w:r>
      <w:r>
        <w:rPr>
          <w:spacing w:val="60"/>
          <w:w w:val="115"/>
        </w:rPr>
        <w:t> </w:t>
      </w:r>
      <w:r>
        <w:rPr>
          <w:w w:val="115"/>
        </w:rPr>
        <w:t>State</w:t>
      </w:r>
      <w:r>
        <w:rPr>
          <w:spacing w:val="60"/>
          <w:w w:val="115"/>
        </w:rPr>
        <w:t> </w:t>
      </w:r>
      <w:r>
        <w:rPr>
          <w:w w:val="115"/>
        </w:rPr>
        <w:t>University</w:t>
      </w:r>
      <w:r>
        <w:rPr>
          <w:spacing w:val="61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spacing w:val="-4"/>
          <w:w w:val="115"/>
        </w:rPr>
        <w:t>2024</w:t>
      </w:r>
    </w:p>
    <w:sectPr>
      <w:type w:val="continuous"/>
      <w:pgSz w:w="11920" w:h="16860"/>
      <w:pgMar w:top="8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2026-02-15T18:06:08Z</dcterms:created>
  <dcterms:modified xsi:type="dcterms:W3CDTF">2026-02-15T18:06:08Z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