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89C2F"/>
        </w:rPr>
        <w:t>Skyler</w:t>
      </w:r>
      <w:r>
        <w:rPr>
          <w:color w:val="789C2F"/>
          <w:spacing w:val="-27"/>
        </w:rPr>
        <w:t> </w:t>
      </w:r>
      <w:r>
        <w:rPr>
          <w:color w:val="789C2F"/>
          <w:spacing w:val="-2"/>
        </w:rPr>
        <w:t>Lewis</w:t>
      </w:r>
    </w:p>
    <w:p>
      <w:pPr>
        <w:spacing w:before="109"/>
        <w:ind w:left="4507" w:right="3" w:firstLine="0"/>
        <w:jc w:val="center"/>
        <w:rPr>
          <w:sz w:val="18"/>
        </w:rPr>
      </w:pPr>
      <w:r>
        <w:rPr>
          <w:spacing w:val="-2"/>
          <w:w w:val="105"/>
          <w:sz w:val="18"/>
        </w:rPr>
        <w:t>Maintenance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Electrician</w:t>
      </w:r>
    </w:p>
    <w:p>
      <w:pPr>
        <w:pStyle w:val="BodyText"/>
        <w:spacing w:before="157"/>
        <w:ind w:left="4507" w:right="2"/>
        <w:jc w:val="center"/>
      </w:pPr>
      <w:r>
        <w:rPr>
          <w:w w:val="105"/>
        </w:rPr>
        <w:t>Maintenance</w:t>
      </w:r>
      <w:r>
        <w:rPr>
          <w:spacing w:val="-2"/>
          <w:w w:val="105"/>
        </w:rPr>
        <w:t> </w:t>
      </w:r>
      <w:r>
        <w:rPr>
          <w:w w:val="105"/>
        </w:rPr>
        <w:t>Electrician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strong</w:t>
      </w:r>
      <w:r>
        <w:rPr>
          <w:spacing w:val="-2"/>
          <w:w w:val="105"/>
        </w:rPr>
        <w:t> </w:t>
      </w:r>
      <w:r>
        <w:rPr>
          <w:w w:val="105"/>
        </w:rPr>
        <w:t>background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facilities</w:t>
      </w:r>
      <w:r>
        <w:rPr>
          <w:spacing w:val="-1"/>
          <w:w w:val="105"/>
        </w:rPr>
        <w:t> </w:t>
      </w:r>
      <w:r>
        <w:rPr>
          <w:w w:val="105"/>
        </w:rPr>
        <w:t>wiring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repair</w:t>
      </w:r>
    </w:p>
    <w:p>
      <w:pPr>
        <w:pStyle w:val="BodyText"/>
        <w:spacing w:line="273" w:lineRule="auto"/>
        <w:ind w:left="4507"/>
        <w:jc w:val="center"/>
      </w:pPr>
      <w:r>
        <w:rPr>
          <w:w w:val="105"/>
        </w:rPr>
        <w:t>Licensed Electrician with 10 years of experience maintaining and upgrading electrical systems in commercial and industrial buildings. Committed to safe work practices and electrical code compliance.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171973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789C2F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color w:val="789C2F"/>
                                <w:spacing w:val="-2"/>
                                <w:sz w:val="22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41203pt;width:356.25pt;height:20.25pt;mso-position-horizontal-relative:page;mso-position-vertical-relative:paragraph;z-index:-15728640;mso-wrap-distance-left:0;mso-wrap-distance-right:0" type="#_x0000_t202" id="docshape1" filled="true" fillcolor="#789c2f" stroked="false"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789C2F"/>
                          <w:sz w:val="22"/>
                        </w:rPr>
                        <w:t>PROFESSIONAL</w:t>
                      </w:r>
                      <w:r>
                        <w:rPr>
                          <w:color w:val="789C2F"/>
                          <w:spacing w:val="-2"/>
                          <w:sz w:val="22"/>
                        </w:rPr>
                        <w:t> 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before="99"/>
        <w:rPr>
          <w:sz w:val="22"/>
        </w:rPr>
      </w:pPr>
    </w:p>
    <w:p>
      <w:pPr>
        <w:pStyle w:val="Heading2"/>
      </w:pPr>
      <w:r>
        <w:rPr>
          <w:color w:val="FFFFFF"/>
        </w:rPr>
        <w:t>C</w:t>
      </w:r>
      <w:r>
        <w:rPr>
          <w:color w:val="FFFFFF"/>
          <w:spacing w:val="-5"/>
        </w:rPr>
        <w:t> </w:t>
      </w:r>
      <w:r>
        <w:rPr>
          <w:color w:val="FFFFFF"/>
        </w:rPr>
        <w:t>O</w:t>
      </w:r>
      <w:r>
        <w:rPr>
          <w:color w:val="FFFFFF"/>
          <w:spacing w:val="-4"/>
        </w:rPr>
        <w:t> </w:t>
      </w:r>
      <w:r>
        <w:rPr>
          <w:color w:val="FFFFFF"/>
        </w:rPr>
        <w:t>N</w:t>
      </w:r>
      <w:r>
        <w:rPr>
          <w:color w:val="FFFFFF"/>
          <w:spacing w:val="-5"/>
        </w:rPr>
        <w:t> </w:t>
      </w:r>
      <w:r>
        <w:rPr>
          <w:color w:val="FFFFFF"/>
        </w:rPr>
        <w:t>T</w:t>
      </w:r>
      <w:r>
        <w:rPr>
          <w:color w:val="FFFFFF"/>
          <w:spacing w:val="-20"/>
        </w:rPr>
        <w:t> </w:t>
      </w:r>
      <w:r>
        <w:rPr>
          <w:color w:val="FFFFFF"/>
        </w:rPr>
        <w:t>A</w:t>
      </w:r>
      <w:r>
        <w:rPr>
          <w:color w:val="FFFFFF"/>
          <w:spacing w:val="-5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  <w:spacing w:val="-12"/>
        </w:rPr>
        <w:t>T</w:t>
      </w:r>
    </w:p>
    <w:p>
      <w:pPr>
        <w:spacing w:before="17"/>
        <w:ind w:left="107" w:right="0" w:firstLine="0"/>
        <w:jc w:val="left"/>
        <w:rPr>
          <w:sz w:val="22"/>
        </w:rPr>
      </w:pPr>
      <w:r>
        <w:rPr>
          <w:color w:val="FFFFFF"/>
          <w:sz w:val="22"/>
        </w:rPr>
        <w:t>I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N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F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R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M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A</w:t>
      </w:r>
      <w:r>
        <w:rPr>
          <w:color w:val="FFFFFF"/>
          <w:spacing w:val="-21"/>
          <w:sz w:val="22"/>
        </w:rPr>
        <w:t> </w:t>
      </w:r>
      <w:r>
        <w:rPr>
          <w:color w:val="FFFFFF"/>
          <w:sz w:val="22"/>
        </w:rPr>
        <w:t>T</w:t>
      </w:r>
      <w:r>
        <w:rPr>
          <w:color w:val="FFFFFF"/>
          <w:spacing w:val="-5"/>
          <w:sz w:val="22"/>
        </w:rPr>
        <w:t> </w:t>
      </w:r>
      <w:r>
        <w:rPr>
          <w:color w:val="FFFFFF"/>
          <w:sz w:val="22"/>
        </w:rPr>
        <w:t>I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</w:t>
      </w:r>
      <w:r>
        <w:rPr>
          <w:color w:val="FFFFFF"/>
          <w:spacing w:val="-5"/>
          <w:sz w:val="22"/>
        </w:rPr>
        <w:t> </w:t>
      </w:r>
      <w:r>
        <w:rPr>
          <w:color w:val="FFFFFF"/>
          <w:spacing w:val="-10"/>
          <w:sz w:val="22"/>
        </w:rPr>
        <w:t>N</w:t>
      </w:r>
    </w:p>
    <w:p>
      <w:pPr>
        <w:pStyle w:val="BodyText"/>
        <w:spacing w:before="147"/>
        <w:rPr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555-000-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Milwaukee, WI</w:t>
      </w:r>
    </w:p>
    <w:p>
      <w:pPr>
        <w:pStyle w:val="BodyText"/>
        <w:spacing w:before="25"/>
        <w:rPr>
          <w:sz w:val="18"/>
        </w:rPr>
      </w:pPr>
    </w:p>
    <w:p>
      <w:pPr>
        <w:pStyle w:val="Heading2"/>
      </w:pP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E</w:t>
      </w:r>
      <w:r>
        <w:rPr>
          <w:color w:val="FFFFFF"/>
          <w:spacing w:val="-5"/>
        </w:rPr>
        <w:t> </w:t>
      </w:r>
      <w:r>
        <w:rPr>
          <w:color w:val="FFFFFF"/>
        </w:rPr>
        <w:t>Y</w:t>
      </w:r>
      <w:r>
        <w:rPr>
          <w:color w:val="FFFFFF"/>
          <w:spacing w:val="25"/>
        </w:rPr>
        <w:t>  </w:t>
      </w:r>
      <w:r>
        <w:rPr>
          <w:color w:val="FFFFFF"/>
        </w:rPr>
        <w:t>S</w:t>
      </w:r>
      <w:r>
        <w:rPr>
          <w:color w:val="FFFFFF"/>
          <w:spacing w:val="-5"/>
        </w:rPr>
        <w:t> </w:t>
      </w:r>
      <w:r>
        <w:rPr>
          <w:color w:val="FFFFFF"/>
        </w:rPr>
        <w:t>K</w:t>
      </w:r>
      <w:r>
        <w:rPr>
          <w:color w:val="FFFFFF"/>
          <w:spacing w:val="-5"/>
        </w:rPr>
        <w:t> </w:t>
      </w:r>
      <w:r>
        <w:rPr>
          <w:color w:val="FFFFFF"/>
        </w:rPr>
        <w:t>I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</w:rPr>
        <w:t>L</w:t>
      </w:r>
      <w:r>
        <w:rPr>
          <w:color w:val="FFFFFF"/>
          <w:spacing w:val="-5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spacing w:val="-2"/>
          <w:w w:val="105"/>
        </w:rPr>
        <w:t>Maintenance</w:t>
      </w:r>
      <w:r>
        <w:rPr>
          <w:w w:val="105"/>
        </w:rPr>
        <w:t> </w:t>
      </w:r>
      <w:r>
        <w:rPr>
          <w:spacing w:val="-2"/>
          <w:w w:val="105"/>
        </w:rPr>
        <w:t>Electrician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BrewTech</w:t>
      </w:r>
      <w:r>
        <w:rPr>
          <w:w w:val="105"/>
        </w:rPr>
        <w:t> </w:t>
      </w:r>
      <w:r>
        <w:rPr>
          <w:spacing w:val="-2"/>
          <w:w w:val="105"/>
        </w:rPr>
        <w:t>Industrial,</w:t>
      </w:r>
      <w:r>
        <w:rPr>
          <w:w w:val="105"/>
        </w:rPr>
        <w:t> </w:t>
      </w:r>
      <w:r>
        <w:rPr>
          <w:spacing w:val="-2"/>
          <w:w w:val="105"/>
        </w:rPr>
        <w:t>Milwaukee,</w:t>
      </w:r>
      <w:r>
        <w:rPr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BodyText"/>
        <w:spacing w:before="21"/>
      </w:pPr>
    </w:p>
    <w:p>
      <w:pPr>
        <w:pStyle w:val="BodyText"/>
        <w:spacing w:line="400" w:lineRule="auto" w:before="1"/>
        <w:ind w:left="776" w:right="45"/>
      </w:pPr>
      <w:r>
        <w:rPr>
          <w:w w:val="105"/>
        </w:rPr>
        <w:t>Installed electrical panels and upgraded lighting across three warehouse facilities Troubleshot high-voltage systems, reducing service interruptions by 40% Partnered with building engineers to support energy audits</w:t>
      </w:r>
    </w:p>
    <w:p>
      <w:pPr>
        <w:pStyle w:val="BodyText"/>
        <w:spacing w:before="83"/>
        <w:ind w:left="107"/>
      </w:pP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2014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ind w:left="107"/>
      </w:pPr>
      <w:r>
        <w:rPr>
          <w:spacing w:val="-2"/>
          <w:w w:val="105"/>
        </w:rPr>
        <w:t>Electrician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Apprentice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J&amp;L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Electrical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Services,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Milwaukee,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BodyText"/>
        <w:spacing w:before="37"/>
      </w:pPr>
    </w:p>
    <w:p>
      <w:pPr>
        <w:pStyle w:val="BodyText"/>
        <w:spacing w:line="391" w:lineRule="auto" w:before="0"/>
        <w:ind w:left="776" w:right="2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485991</wp:posOffset>
                </wp:positionV>
                <wp:extent cx="45243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8"/>
                              <w:ind w:left="298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color w:val="789C2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38.267078pt;width:356.25pt;height:21pt;mso-position-horizontal-relative:page;mso-position-vertical-relative:paragraph;z-index:15729664" type="#_x0000_t202" id="docshape2" filled="true" fillcolor="#789c2f" stroked="false">
                <v:textbox inset="0,0,0,0">
                  <w:txbxContent>
                    <w:p>
                      <w:pPr>
                        <w:spacing w:before="48"/>
                        <w:ind w:left="298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color w:val="789C2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 with wiring and circuit testing during new construction projects Installed outlet boxes, lighting, and subpanels</w:t>
      </w:r>
    </w:p>
    <w:p>
      <w:pPr>
        <w:pStyle w:val="BodyText"/>
        <w:spacing w:after="0" w:line="391" w:lineRule="auto"/>
        <w:sectPr>
          <w:type w:val="continuous"/>
          <w:pgSz w:w="11920" w:h="16860"/>
          <w:pgMar w:top="800" w:bottom="280" w:left="283" w:right="283"/>
          <w:cols w:num="2" w:equalWidth="0">
            <w:col w:w="2465" w:space="1943"/>
            <w:col w:w="6946"/>
          </w:cols>
        </w:sectPr>
      </w:pP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spacing w:before="75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962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8005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914649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16560"/>
                                </a:moveTo>
                                <a:lnTo>
                                  <a:pt x="31102" y="200025"/>
                                </a:lnTo>
                                <a:lnTo>
                                  <a:pt x="16535" y="200025"/>
                                </a:lnTo>
                                <a:lnTo>
                                  <a:pt x="0" y="216560"/>
                                </a:lnTo>
                                <a:lnTo>
                                  <a:pt x="0" y="219075"/>
                                </a:lnTo>
                                <a:lnTo>
                                  <a:pt x="0" y="221602"/>
                                </a:lnTo>
                                <a:lnTo>
                                  <a:pt x="16535" y="238125"/>
                                </a:lnTo>
                                <a:lnTo>
                                  <a:pt x="31102" y="238125"/>
                                </a:lnTo>
                                <a:lnTo>
                                  <a:pt x="47625" y="221602"/>
                                </a:lnTo>
                                <a:lnTo>
                                  <a:pt x="47625" y="216560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0624" id="docshapegroup3" coordorigin="0,0" coordsize="11625,16860">
                <v:rect style="position:absolute;left:0;top:2355;width:4350;height:14505" id="docshape4" filled="true" fillcolor="#789c2f" stroked="false">
                  <v:fill type="solid"/>
                </v:rect>
                <v:rect style="position:absolute;left:4350;top:309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6" o:title=""/>
                </v:shape>
                <v:shape style="position:absolute;left:785;top:5520;width:275;height:317" type="#_x0000_t75" id="docshape7" stroked="false">
                  <v:imagedata r:id="rId7" o:title=""/>
                </v:shape>
                <v:shape style="position:absolute;left:766;top:6060;width:315;height:317" type="#_x0000_t75" id="docshape8" stroked="false">
                  <v:imagedata r:id="rId8" o:title=""/>
                </v:shape>
                <v:shape style="position:absolute;left:764;top:7560;width:75;height:1380" id="docshape9" coordorigin="765,7560" coordsize="75,1380" path="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67l839,8562,835,8553,833,8549,826,8542,822,8540,813,8536,808,8535,797,8535,792,8536,783,8540,779,8542,772,8549,770,8553,766,8562,765,8567,765,8573,765,8578,766,8583,770,8592,772,8596,779,8603,783,8605,792,8609,797,8610,808,8610,813,8609,822,8605,826,8603,833,8596,835,8592,839,8583,840,8578,840,8567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922l839,7917,835,7908,833,7904,826,7897,822,7895,813,7891,808,7890,797,7890,792,7891,783,7895,779,7897,772,7904,770,7908,766,7917,765,7922,765,7928,765,7933,766,7938,770,7947,772,7951,779,7958,783,7960,792,7964,797,7965,808,7965,813,7964,822,7960,826,7958,833,7951,835,7947,839,7938,840,7933,840,7922xm840,7592l839,7587,835,7578,833,7574,826,7567,822,7565,813,7561,808,7560,797,7560,792,7561,783,7565,779,7567,772,7574,770,7578,766,7587,765,7592,765,7598,765,7603,766,7608,770,7617,772,7621,779,7628,783,7630,792,7634,797,7635,808,7635,813,7634,822,7630,826,7628,833,7621,835,7617,839,7608,840,7603,840,7592xe" filled="true" fillcolor="#ffffff" stroked="false">
                  <v:path arrowok="t"/>
                  <v:fill type="solid"/>
                </v:shape>
                <v:shape style="position:absolute;left:5174;top:4590;width:75;height:2085" id="docshape10" coordorigin="5175,4590" coordsize="75,2085" path="m5250,6632l5249,6627,5245,6618,5243,6614,5236,6607,5232,6605,5223,6601,5218,6600,5207,6600,5202,6601,5193,6605,5189,6607,5182,6614,5180,6618,5176,6627,5175,6632,5175,6638,5175,6643,5176,6648,5180,6657,5182,6661,5189,6668,5193,6670,5202,6674,5207,6675,5218,6675,5223,6674,5232,6670,5236,6668,5243,6661,5245,6657,5249,6648,5250,6643,5250,6632xm5250,6332l5249,6327,5245,6318,5243,6314,5236,6307,5232,6305,5223,6301,5218,6300,5207,6300,5202,6301,5193,6305,5189,6307,5182,6314,5180,6318,5176,6327,5175,6332,5175,6338,5175,6343,5176,6348,5180,6357,5182,6361,5189,6368,5193,6370,5202,6374,5207,6375,5218,6375,5223,6374,5232,6370,5236,6368,5243,6361,5245,6357,5249,6348,5250,6343,5250,6332xm5250,5237l5249,5232,5245,5223,5243,5219,5236,5212,5232,5210,5223,5206,5218,5205,5207,5205,5202,5206,5193,5210,5189,5212,5182,5219,5180,5223,5176,5232,5175,5237,5175,5243,5175,5248,5176,5253,5180,5262,5182,5266,5189,5273,5193,5275,5202,5279,5207,5280,5218,5280,5223,5279,5232,5275,5236,5273,5243,5266,5245,5262,5249,5253,5250,5248,5250,5237xm5250,4931l5249,4927,5246,4920,5244,4917,5238,4911,5235,4909,5228,4906,5224,4905,5201,4905,5197,4906,5190,4909,5187,4911,5181,4917,5179,4920,5176,4927,5175,4931,5175,4935,5175,4939,5176,4943,5179,4950,5181,4953,5187,4959,5190,4961,5197,4964,5201,4965,5224,4965,5228,4964,5235,4961,5238,4959,5244,4953,5246,4950,5249,4943,5250,4939,5250,4931xm5250,4622l5249,4617,5245,4608,5243,4604,5236,4597,5232,4595,5223,4591,5218,4590,5207,4590,5202,4591,5193,4595,5189,4597,5182,4604,5180,4608,5176,4617,5175,4622,5175,4628,5175,4633,5176,4638,5180,4647,5182,4651,5189,4658,5193,4660,5202,4664,5207,4665,5218,4665,5223,4664,5232,4660,5236,4658,5243,4651,5245,4647,5249,4638,5250,4633,5250,462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89c2f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3-Phase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2"/>
          <w:sz w:val="18"/>
        </w:rPr>
        <w:t>Power</w:t>
      </w:r>
    </w:p>
    <w:p>
      <w:pPr>
        <w:spacing w:line="381" w:lineRule="auto" w:before="108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Circuit Troubleshooting </w:t>
      </w:r>
      <w:r>
        <w:rPr>
          <w:color w:val="FFFFFF"/>
          <w:w w:val="105"/>
          <w:sz w:val="18"/>
        </w:rPr>
        <w:t>Conduit Installation Electrical Safety</w:t>
      </w:r>
    </w:p>
    <w:p>
      <w:pPr>
        <w:spacing w:before="2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NEC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Code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BodyText"/>
        <w:spacing w:before="183"/>
        <w:ind w:left="776"/>
      </w:pPr>
      <w:r>
        <w:rPr/>
        <w:br w:type="column"/>
      </w:r>
      <w:r>
        <w:rPr>
          <w:spacing w:val="-2"/>
          <w:w w:val="105"/>
        </w:rPr>
        <w:t>Certiﬁcate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Electrical</w:t>
      </w:r>
      <w:r>
        <w:rPr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31"/>
        <w:ind w:left="776"/>
      </w:pPr>
      <w:r>
        <w:rPr>
          <w:w w:val="105"/>
        </w:rPr>
        <w:t>Milwaukee</w:t>
      </w:r>
      <w:r>
        <w:rPr>
          <w:spacing w:val="-11"/>
          <w:w w:val="105"/>
        </w:rPr>
        <w:t> </w:t>
      </w:r>
      <w:r>
        <w:rPr>
          <w:w w:val="105"/>
        </w:rPr>
        <w:t>Area</w:t>
      </w:r>
      <w:r>
        <w:rPr>
          <w:spacing w:val="-11"/>
          <w:w w:val="105"/>
        </w:rPr>
        <w:t> </w:t>
      </w:r>
      <w:r>
        <w:rPr>
          <w:w w:val="105"/>
        </w:rPr>
        <w:t>Technical</w:t>
      </w:r>
      <w:r>
        <w:rPr>
          <w:spacing w:val="-11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2014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00" w:bottom="280" w:left="283" w:right="283"/>
      <w:cols w:num="2" w:equalWidth="0">
        <w:col w:w="2739" w:space="1000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4" w:lineRule="exact"/>
      <w:ind w:left="4507" w:right="2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2026-02-14T17:52:46Z</dcterms:created>
  <dcterms:modified xsi:type="dcterms:W3CDTF">2026-02-14T17:52:46Z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