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E3A729"/>
          <w:sz w:val="67"/>
        </w:rPr>
        <w:t>James</w:t>
      </w:r>
      <w:r>
        <w:rPr>
          <w:rFonts w:ascii="Arial"/>
          <w:b/>
          <w:color w:val="E3A729"/>
          <w:spacing w:val="-20"/>
          <w:sz w:val="67"/>
        </w:rPr>
        <w:t> </w:t>
      </w:r>
      <w:r>
        <w:rPr>
          <w:rFonts w:ascii="Microsoft Sans Serif"/>
          <w:color w:val="E3A729"/>
          <w:spacing w:val="8"/>
          <w:sz w:val="67"/>
        </w:rPr>
        <w:t>Reynolds</w:t>
      </w:r>
    </w:p>
    <w:p>
      <w:pPr>
        <w:pStyle w:val="Heading1"/>
      </w:pPr>
      <w:r>
        <w:rPr>
          <w:color w:val="E3A729"/>
        </w:rPr>
        <w:t>Country</w:t>
      </w:r>
      <w:r>
        <w:rPr>
          <w:color w:val="E3A729"/>
          <w:spacing w:val="10"/>
        </w:rPr>
        <w:t> </w:t>
      </w:r>
      <w:r>
        <w:rPr>
          <w:color w:val="E3A729"/>
        </w:rPr>
        <w:t>Club</w:t>
      </w:r>
      <w:r>
        <w:rPr>
          <w:color w:val="E3A729"/>
          <w:spacing w:val="10"/>
        </w:rPr>
        <w:t> </w:t>
      </w:r>
      <w:r>
        <w:rPr>
          <w:color w:val="E3A729"/>
          <w:spacing w:val="-2"/>
        </w:rPr>
        <w:t>Bartender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(987)</w:t>
      </w:r>
      <w:r>
        <w:rPr>
          <w:spacing w:val="16"/>
          <w:sz w:val="13"/>
        </w:rPr>
        <w:t> </w:t>
      </w:r>
      <w:r>
        <w:rPr>
          <w:sz w:val="13"/>
        </w:rPr>
        <w:t>654-3210</w:t>
      </w:r>
      <w:r>
        <w:rPr>
          <w:spacing w:val="43"/>
          <w:sz w:val="13"/>
        </w:rPr>
        <w:t> </w:t>
      </w:r>
      <w:r>
        <w:rPr>
          <w:sz w:val="9"/>
        </w:rPr>
        <w:t>•</w:t>
      </w:r>
      <w:r>
        <w:rPr>
          <w:spacing w:val="56"/>
          <w:sz w:val="9"/>
        </w:rPr>
        <w:t> </w:t>
      </w:r>
      <w:r>
        <w:rPr>
          <w:sz w:val="13"/>
        </w:rPr>
        <w:t>Palm</w:t>
      </w:r>
      <w:r>
        <w:rPr>
          <w:spacing w:val="16"/>
          <w:sz w:val="13"/>
        </w:rPr>
        <w:t> </w:t>
      </w:r>
      <w:r>
        <w:rPr>
          <w:sz w:val="13"/>
        </w:rPr>
        <w:t>Beach,</w:t>
      </w:r>
      <w:r>
        <w:rPr>
          <w:spacing w:val="17"/>
          <w:sz w:val="13"/>
        </w:rPr>
        <w:t> </w:t>
      </w:r>
      <w:r>
        <w:rPr>
          <w:sz w:val="13"/>
        </w:rPr>
        <w:t>FL</w:t>
      </w:r>
      <w:r>
        <w:rPr>
          <w:spacing w:val="43"/>
          <w:sz w:val="13"/>
        </w:rPr>
        <w:t> </w:t>
      </w:r>
      <w:r>
        <w:rPr>
          <w:sz w:val="9"/>
        </w:rPr>
        <w:t>•</w:t>
      </w:r>
      <w:r>
        <w:rPr>
          <w:spacing w:val="56"/>
          <w:sz w:val="9"/>
        </w:rPr>
        <w:t> </w:t>
      </w:r>
      <w:hyperlink r:id="rId5">
        <w:r>
          <w:rPr>
            <w:sz w:val="13"/>
          </w:rPr>
          <w:t>james.reynolds@example.com</w:t>
        </w:r>
      </w:hyperlink>
      <w:r>
        <w:rPr>
          <w:spacing w:val="43"/>
          <w:sz w:val="13"/>
        </w:rPr>
        <w:t> </w:t>
      </w:r>
      <w:r>
        <w:rPr>
          <w:sz w:val="9"/>
        </w:rPr>
        <w:t>•</w:t>
      </w:r>
      <w:r>
        <w:rPr>
          <w:spacing w:val="55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spacing w:line="268" w:lineRule="auto"/>
        <w:ind w:left="23" w:right="89"/>
      </w:pPr>
      <w:r>
        <w:rPr/>
        <w:t>Experienced</w:t>
      </w:r>
      <w:r>
        <w:rPr>
          <w:spacing w:val="39"/>
        </w:rPr>
        <w:t> </w:t>
      </w:r>
      <w:r>
        <w:rPr/>
        <w:t>country</w:t>
      </w:r>
      <w:r>
        <w:rPr>
          <w:spacing w:val="31"/>
        </w:rPr>
        <w:t> </w:t>
      </w:r>
      <w:r>
        <w:rPr/>
        <w:t>club</w:t>
      </w:r>
      <w:r>
        <w:rPr>
          <w:spacing w:val="39"/>
        </w:rPr>
        <w:t> </w:t>
      </w:r>
      <w:r>
        <w:rPr/>
        <w:t>bartender</w:t>
      </w:r>
      <w:r>
        <w:rPr>
          <w:spacing w:val="23"/>
        </w:rPr>
        <w:t> </w:t>
      </w:r>
      <w:r>
        <w:rPr/>
        <w:t>with</w:t>
      </w:r>
      <w:r>
        <w:rPr>
          <w:spacing w:val="39"/>
        </w:rPr>
        <w:t> </w:t>
      </w:r>
      <w:r>
        <w:rPr/>
        <w:t>over</w:t>
      </w:r>
      <w:r>
        <w:rPr>
          <w:spacing w:val="31"/>
        </w:rPr>
        <w:t> </w:t>
      </w:r>
      <w:r>
        <w:rPr/>
        <w:t>eight</w:t>
      </w:r>
      <w:r>
        <w:rPr>
          <w:spacing w:val="31"/>
        </w:rPr>
        <w:t> </w:t>
      </w:r>
      <w:r>
        <w:rPr/>
        <w:t>years</w:t>
      </w:r>
      <w:r>
        <w:rPr>
          <w:spacing w:val="39"/>
        </w:rPr>
        <w:t> </w:t>
      </w:r>
      <w:r>
        <w:rPr/>
        <w:t>of</w:t>
      </w:r>
      <w:r>
        <w:rPr>
          <w:spacing w:val="33"/>
        </w:rPr>
        <w:t> </w:t>
      </w:r>
      <w:r>
        <w:rPr/>
        <w:t>expertise</w:t>
      </w:r>
      <w:r>
        <w:rPr>
          <w:spacing w:val="39"/>
        </w:rPr>
        <w:t> </w:t>
      </w:r>
      <w:r>
        <w:rPr/>
        <w:t>in</w:t>
      </w:r>
      <w:r>
        <w:rPr>
          <w:spacing w:val="38"/>
        </w:rPr>
        <w:t> </w:t>
      </w:r>
      <w:r>
        <w:rPr/>
        <w:t>serving</w:t>
      </w:r>
      <w:r>
        <w:rPr>
          <w:spacing w:val="39"/>
        </w:rPr>
        <w:t> </w:t>
      </w:r>
      <w:r>
        <w:rPr/>
        <w:t>members</w:t>
      </w:r>
      <w:r>
        <w:rPr>
          <w:spacing w:val="38"/>
        </w:rPr>
        <w:t> </w:t>
      </w:r>
      <w:r>
        <w:rPr/>
        <w:t>and</w:t>
      </w:r>
      <w:r>
        <w:rPr>
          <w:spacing w:val="39"/>
        </w:rPr>
        <w:t> </w:t>
      </w:r>
      <w:r>
        <w:rPr/>
        <w:t>guests</w:t>
      </w:r>
      <w:r>
        <w:rPr>
          <w:spacing w:val="38"/>
        </w:rPr>
        <w:t> </w:t>
      </w:r>
      <w:r>
        <w:rPr/>
        <w:t>in</w:t>
      </w:r>
      <w:r>
        <w:rPr>
          <w:spacing w:val="39"/>
        </w:rPr>
        <w:t> </w:t>
      </w:r>
      <w:r>
        <w:rPr/>
        <w:t>exclusive,</w:t>
      </w:r>
      <w:r>
        <w:rPr>
          <w:spacing w:val="38"/>
        </w:rPr>
        <w:t> </w:t>
      </w:r>
      <w:r>
        <w:rPr/>
        <w:t>high-end</w:t>
      </w:r>
      <w:r>
        <w:rPr>
          <w:spacing w:val="39"/>
        </w:rPr>
        <w:t> </w:t>
      </w:r>
      <w:r>
        <w:rPr/>
        <w:t>club environments.</w:t>
      </w:r>
      <w:r>
        <w:rPr>
          <w:spacing w:val="23"/>
        </w:rPr>
        <w:t> </w:t>
      </w:r>
      <w:r>
        <w:rPr/>
        <w:t>Skilled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crafting</w:t>
      </w:r>
      <w:r>
        <w:rPr>
          <w:spacing w:val="23"/>
        </w:rPr>
        <w:t> </w:t>
      </w:r>
      <w:r>
        <w:rPr/>
        <w:t>premium</w:t>
      </w:r>
      <w:r>
        <w:rPr>
          <w:spacing w:val="23"/>
        </w:rPr>
        <w:t> </w:t>
      </w:r>
      <w:r>
        <w:rPr/>
        <w:t>cocktails,</w:t>
      </w:r>
      <w:r>
        <w:rPr>
          <w:spacing w:val="23"/>
        </w:rPr>
        <w:t> </w:t>
      </w:r>
      <w:r>
        <w:rPr/>
        <w:t>managing</w:t>
      </w:r>
      <w:r>
        <w:rPr>
          <w:spacing w:val="23"/>
        </w:rPr>
        <w:t> </w:t>
      </w:r>
      <w:r>
        <w:rPr/>
        <w:t>bar</w:t>
      </w:r>
      <w:r>
        <w:rPr>
          <w:spacing w:val="17"/>
        </w:rPr>
        <w:t> </w:t>
      </w:r>
      <w:r>
        <w:rPr/>
        <w:t>inventory,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delivering</w:t>
      </w:r>
      <w:r>
        <w:rPr>
          <w:spacing w:val="23"/>
        </w:rPr>
        <w:t> </w:t>
      </w:r>
      <w:r>
        <w:rPr/>
        <w:t>top-tier</w:t>
      </w:r>
      <w:r>
        <w:rPr>
          <w:spacing w:val="17"/>
        </w:rPr>
        <w:t> </w:t>
      </w:r>
      <w:r>
        <w:rPr/>
        <w:t>customer</w:t>
      </w:r>
      <w:r>
        <w:rPr>
          <w:spacing w:val="17"/>
        </w:rPr>
        <w:t> </w:t>
      </w:r>
      <w:r>
        <w:rPr/>
        <w:t>service</w:t>
      </w:r>
      <w:r>
        <w:rPr>
          <w:spacing w:val="23"/>
        </w:rPr>
        <w:t> </w:t>
      </w:r>
      <w:r>
        <w:rPr/>
        <w:t>to</w:t>
      </w:r>
      <w:r>
        <w:rPr>
          <w:spacing w:val="23"/>
        </w:rPr>
        <w:t> </w:t>
      </w:r>
      <w:r>
        <w:rPr/>
        <w:t>an</w:t>
      </w:r>
      <w:r>
        <w:rPr>
          <w:spacing w:val="23"/>
        </w:rPr>
        <w:t> </w:t>
      </w:r>
      <w:r>
        <w:rPr/>
        <w:t>elite</w:t>
      </w:r>
      <w:r>
        <w:rPr>
          <w:spacing w:val="23"/>
        </w:rPr>
        <w:t> </w:t>
      </w:r>
      <w:r>
        <w:rPr/>
        <w:t>clientele.</w:t>
      </w:r>
    </w:p>
    <w:p>
      <w:pPr>
        <w:pStyle w:val="BodyText"/>
        <w:spacing w:before="41"/>
      </w:pPr>
    </w:p>
    <w:p>
      <w:pPr>
        <w:pStyle w:val="Heading2"/>
      </w:pPr>
      <w:r>
        <w:rPr>
          <w:color w:val="E3A729"/>
          <w:spacing w:val="2"/>
          <w:sz w:val="24"/>
        </w:rPr>
        <w:t>P</w:t>
      </w:r>
      <w:r>
        <w:rPr>
          <w:color w:val="E3A729"/>
          <w:spacing w:val="2"/>
        </w:rPr>
        <w:t>rofessional</w:t>
      </w:r>
      <w:r>
        <w:rPr>
          <w:color w:val="E3A729"/>
          <w:spacing w:val="49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68" w:lineRule="auto" w:before="1"/>
        <w:ind w:left="358" w:right="5164"/>
      </w:pPr>
      <w:r>
        <w:rPr/>
        <w:t>Head Bartender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40"/>
        </w:rPr>
        <w:t> </w:t>
      </w:r>
      <w:r>
        <w:rPr/>
        <w:t>Palm Beach Country Club, Palm Beach, FL</w:t>
      </w:r>
      <w:r>
        <w:rPr>
          <w:spacing w:val="40"/>
        </w:rPr>
        <w:t> </w:t>
      </w:r>
      <w:r>
        <w:rPr/>
        <w:t>April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Serve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an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exclusive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clientele,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providing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high-end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cocktail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wine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recommendations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to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enhance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the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guest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Develop</w:t>
      </w:r>
      <w:r>
        <w:rPr>
          <w:spacing w:val="26"/>
          <w:sz w:val="15"/>
        </w:rPr>
        <w:t> </w:t>
      </w:r>
      <w:r>
        <w:rPr>
          <w:sz w:val="15"/>
        </w:rPr>
        <w:t>seasonal</w:t>
      </w:r>
      <w:r>
        <w:rPr>
          <w:spacing w:val="19"/>
          <w:sz w:val="15"/>
        </w:rPr>
        <w:t> </w:t>
      </w:r>
      <w:r>
        <w:rPr>
          <w:sz w:val="15"/>
        </w:rPr>
        <w:t>drink</w:t>
      </w:r>
      <w:r>
        <w:rPr>
          <w:spacing w:val="27"/>
          <w:sz w:val="15"/>
        </w:rPr>
        <w:t> </w:t>
      </w:r>
      <w:r>
        <w:rPr>
          <w:sz w:val="15"/>
        </w:rPr>
        <w:t>menus</w:t>
      </w:r>
      <w:r>
        <w:rPr>
          <w:spacing w:val="27"/>
          <w:sz w:val="15"/>
        </w:rPr>
        <w:t> </w:t>
      </w:r>
      <w:r>
        <w:rPr>
          <w:sz w:val="15"/>
        </w:rPr>
        <w:t>tailored</w:t>
      </w:r>
      <w:r>
        <w:rPr>
          <w:spacing w:val="27"/>
          <w:sz w:val="15"/>
        </w:rPr>
        <w:t> </w:t>
      </w:r>
      <w:r>
        <w:rPr>
          <w:sz w:val="15"/>
        </w:rPr>
        <w:t>to</w:t>
      </w:r>
      <w:r>
        <w:rPr>
          <w:spacing w:val="27"/>
          <w:sz w:val="15"/>
        </w:rPr>
        <w:t> </w:t>
      </w:r>
      <w:r>
        <w:rPr>
          <w:sz w:val="15"/>
        </w:rPr>
        <w:t>club</w:t>
      </w:r>
      <w:r>
        <w:rPr>
          <w:spacing w:val="27"/>
          <w:sz w:val="15"/>
        </w:rPr>
        <w:t> </w:t>
      </w:r>
      <w:r>
        <w:rPr>
          <w:sz w:val="15"/>
        </w:rPr>
        <w:t>events,</w:t>
      </w:r>
      <w:r>
        <w:rPr>
          <w:spacing w:val="27"/>
          <w:sz w:val="15"/>
        </w:rPr>
        <w:t> </w:t>
      </w:r>
      <w:r>
        <w:rPr>
          <w:sz w:val="15"/>
        </w:rPr>
        <w:t>increasing</w:t>
      </w:r>
      <w:r>
        <w:rPr>
          <w:spacing w:val="27"/>
          <w:sz w:val="15"/>
        </w:rPr>
        <w:t> </w:t>
      </w:r>
      <w:r>
        <w:rPr>
          <w:sz w:val="15"/>
        </w:rPr>
        <w:t>specialty</w:t>
      </w:r>
      <w:r>
        <w:rPr>
          <w:spacing w:val="21"/>
          <w:sz w:val="15"/>
        </w:rPr>
        <w:t> </w:t>
      </w:r>
      <w:r>
        <w:rPr>
          <w:sz w:val="15"/>
        </w:rPr>
        <w:t>drink</w:t>
      </w:r>
      <w:r>
        <w:rPr>
          <w:spacing w:val="26"/>
          <w:sz w:val="15"/>
        </w:rPr>
        <w:t> </w:t>
      </w:r>
      <w:r>
        <w:rPr>
          <w:sz w:val="15"/>
        </w:rPr>
        <w:t>sales</w:t>
      </w:r>
      <w:r>
        <w:rPr>
          <w:spacing w:val="27"/>
          <w:sz w:val="15"/>
        </w:rPr>
        <w:t> </w:t>
      </w:r>
      <w:r>
        <w:rPr>
          <w:sz w:val="15"/>
        </w:rPr>
        <w:t>by</w:t>
      </w:r>
      <w:r>
        <w:rPr>
          <w:spacing w:val="21"/>
          <w:sz w:val="15"/>
        </w:rPr>
        <w:t> </w:t>
      </w:r>
      <w:r>
        <w:rPr>
          <w:spacing w:val="-5"/>
          <w:sz w:val="15"/>
        </w:rPr>
        <w:t>22%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Manage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bar inventory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vendor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relations,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reducing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liquor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costs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by 15%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through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improved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purchasing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strategies</w:t>
      </w:r>
    </w:p>
    <w:p>
      <w:pPr>
        <w:pStyle w:val="BodyText"/>
        <w:spacing w:line="268" w:lineRule="auto" w:before="148"/>
        <w:ind w:left="358" w:right="5710"/>
      </w:pPr>
      <w:r>
        <w:rPr/>
        <w:t>Bartender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39"/>
        </w:rPr>
        <w:t> </w:t>
      </w:r>
      <w:r>
        <w:rPr/>
        <w:t>Ocean Breeze Golf Club, Palm Beach, FL May 2016 </w:t>
      </w:r>
      <w:r>
        <w:rPr>
          <w:w w:val="125"/>
        </w:rPr>
        <w:t>– </w:t>
      </w:r>
      <w:r>
        <w:rPr/>
        <w:t>April 2020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24"/>
          <w:sz w:val="15"/>
        </w:rPr>
        <w:t> </w:t>
      </w:r>
      <w:r>
        <w:rPr>
          <w:sz w:val="15"/>
        </w:rPr>
        <w:t>beverage</w:t>
      </w:r>
      <w:r>
        <w:rPr>
          <w:spacing w:val="24"/>
          <w:sz w:val="15"/>
        </w:rPr>
        <w:t> </w:t>
      </w:r>
      <w:r>
        <w:rPr>
          <w:sz w:val="15"/>
        </w:rPr>
        <w:t>service</w:t>
      </w:r>
      <w:r>
        <w:rPr>
          <w:spacing w:val="24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club</w:t>
      </w:r>
      <w:r>
        <w:rPr>
          <w:spacing w:val="24"/>
          <w:sz w:val="15"/>
        </w:rPr>
        <w:t> </w:t>
      </w:r>
      <w:r>
        <w:rPr>
          <w:sz w:val="15"/>
        </w:rPr>
        <w:t>members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private</w:t>
      </w:r>
      <w:r>
        <w:rPr>
          <w:spacing w:val="24"/>
          <w:sz w:val="15"/>
        </w:rPr>
        <w:t> </w:t>
      </w:r>
      <w:r>
        <w:rPr>
          <w:sz w:val="15"/>
        </w:rPr>
        <w:t>events,</w:t>
      </w:r>
      <w:r>
        <w:rPr>
          <w:spacing w:val="24"/>
          <w:sz w:val="15"/>
        </w:rPr>
        <w:t> </w:t>
      </w:r>
      <w:r>
        <w:rPr>
          <w:sz w:val="15"/>
        </w:rPr>
        <w:t>maintaining</w:t>
      </w:r>
      <w:r>
        <w:rPr>
          <w:spacing w:val="24"/>
          <w:sz w:val="15"/>
        </w:rPr>
        <w:t> </w:t>
      </w:r>
      <w:r>
        <w:rPr>
          <w:sz w:val="15"/>
        </w:rPr>
        <w:t>a</w:t>
      </w:r>
      <w:r>
        <w:rPr>
          <w:spacing w:val="25"/>
          <w:sz w:val="15"/>
        </w:rPr>
        <w:t> </w:t>
      </w:r>
      <w:r>
        <w:rPr>
          <w:sz w:val="15"/>
        </w:rPr>
        <w:t>98%</w:t>
      </w:r>
      <w:r>
        <w:rPr>
          <w:spacing w:val="24"/>
          <w:sz w:val="15"/>
        </w:rPr>
        <w:t> </w:t>
      </w:r>
      <w:r>
        <w:rPr>
          <w:sz w:val="15"/>
        </w:rPr>
        <w:t>satisfaction</w:t>
      </w:r>
      <w:r>
        <w:rPr>
          <w:spacing w:val="24"/>
          <w:sz w:val="15"/>
        </w:rPr>
        <w:t> </w:t>
      </w:r>
      <w:r>
        <w:rPr>
          <w:sz w:val="15"/>
        </w:rPr>
        <w:t>rating</w:t>
      </w:r>
      <w:r>
        <w:rPr>
          <w:spacing w:val="24"/>
          <w:sz w:val="15"/>
        </w:rPr>
        <w:t> </w:t>
      </w:r>
      <w:r>
        <w:rPr>
          <w:sz w:val="15"/>
        </w:rPr>
        <w:t>in</w:t>
      </w:r>
      <w:r>
        <w:rPr>
          <w:spacing w:val="24"/>
          <w:sz w:val="15"/>
        </w:rPr>
        <w:t> </w:t>
      </w:r>
      <w:r>
        <w:rPr>
          <w:sz w:val="15"/>
        </w:rPr>
        <w:t>post-event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surveys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Trained</w:t>
      </w:r>
      <w:r>
        <w:rPr>
          <w:spacing w:val="23"/>
          <w:sz w:val="15"/>
        </w:rPr>
        <w:t> </w:t>
      </w:r>
      <w:r>
        <w:rPr>
          <w:sz w:val="15"/>
        </w:rPr>
        <w:t>new</w:t>
      </w:r>
      <w:r>
        <w:rPr>
          <w:spacing w:val="17"/>
          <w:sz w:val="15"/>
        </w:rPr>
        <w:t> </w:t>
      </w:r>
      <w:r>
        <w:rPr>
          <w:sz w:val="15"/>
        </w:rPr>
        <w:t>staff</w:t>
      </w:r>
      <w:r>
        <w:rPr>
          <w:spacing w:val="19"/>
          <w:sz w:val="15"/>
        </w:rPr>
        <w:t> </w:t>
      </w:r>
      <w:r>
        <w:rPr>
          <w:sz w:val="15"/>
        </w:rPr>
        <w:t>on</w:t>
      </w:r>
      <w:r>
        <w:rPr>
          <w:spacing w:val="23"/>
          <w:sz w:val="15"/>
        </w:rPr>
        <w:t> </w:t>
      </w:r>
      <w:r>
        <w:rPr>
          <w:sz w:val="15"/>
        </w:rPr>
        <w:t>club</w:t>
      </w:r>
      <w:r>
        <w:rPr>
          <w:spacing w:val="23"/>
          <w:sz w:val="15"/>
        </w:rPr>
        <w:t> </w:t>
      </w:r>
      <w:r>
        <w:rPr>
          <w:sz w:val="15"/>
        </w:rPr>
        <w:t>service</w:t>
      </w:r>
      <w:r>
        <w:rPr>
          <w:spacing w:val="23"/>
          <w:sz w:val="15"/>
        </w:rPr>
        <w:t> </w:t>
      </w:r>
      <w:r>
        <w:rPr>
          <w:sz w:val="15"/>
        </w:rPr>
        <w:t>standards,</w:t>
      </w:r>
      <w:r>
        <w:rPr>
          <w:spacing w:val="24"/>
          <w:sz w:val="15"/>
        </w:rPr>
        <w:t> </w:t>
      </w:r>
      <w:r>
        <w:rPr>
          <w:sz w:val="15"/>
        </w:rPr>
        <w:t>ensuring</w:t>
      </w:r>
      <w:r>
        <w:rPr>
          <w:spacing w:val="23"/>
          <w:sz w:val="15"/>
        </w:rPr>
        <w:t> </w:t>
      </w:r>
      <w:r>
        <w:rPr>
          <w:sz w:val="15"/>
        </w:rPr>
        <w:t>consistency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23"/>
          <w:sz w:val="15"/>
        </w:rPr>
        <w:t> </w:t>
      </w:r>
      <w:r>
        <w:rPr>
          <w:sz w:val="15"/>
        </w:rPr>
        <w:t>quality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professionalism</w:t>
      </w:r>
    </w:p>
    <w:p>
      <w:pPr>
        <w:pStyle w:val="Heading2"/>
        <w:spacing w:before="189"/>
      </w:pPr>
      <w:r>
        <w:rPr>
          <w:color w:val="E3A729"/>
          <w:spacing w:val="-2"/>
          <w:w w:val="105"/>
          <w:sz w:val="24"/>
        </w:rPr>
        <w:t>E</w:t>
      </w:r>
      <w:r>
        <w:rPr>
          <w:color w:val="E3A729"/>
          <w:spacing w:val="-2"/>
          <w:w w:val="105"/>
        </w:rPr>
        <w:t>ducation</w:t>
      </w:r>
    </w:p>
    <w:p>
      <w:pPr>
        <w:pStyle w:val="BodyText"/>
        <w:spacing w:before="28"/>
        <w:rPr>
          <w:rFonts w:ascii="Arial"/>
          <w:b/>
          <w:sz w:val="20"/>
        </w:rPr>
      </w:pPr>
    </w:p>
    <w:p>
      <w:pPr>
        <w:pStyle w:val="BodyText"/>
        <w:ind w:left="358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7"/>
        </w:rPr>
        <w:t> </w:t>
      </w:r>
      <w:r>
        <w:rPr/>
        <w:t>in</w:t>
      </w:r>
      <w:r>
        <w:rPr>
          <w:spacing w:val="18"/>
        </w:rPr>
        <w:t> </w:t>
      </w:r>
      <w:r>
        <w:rPr/>
        <w:t>Hospitality</w:t>
      </w:r>
      <w:r>
        <w:rPr>
          <w:spacing w:val="11"/>
        </w:rPr>
        <w:t> </w:t>
      </w:r>
      <w:r>
        <w:rPr/>
        <w:t>Management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Florida</w:t>
      </w:r>
      <w:r>
        <w:rPr>
          <w:spacing w:val="17"/>
        </w:rPr>
        <w:t> </w:t>
      </w:r>
      <w:r>
        <w:rPr/>
        <w:t>State</w:t>
      </w:r>
      <w:r>
        <w:rPr>
          <w:spacing w:val="18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Tallahassee,</w:t>
      </w:r>
      <w:r>
        <w:rPr>
          <w:spacing w:val="17"/>
        </w:rPr>
        <w:t> </w:t>
      </w:r>
      <w:r>
        <w:rPr/>
        <w:t>FL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2"/>
      </w:pPr>
      <w:r>
        <w:rPr>
          <w:color w:val="E3A729"/>
          <w:sz w:val="24"/>
        </w:rPr>
        <w:t>K</w:t>
      </w:r>
      <w:r>
        <w:rPr>
          <w:color w:val="E3A729"/>
        </w:rPr>
        <w:t>ey</w:t>
      </w:r>
      <w:r>
        <w:rPr>
          <w:color w:val="E3A729"/>
          <w:spacing w:val="12"/>
        </w:rPr>
        <w:t> </w:t>
      </w:r>
      <w:r>
        <w:rPr>
          <w:color w:val="E3A72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58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Luxury</w:t>
      </w:r>
      <w:r>
        <w:rPr>
          <w:spacing w:val="5"/>
          <w:w w:val="105"/>
          <w:sz w:val="15"/>
        </w:rPr>
        <w:t> </w:t>
      </w:r>
      <w:r>
        <w:rPr>
          <w:spacing w:val="-2"/>
          <w:w w:val="105"/>
          <w:sz w:val="15"/>
        </w:rPr>
        <w:t>service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4"/>
          <w:sz w:val="15"/>
        </w:rPr>
        <w:t>Member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relations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Private</w:t>
      </w:r>
      <w:r>
        <w:rPr>
          <w:spacing w:val="9"/>
          <w:sz w:val="15"/>
        </w:rPr>
        <w:t> </w:t>
      </w:r>
      <w:r>
        <w:rPr>
          <w:sz w:val="15"/>
        </w:rPr>
        <w:t>event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bartending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58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5"/>
        </w:rPr>
        <w:t>Wine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spirits</w:t>
      </w:r>
      <w:r>
        <w:rPr>
          <w:spacing w:val="1"/>
          <w:w w:val="105"/>
          <w:sz w:val="15"/>
        </w:rPr>
        <w:t> </w:t>
      </w:r>
      <w:r>
        <w:rPr>
          <w:spacing w:val="-2"/>
          <w:w w:val="105"/>
          <w:sz w:val="15"/>
        </w:rPr>
        <w:t>knowledge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Inventory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455" w:space="950"/>
            <w:col w:w="6532"/>
          </w:cols>
        </w:sectPr>
      </w:pP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7438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7438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195,0,16858,390,16858,390,12195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4772024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5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5534024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35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6524624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3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A729"/>
          <w:spacing w:val="-2"/>
          <w:w w:val="110"/>
          <w:sz w:val="24"/>
        </w:rPr>
        <w:t>C</w:t>
      </w:r>
      <w:r>
        <w:rPr>
          <w:color w:val="E3A729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5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Court</w:t>
      </w:r>
      <w:r>
        <w:rPr>
          <w:spacing w:val="21"/>
          <w:sz w:val="15"/>
        </w:rPr>
        <w:t> </w:t>
      </w:r>
      <w:r>
        <w:rPr>
          <w:sz w:val="15"/>
        </w:rPr>
        <w:t>of</w:t>
      </w:r>
      <w:r>
        <w:rPr>
          <w:spacing w:val="17"/>
          <w:sz w:val="15"/>
        </w:rPr>
        <w:t> </w:t>
      </w:r>
      <w:r>
        <w:rPr>
          <w:sz w:val="15"/>
        </w:rPr>
        <w:t>Master</w:t>
      </w:r>
      <w:r>
        <w:rPr>
          <w:spacing w:val="16"/>
          <w:sz w:val="15"/>
        </w:rPr>
        <w:t> </w:t>
      </w:r>
      <w:r>
        <w:rPr>
          <w:sz w:val="15"/>
        </w:rPr>
        <w:t>Sommeliers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–</w:t>
      </w:r>
      <w:r>
        <w:rPr>
          <w:spacing w:val="11"/>
          <w:w w:val="125"/>
          <w:sz w:val="15"/>
        </w:rPr>
        <w:t> </w:t>
      </w:r>
      <w:r>
        <w:rPr>
          <w:sz w:val="15"/>
        </w:rPr>
        <w:t>Level</w:t>
      </w:r>
      <w:r>
        <w:rPr>
          <w:spacing w:val="14"/>
          <w:sz w:val="15"/>
        </w:rPr>
        <w:t> </w:t>
      </w:r>
      <w:r>
        <w:rPr>
          <w:sz w:val="15"/>
        </w:rPr>
        <w:t>1,</w:t>
      </w:r>
      <w:r>
        <w:rPr>
          <w:spacing w:val="22"/>
          <w:sz w:val="15"/>
        </w:rPr>
        <w:t> </w:t>
      </w:r>
      <w:r>
        <w:rPr>
          <w:sz w:val="15"/>
        </w:rPr>
        <w:t>May</w:t>
      </w:r>
      <w:r>
        <w:rPr>
          <w:spacing w:val="15"/>
          <w:sz w:val="15"/>
        </w:rPr>
        <w:t> </w:t>
      </w:r>
      <w:r>
        <w:rPr>
          <w:spacing w:val="-4"/>
          <w:sz w:val="15"/>
        </w:rPr>
        <w:t>2019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ServSafe</w:t>
      </w:r>
      <w:r>
        <w:rPr>
          <w:spacing w:val="20"/>
          <w:sz w:val="15"/>
        </w:rPr>
        <w:t> </w:t>
      </w:r>
      <w:r>
        <w:rPr>
          <w:sz w:val="15"/>
        </w:rPr>
        <w:t>Alcohol</w:t>
      </w:r>
      <w:r>
        <w:rPr>
          <w:spacing w:val="21"/>
          <w:sz w:val="15"/>
        </w:rPr>
        <w:t> </w:t>
      </w:r>
      <w:r>
        <w:rPr>
          <w:sz w:val="15"/>
        </w:rPr>
        <w:t>Certification,</w:t>
      </w:r>
      <w:r>
        <w:rPr>
          <w:spacing w:val="23"/>
          <w:sz w:val="15"/>
        </w:rPr>
        <w:t> </w:t>
      </w:r>
      <w:r>
        <w:rPr>
          <w:sz w:val="15"/>
        </w:rPr>
        <w:t>June</w:t>
      </w:r>
      <w:r>
        <w:rPr>
          <w:spacing w:val="29"/>
          <w:sz w:val="15"/>
        </w:rPr>
        <w:t> </w:t>
      </w:r>
      <w:r>
        <w:rPr>
          <w:spacing w:val="-4"/>
          <w:sz w:val="15"/>
        </w:rPr>
        <w:t>2016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5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5"/>
      <w:ind w:left="154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reynold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2026-02-20T12:21:57Z</dcterms:created>
  <dcterms:modified xsi:type="dcterms:W3CDTF">2026-02-20T12:21:57Z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