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  <w:rPr>
          <w:rFonts w:ascii="Times New Roman"/>
          <w:sz w:val="74"/>
        </w:rPr>
      </w:pPr>
    </w:p>
    <w:p>
      <w:pPr>
        <w:spacing w:before="0"/>
        <w:ind w:left="3823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B9A353"/>
          <w:spacing w:val="10"/>
          <w:sz w:val="74"/>
        </w:rPr>
        <w:t>Aliya</w:t>
      </w:r>
      <w:r>
        <w:rPr>
          <w:rFonts w:ascii="Trebuchet MS"/>
          <w:b/>
          <w:color w:val="B9A353"/>
          <w:spacing w:val="9"/>
          <w:sz w:val="74"/>
        </w:rPr>
        <w:t> </w:t>
      </w:r>
      <w:r>
        <w:rPr>
          <w:rFonts w:ascii="Trebuchet MS"/>
          <w:color w:val="B9A353"/>
          <w:spacing w:val="8"/>
          <w:sz w:val="74"/>
        </w:rPr>
        <w:t>Jackson</w:t>
      </w:r>
    </w:p>
    <w:p>
      <w:pPr>
        <w:spacing w:line="261" w:lineRule="auto" w:before="211"/>
        <w:ind w:left="4452" w:right="616" w:hanging="1"/>
        <w:jc w:val="center"/>
        <w:rPr>
          <w:sz w:val="16"/>
        </w:rPr>
      </w:pPr>
      <w:r>
        <w:rPr>
          <w:w w:val="105"/>
          <w:sz w:val="16"/>
        </w:rPr>
        <w:t>An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construction industry,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procurement,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 strong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history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execute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multi-million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dollar construction build-outs.</w:t>
      </w: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167044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53093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spacing w:line="153" w:lineRule="exact"/>
        <w:ind w:left="969"/>
      </w:pPr>
      <w:r>
        <w:rPr>
          <w:w w:val="105"/>
        </w:rPr>
        <w:t>Worcester,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75"/>
        <w:ind w:left="969"/>
      </w:pPr>
      <w:r>
        <w:rPr/>
        <w:br w:type="column"/>
      </w:r>
      <w:r>
        <w:rPr/>
        <w:t>ASSISTANT</w:t>
      </w:r>
      <w:r>
        <w:rPr>
          <w:spacing w:val="46"/>
        </w:rPr>
        <w:t> </w:t>
      </w:r>
      <w:r>
        <w:rPr/>
        <w:t>PROJECT</w:t>
      </w:r>
      <w:r>
        <w:rPr>
          <w:spacing w:val="47"/>
        </w:rPr>
        <w:t> </w:t>
      </w:r>
      <w:r>
        <w:rPr>
          <w:spacing w:val="-2"/>
        </w:rPr>
        <w:t>MANAGER</w:t>
      </w:r>
    </w:p>
    <w:p>
      <w:pPr>
        <w:pStyle w:val="BodyText"/>
        <w:spacing w:line="278" w:lineRule="auto" w:before="18"/>
        <w:ind w:left="969" w:right="1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-490818</wp:posOffset>
                </wp:positionV>
                <wp:extent cx="4711065" cy="2857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85750"/>
                          <a:chExt cx="4711065" cy="2857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85750">
                                <a:moveTo>
                                  <a:pt x="4710683" y="285749"/>
                                </a:moveTo>
                                <a:lnTo>
                                  <a:pt x="142874" y="285749"/>
                                </a:lnTo>
                                <a:lnTo>
                                  <a:pt x="135855" y="285578"/>
                                </a:lnTo>
                                <a:lnTo>
                                  <a:pt x="94749" y="277401"/>
                                </a:lnTo>
                                <a:lnTo>
                                  <a:pt x="57756" y="257628"/>
                                </a:lnTo>
                                <a:lnTo>
                                  <a:pt x="28120" y="227992"/>
                                </a:lnTo>
                                <a:lnTo>
                                  <a:pt x="8347" y="191000"/>
                                </a:lnTo>
                                <a:lnTo>
                                  <a:pt x="171" y="149894"/>
                                </a:lnTo>
                                <a:lnTo>
                                  <a:pt x="0" y="142874"/>
                                </a:lnTo>
                                <a:lnTo>
                                  <a:pt x="171" y="135855"/>
                                </a:lnTo>
                                <a:lnTo>
                                  <a:pt x="8347" y="94749"/>
                                </a:lnTo>
                                <a:lnTo>
                                  <a:pt x="28120" y="57756"/>
                                </a:lnTo>
                                <a:lnTo>
                                  <a:pt x="57756" y="28120"/>
                                </a:lnTo>
                                <a:lnTo>
                                  <a:pt x="94749" y="8347"/>
                                </a:lnTo>
                                <a:lnTo>
                                  <a:pt x="135855" y="171"/>
                                </a:lnTo>
                                <a:lnTo>
                                  <a:pt x="142874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6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8.647148pt;width:370.95pt;height:22.5pt;mso-position-horizontal-relative:page;mso-position-vertical-relative:paragraph;z-index:15729664" id="docshapegroup2" coordorigin="4500,-773" coordsize="7419,450">
                <v:shape style="position:absolute;left:4500;top:-773;width:7419;height:450" id="docshape3" coordorigin="4500,-773" coordsize="7419,450" path="m11918,-323l4725,-323,4714,-323,4649,-336,4591,-367,4544,-414,4513,-472,4500,-537,4500,-548,4500,-559,4513,-624,4544,-682,4591,-729,4649,-760,4714,-773,4725,-773,11918,-773,11918,-323xe" filled="true" fillcolor="#b9a35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773;width:7419;height:450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6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X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WILLIAMS &amp; SONS CONSTRUCTION, WORCESTER, MA | AUGUST 2021 – </w:t>
      </w:r>
      <w:r>
        <w:rPr>
          <w:spacing w:val="-2"/>
        </w:rPr>
        <w:t>PRESENT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0" w:bottom="0" w:left="425" w:right="0"/>
          <w:cols w:num="2" w:equalWidth="0">
            <w:col w:w="2260" w:space="1107"/>
            <w:col w:w="8128"/>
          </w:cols>
        </w:sectPr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before="1"/>
        <w:ind w:left="969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51" w:after="0"/>
        <w:ind w:left="1266" w:right="5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project managers in executing over 25 residential and commercial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build-outs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valued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$300,000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$2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million,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office</w:t>
      </w:r>
    </w:p>
    <w:p>
      <w:pPr>
        <w:pStyle w:val="BodyText"/>
        <w:spacing w:before="26"/>
        <w:ind w:left="1266"/>
      </w:pPr>
      <w:r>
        <w:rPr>
          <w:w w:val="105"/>
        </w:rPr>
        <w:t>renovations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custom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homes.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102" w:after="0"/>
        <w:ind w:left="1266" w:right="343" w:hanging="298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cross-functionally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architects,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contractors,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engineers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</w:p>
    <w:p>
      <w:pPr>
        <w:pStyle w:val="BodyText"/>
        <w:spacing w:before="26"/>
        <w:ind w:left="1266"/>
      </w:pPr>
      <w:r>
        <w:rPr>
          <w:spacing w:val="-2"/>
          <w:w w:val="105"/>
        </w:rPr>
        <w:t>specifications.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189" w:lineRule="auto" w:before="87" w:after="0"/>
        <w:ind w:left="1266" w:right="344" w:hanging="298"/>
        <w:jc w:val="left"/>
        <w:rPr>
          <w:sz w:val="18"/>
        </w:rPr>
      </w:pPr>
      <w:r>
        <w:rPr>
          <w:w w:val="105"/>
          <w:sz w:val="18"/>
        </w:rPr>
        <w:t>Deliver weekly status reports and provide project managers and stakeholders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roadblocks</w:t>
      </w:r>
    </w:p>
    <w:p>
      <w:pPr>
        <w:pStyle w:val="BodyText"/>
        <w:spacing w:before="41"/>
        <w:ind w:left="1266"/>
      </w:pP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scheduling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conflicts.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788" w:space="765"/>
            <w:col w:w="7942"/>
          </w:cols>
        </w:sectPr>
      </w:pPr>
    </w:p>
    <w:p>
      <w:pPr>
        <w:pStyle w:val="BodyText"/>
        <w:spacing w:before="5"/>
      </w:pPr>
    </w:p>
    <w:p>
      <w:pPr>
        <w:pStyle w:val="BodyText"/>
        <w:spacing w:before="1"/>
        <w:ind w:left="4336"/>
      </w:pPr>
      <w:r>
        <w:rPr/>
        <w:t>ASSISTANT</w:t>
      </w:r>
      <w:r>
        <w:rPr>
          <w:spacing w:val="46"/>
        </w:rPr>
        <w:t> </w:t>
      </w:r>
      <w:r>
        <w:rPr/>
        <w:t>PROJECT</w:t>
      </w:r>
      <w:r>
        <w:rPr>
          <w:spacing w:val="47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4336"/>
      </w:pPr>
      <w:r>
        <w:rPr/>
        <w:t>MILLER</w:t>
      </w:r>
      <w:r>
        <w:rPr>
          <w:spacing w:val="15"/>
        </w:rPr>
        <w:t> </w:t>
      </w:r>
      <w:r>
        <w:rPr/>
        <w:t>CONSTRUCTION</w:t>
      </w:r>
      <w:r>
        <w:rPr>
          <w:spacing w:val="15"/>
        </w:rPr>
        <w:t> </w:t>
      </w:r>
      <w:r>
        <w:rPr/>
        <w:t>GROUP,</w:t>
      </w:r>
      <w:r>
        <w:rPr>
          <w:spacing w:val="15"/>
        </w:rPr>
        <w:t> </w:t>
      </w:r>
      <w:r>
        <w:rPr/>
        <w:t>HARTFORD,</w:t>
      </w:r>
      <w:r>
        <w:rPr>
          <w:spacing w:val="16"/>
        </w:rPr>
        <w:t> </w:t>
      </w:r>
      <w:r>
        <w:rPr/>
        <w:t>CT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JUNE</w:t>
      </w:r>
      <w:r>
        <w:rPr>
          <w:spacing w:val="16"/>
        </w:rPr>
        <w:t> </w:t>
      </w:r>
      <w:r>
        <w:rPr/>
        <w:t>2019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JULY</w:t>
      </w:r>
      <w:r>
        <w:rPr>
          <w:spacing w:val="16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before="167"/>
      </w:pPr>
      <w:r>
        <w:rPr>
          <w:color w:val="FFFFFF"/>
          <w:w w:val="110"/>
        </w:rPr>
        <w:t>K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19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9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8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91" w:after="0"/>
        <w:ind w:left="355" w:right="5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procurement and logistics for 20 residential construction projects,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negotiated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generated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$120,000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329" w:space="3134"/>
            <w:col w:w="703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60" w:after="0"/>
        <w:ind w:left="5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Construction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Procurement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position w:val="-4"/>
          <w:sz w:val="31"/>
        </w:rPr>
      </w:pPr>
      <w:r>
        <w:rPr>
          <w:sz w:val="18"/>
        </w:rPr>
        <w:t>OSHA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0" w:after="0"/>
        <w:ind w:left="5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Resource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BodyText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rPr>
          <w:sz w:val="31"/>
        </w:rPr>
      </w:pPr>
    </w:p>
    <w:p>
      <w:pPr>
        <w:pStyle w:val="BodyText"/>
        <w:spacing w:before="12"/>
        <w:rPr>
          <w:sz w:val="31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240" w:lineRule="auto" w:before="0" w:after="0"/>
        <w:ind w:left="110" w:right="0" w:hanging="110"/>
        <w:jc w:val="right"/>
        <w:rPr>
          <w:sz w:val="29"/>
        </w:rPr>
      </w:pPr>
    </w:p>
    <w:p>
      <w:pPr>
        <w:pStyle w:val="BodyText"/>
        <w:spacing w:before="26"/>
        <w:ind w:left="332"/>
      </w:pPr>
      <w:r>
        <w:rPr/>
        <w:br w:type="column"/>
      </w:r>
      <w:r>
        <w:rPr>
          <w:w w:val="105"/>
        </w:rPr>
        <w:t>annual</w:t>
      </w:r>
      <w:r>
        <w:rPr>
          <w:spacing w:val="14"/>
          <w:w w:val="105"/>
        </w:rPr>
        <w:t> </w:t>
      </w:r>
      <w:r>
        <w:rPr>
          <w:w w:val="105"/>
        </w:rPr>
        <w:t>cost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savings.</w:t>
      </w:r>
    </w:p>
    <w:p>
      <w:pPr>
        <w:pStyle w:val="ListParagraph"/>
        <w:numPr>
          <w:ilvl w:val="0"/>
          <w:numId w:val="1"/>
        </w:numPr>
        <w:tabs>
          <w:tab w:pos="330" w:val="left" w:leader="none"/>
          <w:tab w:pos="332" w:val="left" w:leader="none"/>
        </w:tabs>
        <w:spacing w:line="189" w:lineRule="auto" w:before="102" w:after="0"/>
        <w:ind w:left="332" w:right="354" w:hanging="298"/>
        <w:jc w:val="left"/>
        <w:rPr>
          <w:sz w:val="18"/>
        </w:rPr>
      </w:pPr>
      <w:r>
        <w:rPr>
          <w:w w:val="105"/>
          <w:sz w:val="18"/>
        </w:rPr>
        <w:t>Performed comprehensive site inspections to resolve potential safety hazards and ensure adherence to OSHA safety regulations, resulting in a</w:t>
      </w:r>
    </w:p>
    <w:p>
      <w:pPr>
        <w:pStyle w:val="BodyText"/>
        <w:spacing w:before="26"/>
        <w:ind w:left="3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324151</wp:posOffset>
                </wp:positionV>
                <wp:extent cx="4711065" cy="2857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285750"/>
                          <a:chExt cx="4711065" cy="2857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85750">
                                <a:moveTo>
                                  <a:pt x="4710683" y="285749"/>
                                </a:moveTo>
                                <a:lnTo>
                                  <a:pt x="142874" y="285749"/>
                                </a:lnTo>
                                <a:lnTo>
                                  <a:pt x="135855" y="285578"/>
                                </a:lnTo>
                                <a:lnTo>
                                  <a:pt x="94749" y="277401"/>
                                </a:lnTo>
                                <a:lnTo>
                                  <a:pt x="57756" y="257628"/>
                                </a:lnTo>
                                <a:lnTo>
                                  <a:pt x="28120" y="227992"/>
                                </a:lnTo>
                                <a:lnTo>
                                  <a:pt x="8347" y="190999"/>
                                </a:lnTo>
                                <a:lnTo>
                                  <a:pt x="171" y="149893"/>
                                </a:lnTo>
                                <a:lnTo>
                                  <a:pt x="0" y="142874"/>
                                </a:lnTo>
                                <a:lnTo>
                                  <a:pt x="171" y="135855"/>
                                </a:lnTo>
                                <a:lnTo>
                                  <a:pt x="8347" y="94748"/>
                                </a:lnTo>
                                <a:lnTo>
                                  <a:pt x="28120" y="57756"/>
                                </a:lnTo>
                                <a:lnTo>
                                  <a:pt x="57756" y="28120"/>
                                </a:lnTo>
                                <a:lnTo>
                                  <a:pt x="94749" y="8347"/>
                                </a:lnTo>
                                <a:lnTo>
                                  <a:pt x="135855" y="171"/>
                                </a:lnTo>
                                <a:lnTo>
                                  <a:pt x="142874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3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0"/>
                                  <w:w w:val="105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5.523758pt;width:370.95pt;height:22.5pt;mso-position-horizontal-relative:page;mso-position-vertical-relative:paragraph;z-index:15730176" id="docshapegroup5" coordorigin="4500,510" coordsize="7419,450">
                <v:shape style="position:absolute;left:4500;top:510;width:7419;height:450" id="docshape6" coordorigin="4500,510" coordsize="7419,450" path="m11918,960l4725,960,4714,960,4649,947,4591,916,4544,870,4513,811,4500,747,4500,735,4500,724,4513,660,4544,601,4591,555,4649,524,4714,511,4725,510,11918,510,11918,960xe" filled="true" fillcolor="#b9a353" stroked="false">
                  <v:path arrowok="t"/>
                  <v:fill type="solid"/>
                </v:shape>
                <v:shape style="position:absolute;left:4500;top:510;width:7419;height:450" type="#_x0000_t202" id="docshape7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3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0"/>
                            <w:w w:val="105"/>
                            <w:sz w:val="18"/>
                          </w:rPr>
                          <w:t>AT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30%</w:t>
      </w:r>
      <w:r>
        <w:rPr>
          <w:spacing w:val="22"/>
          <w:w w:val="105"/>
        </w:rPr>
        <w:t> </w:t>
      </w:r>
      <w:r>
        <w:rPr>
          <w:w w:val="105"/>
        </w:rPr>
        <w:t>reduction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work-related</w:t>
      </w:r>
      <w:r>
        <w:rPr>
          <w:spacing w:val="24"/>
          <w:w w:val="105"/>
        </w:rPr>
        <w:t> </w:t>
      </w:r>
      <w:r>
        <w:rPr>
          <w:w w:val="105"/>
        </w:rPr>
        <w:t>incidents</w:t>
      </w:r>
      <w:r>
        <w:rPr>
          <w:spacing w:val="25"/>
          <w:w w:val="105"/>
        </w:rPr>
        <w:t> </w:t>
      </w:r>
      <w:r>
        <w:rPr>
          <w:w w:val="105"/>
        </w:rPr>
        <w:t>during</w:t>
      </w:r>
      <w:r>
        <w:rPr>
          <w:spacing w:val="24"/>
          <w:w w:val="105"/>
        </w:rPr>
        <w:t> </w:t>
      </w:r>
      <w:r>
        <w:rPr>
          <w:w w:val="105"/>
        </w:rPr>
        <w:t>project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delivery.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146"/>
      </w:pPr>
      <w:r>
        <w:rPr>
          <w:w w:val="105"/>
        </w:rPr>
        <w:t>OSHA</w:t>
      </w:r>
      <w:r>
        <w:rPr>
          <w:spacing w:val="14"/>
          <w:w w:val="105"/>
        </w:rPr>
        <w:t> </w:t>
      </w:r>
      <w:r>
        <w:rPr>
          <w:w w:val="105"/>
        </w:rPr>
        <w:t>30-Hour</w:t>
      </w:r>
      <w:r>
        <w:rPr>
          <w:spacing w:val="14"/>
          <w:w w:val="105"/>
        </w:rPr>
        <w:t> </w:t>
      </w:r>
      <w:r>
        <w:rPr>
          <w:w w:val="105"/>
        </w:rPr>
        <w:t>Construction</w:t>
      </w:r>
      <w:r>
        <w:rPr>
          <w:spacing w:val="14"/>
          <w:w w:val="105"/>
        </w:rPr>
        <w:t> </w:t>
      </w:r>
      <w:r>
        <w:rPr>
          <w:w w:val="105"/>
        </w:rPr>
        <w:t>Training</w:t>
      </w:r>
      <w:r>
        <w:rPr>
          <w:spacing w:val="14"/>
          <w:w w:val="105"/>
        </w:rPr>
        <w:t> </w:t>
      </w:r>
      <w:r>
        <w:rPr>
          <w:w w:val="105"/>
        </w:rPr>
        <w:t>Certificate,</w:t>
      </w:r>
      <w:r>
        <w:rPr>
          <w:spacing w:val="14"/>
          <w:w w:val="105"/>
        </w:rPr>
        <w:t> </w:t>
      </w:r>
      <w:r>
        <w:rPr>
          <w:w w:val="105"/>
        </w:rPr>
        <w:t>January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3" w:equalWidth="0">
            <w:col w:w="2883" w:space="1191"/>
            <w:col w:w="374" w:space="39"/>
            <w:col w:w="7008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7058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7058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1148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3976687"/>
                                </a:moveTo>
                                <a:lnTo>
                                  <a:pt x="2565793" y="3936606"/>
                                </a:lnTo>
                                <a:lnTo>
                                  <a:pt x="2548471" y="3899966"/>
                                </a:lnTo>
                                <a:lnTo>
                                  <a:pt x="2521254" y="3869931"/>
                                </a:lnTo>
                                <a:lnTo>
                                  <a:pt x="2486482" y="3849090"/>
                                </a:lnTo>
                                <a:lnTo>
                                  <a:pt x="2447163" y="3839248"/>
                                </a:lnTo>
                                <a:lnTo>
                                  <a:pt x="2433624" y="3838575"/>
                                </a:lnTo>
                                <a:lnTo>
                                  <a:pt x="0" y="3838575"/>
                                </a:lnTo>
                                <a:lnTo>
                                  <a:pt x="0" y="4114800"/>
                                </a:lnTo>
                                <a:lnTo>
                                  <a:pt x="2433624" y="4114800"/>
                                </a:lnTo>
                                <a:lnTo>
                                  <a:pt x="2473718" y="4108856"/>
                                </a:lnTo>
                                <a:lnTo>
                                  <a:pt x="2510358" y="4091533"/>
                                </a:lnTo>
                                <a:lnTo>
                                  <a:pt x="2540393" y="4064304"/>
                                </a:lnTo>
                                <a:lnTo>
                                  <a:pt x="2561234" y="4029545"/>
                                </a:lnTo>
                                <a:lnTo>
                                  <a:pt x="2571077" y="3990225"/>
                                </a:lnTo>
                                <a:lnTo>
                                  <a:pt x="2571737" y="3976687"/>
                                </a:lnTo>
                                <a:close/>
                              </a:path>
                              <a:path w="2571750" h="4114800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A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3664" id="docshapegroup8" coordorigin="0,0" coordsize="4275,16860">
                <v:shape style="position:absolute;left:389;top:0;width:3885;height:16860" id="docshape9" coordorigin="390,0" coordsize="3885,16860" path="m4275,0l390,0,390,4110,390,13710,390,16860,4275,16860,4275,13710,4275,4110,4275,0xe" filled="true" fillcolor="#f5f5f5" stroked="false">
                  <v:path arrowok="t"/>
                  <v:fill type="solid"/>
                </v:shape>
                <v:shape style="position:absolute;left:0;top:4215;width:4050;height:6480" id="docshape10" coordorigin="0,4215" coordsize="4050,648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477l4050,10467,4049,10456,4048,10446,4046,10435,4043,10425,4041,10414,4037,10404,4033,10394,4029,10384,4024,10375,4019,10366,4013,10357,4007,10348,4001,10340,3994,10331,3986,10324,3979,10316,3970,10309,3962,10303,3953,10297,3944,10291,3935,10286,3926,10281,3916,10277,3906,10273,3896,10269,3885,10267,3875,10264,3864,10262,3854,10261,3843,10260,3832,10260,0,10260,0,10695,3832,10695,3843,10695,3854,10694,3864,10693,3875,10691,3885,10688,3896,10686,3906,10682,3916,10678,3926,10674,3935,10669,3944,10664,3953,10658,3962,10652,3970,10646,3979,10639,3986,10631,3994,10624,4001,10615,4007,10607,4013,10598,4019,10589,4024,10580,4029,10571,4033,10561,4037,10551,4041,10541,4043,10530,4046,10520,4048,10509,4049,10499,4050,10488,4050,10477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b9a353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b9a353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b9a353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690;top:6450;width:615;height:630" id="docshape16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b9a353" stroked="false">
                  <v:path arrowok="t"/>
                  <v:fill type="solid"/>
                </v:shape>
                <v:shape style="position:absolute;left:825;top:6600;width:345;height:345" type="#_x0000_t75" id="docshape17" stroked="false">
                  <v:imagedata r:id="rId9" o:title=""/>
                </v:shape>
                <v:shape style="position:absolute;left:720;top:610;width:3225;height:320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8"/>
        </w:rPr>
        <w:t> </w:t>
      </w:r>
      <w:r>
        <w:rPr>
          <w:color w:val="FFFFFF"/>
        </w:rPr>
        <w:t>D</w:t>
      </w:r>
      <w:r>
        <w:rPr>
          <w:color w:val="FFFFFF"/>
          <w:spacing w:val="-18"/>
        </w:rPr>
        <w:t> </w:t>
      </w:r>
      <w:r>
        <w:rPr>
          <w:color w:val="FFFFFF"/>
        </w:rPr>
        <w:t>U</w:t>
      </w:r>
      <w:r>
        <w:rPr>
          <w:color w:val="FFFFFF"/>
          <w:spacing w:val="-17"/>
        </w:rPr>
        <w:t> </w:t>
      </w:r>
      <w:r>
        <w:rPr>
          <w:color w:val="FFFFFF"/>
        </w:rPr>
        <w:t>C</w:t>
      </w:r>
      <w:r>
        <w:rPr>
          <w:color w:val="FFFFFF"/>
          <w:spacing w:val="-18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8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97"/>
        <w:rPr>
          <w:rFonts w:ascii="Trebuchet MS"/>
          <w:b/>
        </w:rPr>
      </w:pPr>
    </w:p>
    <w:p>
      <w:pPr>
        <w:pStyle w:val="BodyText"/>
        <w:spacing w:line="261" w:lineRule="auto" w:before="1"/>
        <w:ind w:left="262"/>
      </w:pPr>
      <w:r>
        <w:rPr>
          <w:w w:val="105"/>
        </w:rPr>
        <w:t>Master of Science (M.S.) Construction </w:t>
      </w:r>
      <w:r>
        <w:rPr>
          <w:spacing w:val="-2"/>
          <w:w w:val="105"/>
        </w:rPr>
        <w:t>Management</w:t>
      </w:r>
    </w:p>
    <w:p>
      <w:pPr>
        <w:pStyle w:val="BodyText"/>
        <w:spacing w:line="249" w:lineRule="auto"/>
        <w:ind w:left="262"/>
      </w:pPr>
      <w:r>
        <w:rPr>
          <w:w w:val="105"/>
        </w:rPr>
        <w:t>University of Massachusetts, Amherst, MA </w:t>
      </w:r>
      <w:r>
        <w:rPr>
          <w:w w:val="105"/>
          <w:position w:val="1"/>
        </w:rPr>
        <w:t>| </w:t>
      </w:r>
      <w:r>
        <w:rPr>
          <w:w w:val="105"/>
        </w:rPr>
        <w:t>June 2019</w:t>
      </w:r>
    </w:p>
    <w:p>
      <w:pPr>
        <w:pStyle w:val="BodyText"/>
        <w:spacing w:before="41"/>
      </w:pPr>
    </w:p>
    <w:p>
      <w:pPr>
        <w:pStyle w:val="BodyText"/>
        <w:spacing w:line="261" w:lineRule="auto"/>
        <w:ind w:left="262"/>
      </w:pPr>
      <w:r>
        <w:rPr>
          <w:w w:val="105"/>
        </w:rPr>
        <w:t>Bachelor of Science (B.S.) Civil </w:t>
      </w:r>
      <w:r>
        <w:rPr>
          <w:spacing w:val="-2"/>
          <w:w w:val="105"/>
        </w:rPr>
        <w:t>Engineering</w:t>
      </w:r>
    </w:p>
    <w:p>
      <w:pPr>
        <w:pStyle w:val="BodyText"/>
        <w:spacing w:line="249" w:lineRule="auto"/>
        <w:ind w:left="262"/>
      </w:pPr>
      <w:r>
        <w:rPr>
          <w:w w:val="105"/>
        </w:rPr>
        <w:t>Springfield College of Engineering, Springfield, MA </w:t>
      </w:r>
      <w:r>
        <w:rPr>
          <w:w w:val="105"/>
          <w:position w:val="1"/>
        </w:rPr>
        <w:t>| </w:t>
      </w:r>
      <w:r>
        <w:rPr>
          <w:w w:val="105"/>
        </w:rPr>
        <w:t>April 2017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34" w:after="0"/>
        <w:ind w:left="355" w:right="112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 Construction Manager (CCM), Construction Management Association of America, June 2019</w:t>
      </w:r>
    </w:p>
    <w:sectPr>
      <w:type w:val="continuous"/>
      <w:pgSz w:w="11920" w:h="16860"/>
      <w:pgMar w:top="0" w:bottom="0" w:left="425" w:right="0"/>
      <w:cols w:num="2" w:equalWidth="0">
        <w:col w:w="3568" w:space="710"/>
        <w:col w:w="72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58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2026-02-20T11:55:48Z</dcterms:created>
  <dcterms:modified xsi:type="dcterms:W3CDTF">2026-02-20T11:55:48Z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