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3984" w:right="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  <w:w w:val="105"/>
        </w:rPr>
        <w:t>Fire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10"/>
        </w:rPr>
        <w:t>Lieutenant</w:t>
      </w:r>
    </w:p>
    <w:p>
      <w:pPr>
        <w:pStyle w:val="BodyText"/>
        <w:spacing w:line="256" w:lineRule="auto" w:before="165"/>
        <w:ind w:left="3867" w:right="89"/>
        <w:jc w:val="both"/>
      </w:pPr>
      <w:r>
        <w:rPr>
          <w:color w:val="FFFFFF"/>
          <w:w w:val="125"/>
        </w:rPr>
        <w:t>Experienced Fire Lieutenant with 9 years in fire suppression and frontline team leadership. Specializes in shift supervision, tactical decision-making, and coordinating on-scene operations during multi-agency emergencies. Skilled in training oversight and incident reporting.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25"/>
        </w:rPr>
        <w:t>(XXX)</w:t>
      </w:r>
      <w:r>
        <w:rPr>
          <w:spacing w:val="22"/>
          <w:w w:val="125"/>
        </w:rPr>
        <w:t> </w:t>
      </w:r>
      <w:r>
        <w:rPr>
          <w:w w:val="125"/>
        </w:rPr>
        <w:t>XXX-</w:t>
      </w:r>
      <w:r>
        <w:rPr>
          <w:spacing w:val="-4"/>
          <w:w w:val="125"/>
        </w:rPr>
        <w:t>XXXX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2A98DE"/>
          <w:sz w:val="16"/>
        </w:rPr>
        <w:t>PROFESSIONAL</w:t>
      </w:r>
      <w:r>
        <w:rPr>
          <w:rFonts w:ascii="Arial"/>
          <w:b/>
          <w:color w:val="2A98DE"/>
          <w:spacing w:val="46"/>
          <w:sz w:val="16"/>
        </w:rPr>
        <w:t> </w:t>
      </w:r>
      <w:r>
        <w:rPr>
          <w:rFonts w:ascii="Arial"/>
          <w:b/>
          <w:color w:val="2A98DE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1274"/>
      </w:pPr>
      <w:r>
        <w:rPr>
          <w:w w:val="120"/>
        </w:rPr>
        <w:t>FIRE</w:t>
      </w:r>
      <w:r>
        <w:rPr>
          <w:spacing w:val="56"/>
          <w:w w:val="120"/>
        </w:rPr>
        <w:t> </w:t>
      </w:r>
      <w:r>
        <w:rPr>
          <w:w w:val="120"/>
        </w:rPr>
        <w:t>LIEUTENANT</w:t>
      </w:r>
      <w:r>
        <w:rPr>
          <w:spacing w:val="61"/>
          <w:w w:val="120"/>
        </w:rPr>
        <w:t> </w:t>
      </w:r>
      <w:r>
        <w:rPr/>
        <w:t>|</w:t>
      </w:r>
      <w:r>
        <w:rPr>
          <w:spacing w:val="63"/>
          <w:w w:val="120"/>
        </w:rPr>
        <w:t> </w:t>
      </w:r>
      <w:r>
        <w:rPr>
          <w:w w:val="120"/>
        </w:rPr>
        <w:t>ANCHORAGE</w:t>
      </w:r>
      <w:r>
        <w:rPr>
          <w:spacing w:val="56"/>
          <w:w w:val="120"/>
        </w:rPr>
        <w:t> </w:t>
      </w:r>
      <w:r>
        <w:rPr>
          <w:w w:val="120"/>
        </w:rPr>
        <w:t>FIRE</w:t>
      </w:r>
      <w:r>
        <w:rPr>
          <w:spacing w:val="55"/>
          <w:w w:val="120"/>
        </w:rPr>
        <w:t> </w:t>
      </w:r>
      <w:r>
        <w:rPr>
          <w:w w:val="120"/>
        </w:rPr>
        <w:t>DEPARTMENT,</w:t>
      </w:r>
      <w:r>
        <w:rPr>
          <w:spacing w:val="56"/>
          <w:w w:val="120"/>
        </w:rPr>
        <w:t> </w:t>
      </w:r>
      <w:r>
        <w:rPr>
          <w:w w:val="120"/>
        </w:rPr>
        <w:t>AK</w:t>
      </w:r>
      <w:r>
        <w:rPr>
          <w:spacing w:val="40"/>
          <w:w w:val="120"/>
        </w:rPr>
        <w:t> </w:t>
      </w:r>
      <w:r>
        <w:rPr>
          <w:w w:val="120"/>
        </w:rPr>
        <w:t>MARCH 2021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43"/>
      </w:pPr>
    </w:p>
    <w:p>
      <w:pPr>
        <w:pStyle w:val="BodyText"/>
        <w:spacing w:line="621" w:lineRule="auto"/>
        <w:ind w:left="686" w:right="38"/>
      </w:pP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80"/>
          <w:w w:val="115"/>
        </w:rPr>
        <w:t> </w:t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Supervise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six-member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crew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24-hour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28" w:after="0"/>
        <w:ind w:left="984" w:right="5" w:hanging="298"/>
        <w:jc w:val="left"/>
        <w:rPr>
          <w:sz w:val="18"/>
        </w:rPr>
      </w:pPr>
      <w:r>
        <w:rPr>
          <w:w w:val="125"/>
          <w:sz w:val="18"/>
        </w:rPr>
        <w:t>Oversee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tactics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scene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structural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fires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rescues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4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drills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evaluate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crew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performance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73" w:space="189"/>
            <w:col w:w="7625"/>
          </w:cols>
        </w:sectPr>
      </w:pPr>
    </w:p>
    <w:p>
      <w:pPr>
        <w:pStyle w:val="BodyText"/>
        <w:spacing w:before="9"/>
        <w:ind w:left="686"/>
      </w:pPr>
      <w:r>
        <w:rPr>
          <w:w w:val="125"/>
        </w:rPr>
        <w:t>Anchorage,</w:t>
      </w:r>
      <w:r>
        <w:rPr>
          <w:spacing w:val="43"/>
          <w:w w:val="130"/>
        </w:rPr>
        <w:t> </w:t>
      </w:r>
      <w:r>
        <w:rPr>
          <w:spacing w:val="-5"/>
          <w:w w:val="130"/>
        </w:rPr>
        <w:t>AK</w:t>
      </w:r>
    </w:p>
    <w:p>
      <w:pPr>
        <w:pStyle w:val="BodyText"/>
      </w:pPr>
    </w:p>
    <w:p>
      <w:pPr>
        <w:pStyle w:val="BodyText"/>
        <w:spacing w:before="127"/>
      </w:pPr>
    </w:p>
    <w:p>
      <w:pPr>
        <w:spacing w:line="89" w:lineRule="exact"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3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42" w:lineRule="auto"/>
        <w:ind w:left="35" w:right="551"/>
      </w:pPr>
      <w:r>
        <w:rPr>
          <w:w w:val="125"/>
        </w:rPr>
        <w:t>FIREFIGHTER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MATANUSKA-SUSITNA</w:t>
      </w:r>
      <w:r>
        <w:rPr>
          <w:spacing w:val="40"/>
          <w:w w:val="125"/>
        </w:rPr>
        <w:t> </w:t>
      </w:r>
      <w:r>
        <w:rPr>
          <w:w w:val="125"/>
        </w:rPr>
        <w:t>BOROUGH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SERVICES,</w:t>
      </w:r>
      <w:r>
        <w:rPr>
          <w:spacing w:val="40"/>
          <w:w w:val="125"/>
        </w:rPr>
        <w:t> </w:t>
      </w:r>
      <w:r>
        <w:rPr>
          <w:w w:val="125"/>
        </w:rPr>
        <w:t>AK</w:t>
      </w:r>
      <w:r>
        <w:rPr>
          <w:spacing w:val="40"/>
          <w:w w:val="125"/>
        </w:rPr>
        <w:t> </w:t>
      </w:r>
      <w:r>
        <w:rPr>
          <w:w w:val="125"/>
        </w:rPr>
        <w:t>JULY 2015 – FEBRUARY 2021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2105" w:space="1466"/>
            <w:col w:w="7216"/>
          </w:cols>
        </w:sectPr>
      </w:pPr>
    </w:p>
    <w:p>
      <w:pPr>
        <w:pStyle w:val="BodyText"/>
        <w:spacing w:before="18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Crew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Responded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structure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fires,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motor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vehicle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incidents,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EMS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calls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firefighters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SCBA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use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hose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227" w:space="1381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0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Emergency</w:t>
      </w:r>
      <w:r>
        <w:rPr>
          <w:spacing w:val="45"/>
          <w:w w:val="130"/>
          <w:sz w:val="18"/>
        </w:rPr>
        <w:t> </w:t>
      </w:r>
      <w:r>
        <w:rPr>
          <w:spacing w:val="-2"/>
          <w:w w:val="130"/>
          <w:sz w:val="18"/>
        </w:rPr>
        <w:t>command</w:t>
      </w:r>
    </w:p>
    <w:p>
      <w:pPr>
        <w:spacing w:before="13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2A98DE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737" w:space="630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Equipment</w:t>
      </w:r>
      <w:r>
        <w:rPr>
          <w:spacing w:val="43"/>
          <w:w w:val="130"/>
          <w:sz w:val="18"/>
        </w:rPr>
        <w:t> </w:t>
      </w:r>
      <w:r>
        <w:rPr>
          <w:spacing w:val="-2"/>
          <w:w w:val="130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Fire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suppression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tactics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79" w:after="0"/>
        <w:ind w:left="537" w:right="555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Associate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Fire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Emergency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Services,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 Alaska Anchorage </w:t>
      </w:r>
      <w:r>
        <w:rPr>
          <w:sz w:val="18"/>
        </w:rPr>
        <w:t>| </w:t>
      </w:r>
      <w:r>
        <w:rPr>
          <w:w w:val="120"/>
          <w:sz w:val="18"/>
        </w:rPr>
        <w:t>May 2015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851" w:space="516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2a98de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Shift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Strategic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Training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facilitation</w:t>
      </w:r>
    </w:p>
    <w:p>
      <w:pPr>
        <w:spacing w:before="181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2A98DE"/>
          <w:spacing w:val="-2"/>
          <w:sz w:val="16"/>
        </w:rPr>
        <w:t>REFERENCES</w:t>
      </w:r>
    </w:p>
    <w:sectPr>
      <w:type w:val="continuous"/>
      <w:pgSz w:w="11920" w:h="16860"/>
      <w:pgMar w:top="840" w:bottom="280" w:left="708" w:right="425"/>
      <w:cols w:num="2" w:equalWidth="0">
        <w:col w:w="2436" w:space="930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399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9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2026-02-13T10:25:37Z</dcterms:created>
  <dcterms:modified xsi:type="dcterms:W3CDTF">2026-02-13T10:25:37Z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