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4" w:lineRule="exact" w:before="0"/>
        <w:ind w:left="4080" w:right="0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Lucas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Harper</w:t>
      </w:r>
    </w:p>
    <w:p>
      <w:pPr>
        <w:pStyle w:val="Heading2"/>
      </w:pPr>
      <w:r>
        <w:rPr>
          <w:color w:val="FFFFFF"/>
          <w:w w:val="105"/>
        </w:rPr>
        <w:t>Rooftop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Bar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Bartender</w:t>
      </w:r>
    </w:p>
    <w:p>
      <w:pPr>
        <w:pStyle w:val="BodyText"/>
        <w:spacing w:line="266" w:lineRule="auto" w:before="153"/>
        <w:ind w:left="4342" w:right="62"/>
        <w:jc w:val="center"/>
      </w:pPr>
      <w:r>
        <w:rPr>
          <w:color w:val="FFFFFF"/>
          <w:w w:val="105"/>
        </w:rPr>
        <w:t>Rooftop bar bartender with five years of experience crafting upscale cocktails in high-energy, scenic environments. Adept at creating signature drinks, managing high-volume crowds, and delivering exceptional service in trendy rooftop bars with panoramic city views.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566"/>
        </w:sectPr>
      </w:pPr>
    </w:p>
    <w:p>
      <w:pPr>
        <w:pStyle w:val="Heading1"/>
        <w:spacing w:before="66"/>
      </w:pPr>
      <w:r>
        <w:rPr>
          <w:smallCaps/>
          <w:color w:val="5C2525"/>
        </w:rPr>
        <w:t>Personal</w:t>
      </w:r>
      <w:r>
        <w:rPr>
          <w:smallCaps/>
          <w:color w:val="5C2525"/>
          <w:spacing w:val="14"/>
        </w:rPr>
        <w:t> </w:t>
      </w:r>
      <w:r>
        <w:rPr>
          <w:smallCaps/>
          <w:color w:val="5C2525"/>
          <w:spacing w:val="-2"/>
        </w:rPr>
        <w:t>information</w:t>
      </w:r>
    </w:p>
    <w:p>
      <w:pPr>
        <w:pStyle w:val="BodyText"/>
        <w:spacing w:before="57"/>
      </w:pPr>
    </w:p>
    <w:p>
      <w:pPr>
        <w:pStyle w:val="BodyText"/>
        <w:ind w:left="826"/>
      </w:pPr>
      <w:r>
        <w:rPr/>
        <w:t>(654)</w:t>
      </w:r>
      <w:r>
        <w:rPr>
          <w:spacing w:val="16"/>
        </w:rPr>
        <w:t> </w:t>
      </w:r>
      <w:r>
        <w:rPr/>
        <w:t>321-</w:t>
      </w:r>
      <w:r>
        <w:rPr>
          <w:spacing w:val="-4"/>
        </w:rPr>
        <w:t>9870</w:t>
      </w:r>
    </w:p>
    <w:p>
      <w:pPr>
        <w:pStyle w:val="Heading1"/>
        <w:spacing w:before="66"/>
      </w:pPr>
      <w:r>
        <w:rPr/>
        <w:br w:type="column"/>
      </w:r>
      <w:r>
        <w:rPr>
          <w:smallCaps/>
          <w:color w:val="5C2525"/>
          <w:spacing w:val="2"/>
        </w:rPr>
        <w:t>Professional</w:t>
      </w:r>
      <w:r>
        <w:rPr>
          <w:smallCaps/>
          <w:color w:val="5C2525"/>
          <w:spacing w:val="50"/>
        </w:rPr>
        <w:t> </w:t>
      </w:r>
      <w:r>
        <w:rPr>
          <w:smallCaps/>
          <w:color w:val="5C2525"/>
          <w:spacing w:val="-2"/>
        </w:rPr>
        <w:t>experience</w:t>
      </w:r>
    </w:p>
    <w:p>
      <w:pPr>
        <w:pStyle w:val="BodyText"/>
        <w:spacing w:line="261" w:lineRule="auto" w:before="144"/>
        <w:ind w:left="120" w:right="2653"/>
      </w:pPr>
      <w:r>
        <w:rPr>
          <w:color w:val="5C2525"/>
          <w:w w:val="105"/>
        </w:rPr>
        <w:t>Lead Bartender </w:t>
      </w:r>
      <w:r>
        <w:rPr>
          <w:w w:val="105"/>
        </w:rPr>
        <w:t>| Skyview Lounge, New York, NY July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00" w:bottom="280" w:left="141" w:right="566"/>
          <w:cols w:num="2" w:equalWidth="0">
            <w:col w:w="2530" w:space="1468"/>
            <w:col w:w="721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00" w:bottom="280" w:left="141" w:right="566"/>
        </w:sectPr>
      </w:pPr>
    </w:p>
    <w:p>
      <w:pPr>
        <w:pStyle w:val="BodyText"/>
        <w:spacing w:line="573" w:lineRule="auto" w:before="74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09924"/>
                            <a:ext cx="273367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6230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733675" h="3162300">
                                <a:moveTo>
                                  <a:pt x="47625" y="2931185"/>
                                </a:moveTo>
                                <a:lnTo>
                                  <a:pt x="31102" y="2914650"/>
                                </a:lnTo>
                                <a:lnTo>
                                  <a:pt x="16535" y="2914650"/>
                                </a:lnTo>
                                <a:lnTo>
                                  <a:pt x="0" y="2931185"/>
                                </a:lnTo>
                                <a:lnTo>
                                  <a:pt x="0" y="2933700"/>
                                </a:lnTo>
                                <a:lnTo>
                                  <a:pt x="0" y="2936227"/>
                                </a:lnTo>
                                <a:lnTo>
                                  <a:pt x="16535" y="2952750"/>
                                </a:lnTo>
                                <a:lnTo>
                                  <a:pt x="31102" y="2952750"/>
                                </a:lnTo>
                                <a:lnTo>
                                  <a:pt x="47625" y="2936227"/>
                                </a:lnTo>
                                <a:lnTo>
                                  <a:pt x="47625" y="2931185"/>
                                </a:lnTo>
                                <a:close/>
                              </a:path>
                              <a:path w="2733675" h="3162300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2733675" h="3162300">
                                <a:moveTo>
                                  <a:pt x="47625" y="2516022"/>
                                </a:moveTo>
                                <a:lnTo>
                                  <a:pt x="27165" y="2495550"/>
                                </a:lnTo>
                                <a:lnTo>
                                  <a:pt x="20472" y="2495550"/>
                                </a:lnTo>
                                <a:lnTo>
                                  <a:pt x="0" y="2516022"/>
                                </a:lnTo>
                                <a:lnTo>
                                  <a:pt x="0" y="2519591"/>
                                </a:lnTo>
                                <a:lnTo>
                                  <a:pt x="0" y="2522715"/>
                                </a:lnTo>
                                <a:lnTo>
                                  <a:pt x="20472" y="2543175"/>
                                </a:lnTo>
                                <a:lnTo>
                                  <a:pt x="27165" y="2543175"/>
                                </a:lnTo>
                                <a:lnTo>
                                  <a:pt x="47625" y="2522715"/>
                                </a:lnTo>
                                <a:lnTo>
                                  <a:pt x="47625" y="2516022"/>
                                </a:lnTo>
                                <a:close/>
                              </a:path>
                              <a:path w="2733675" h="3162300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2733675" h="3162300">
                                <a:moveTo>
                                  <a:pt x="2428875" y="2696997"/>
                                </a:moveTo>
                                <a:lnTo>
                                  <a:pt x="2408415" y="2676525"/>
                                </a:lnTo>
                                <a:lnTo>
                                  <a:pt x="2401722" y="2676525"/>
                                </a:lnTo>
                                <a:lnTo>
                                  <a:pt x="2381250" y="2696997"/>
                                </a:lnTo>
                                <a:lnTo>
                                  <a:pt x="2381250" y="2700566"/>
                                </a:lnTo>
                                <a:lnTo>
                                  <a:pt x="2381250" y="2703690"/>
                                </a:lnTo>
                                <a:lnTo>
                                  <a:pt x="2401722" y="2724150"/>
                                </a:lnTo>
                                <a:lnTo>
                                  <a:pt x="2408415" y="2724150"/>
                                </a:lnTo>
                                <a:lnTo>
                                  <a:pt x="2428875" y="2703690"/>
                                </a:lnTo>
                                <a:lnTo>
                                  <a:pt x="2428875" y="2696997"/>
                                </a:lnTo>
                                <a:close/>
                              </a:path>
                              <a:path w="2733675" h="316230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16230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16230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1623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1623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13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5c252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25;width:317;height:317" type="#_x0000_t75" id="docshape6" stroked="false">
                  <v:imagedata r:id="rId6" o:title=""/>
                </v:shape>
                <v:shape style="position:absolute;left:530;top:4920;width:275;height:317" type="#_x0000_t75" id="docshape7" stroked="false">
                  <v:imagedata r:id="rId7" o:title=""/>
                </v:shape>
                <v:shape style="position:absolute;left:510;top:5451;width:317;height:274" type="#_x0000_t75" id="docshape8" stroked="false">
                  <v:imagedata r:id="rId8" o:title=""/>
                </v:shape>
                <v:shape style="position:absolute;left:511;top:5925;width:315;height:317" type="#_x0000_t75" id="docshape9" stroked="false">
                  <v:imagedata r:id="rId9" o:title=""/>
                </v:shape>
                <v:shape style="position:absolute;left:509;top:5055;width:4305;height:4980" id="docshape10" coordorigin="510,5055" coordsize="4305,4980" path="m585,9992l584,9987,580,9978,578,9974,571,9967,567,9965,558,9961,553,9960,542,9960,537,9961,528,9965,524,9967,517,9974,515,9978,511,9987,510,9992,510,9998,510,10003,511,10008,515,10017,517,10021,524,10028,528,10030,537,10034,542,10035,553,10035,558,10034,567,10030,571,10028,578,10021,580,10017,584,10008,585,10003,585,9992xm585,9671l584,9667,581,9660,579,9657,573,9651,570,9649,563,9646,559,9645,536,9645,532,9646,525,9649,522,9651,516,9657,514,9660,511,9667,510,9671,510,9675,510,9679,511,9683,514,9690,516,9693,522,9699,525,9701,532,9704,536,9705,559,9705,563,9704,570,9701,573,9699,579,9693,581,9690,584,9683,585,9679,585,9671xm585,9347l584,9342,580,9333,578,9329,571,9322,567,9320,558,9316,553,9315,542,9315,537,9316,528,9320,524,9322,517,9329,515,9333,511,9342,510,9347,510,9353,510,9358,511,9363,515,9372,517,9376,524,9383,528,9385,537,9389,542,9390,553,9390,558,9389,567,9385,571,9383,578,9376,580,9372,584,9363,585,9358,585,9347xm585,9017l584,9012,580,9003,578,8999,571,8992,567,8990,558,8986,553,8985,542,8985,537,8986,528,8990,524,8992,517,8999,515,9003,511,9012,510,9017,510,9023,510,9028,511,9033,515,9042,517,9046,524,9053,528,9055,537,9059,542,9060,553,9060,558,9059,567,9055,571,9053,578,9046,580,9042,584,9033,585,9028,585,9017xm585,8687l584,8682,580,8673,578,8669,571,8662,567,8660,558,8656,553,8655,542,8655,537,8656,528,8660,524,8662,517,8669,515,8673,511,8682,510,8687,510,8693,510,8698,511,8703,515,8712,517,8716,524,8723,528,8725,537,8729,542,8730,553,8730,558,8729,567,8725,571,8723,578,8716,580,8712,584,8703,585,8698,585,8687xm4335,9302l4334,9297,4330,9288,4328,9284,4321,9277,4317,9275,4308,9271,4303,9270,4292,9270,4287,9271,4278,9275,4274,9277,4267,9284,4265,9288,4261,9297,4260,9302,4260,9308,4260,9313,4261,9318,4265,9327,4267,9331,4274,9338,4278,9340,4287,9344,4292,9345,4303,9345,4308,9344,4317,9340,4321,9338,4328,9331,4330,9327,4334,9318,4335,9313,4335,9302xm4815,8162l4814,8157,4810,8148,4808,8144,4801,8137,4797,8135,4788,8131,4783,8130,4772,8130,4767,8131,4758,8135,4754,8137,4747,8144,4745,8148,4741,8157,4740,8162,4740,8168,4740,8173,4741,8178,4745,8187,4747,8191,4754,8198,4758,8200,4767,8204,4772,8205,4783,8205,4788,8204,4797,8200,4801,8198,4808,8191,4810,8187,4814,8178,4815,8173,4815,8162xm4815,7607l4814,7602,4810,7593,4808,7589,4801,7582,4797,7580,4788,7576,4783,7575,4772,7575,4767,7576,4758,7580,4754,7582,4747,7589,4745,7593,4741,7602,4740,7607,4740,7613,4740,7618,4741,7623,4745,7632,4747,7636,4754,7643,4758,7645,4767,7649,4772,7650,4783,7650,4788,7649,4797,7645,4801,7643,4808,7636,4810,7632,4814,7623,4815,7618,4815,7607xm4815,6212l4814,6207,4810,6198,4808,6194,4801,6187,4797,6185,4788,6181,4783,6180,4772,6180,4767,6181,4758,6185,4754,6187,4747,6194,4745,6198,4741,6207,4740,6212,4740,6218,4740,6223,4741,6228,4745,6237,4747,6241,4754,6248,4758,6250,4767,6254,4772,6255,4783,6255,4788,6254,4797,6250,4801,6248,4808,6241,4810,6237,4814,6228,4815,6223,4815,621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lucas.harper@example.com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26"/>
      </w:pPr>
      <w:r>
        <w:rPr/>
        <w:t>New</w:t>
      </w:r>
      <w:r>
        <w:rPr>
          <w:spacing w:val="-5"/>
        </w:rPr>
        <w:t> </w:t>
      </w:r>
      <w:r>
        <w:rPr/>
        <w:t>York,</w:t>
      </w:r>
      <w:r>
        <w:rPr>
          <w:spacing w:val="-4"/>
        </w:rPr>
        <w:t> </w:t>
      </w:r>
      <w:r>
        <w:rPr>
          <w:spacing w:val="-5"/>
        </w:rPr>
        <w:t>NY</w:t>
      </w:r>
    </w:p>
    <w:p>
      <w:pPr>
        <w:pStyle w:val="BodyText"/>
        <w:spacing w:before="73"/>
      </w:pPr>
    </w:p>
    <w:p>
      <w:pPr>
        <w:pStyle w:val="Heading1"/>
      </w:pPr>
      <w:r>
        <w:rPr>
          <w:smallCaps/>
          <w:color w:val="5C2525"/>
          <w:spacing w:val="-2"/>
          <w:w w:val="105"/>
        </w:rPr>
        <w:t>Education</w:t>
      </w:r>
    </w:p>
    <w:p>
      <w:pPr>
        <w:pStyle w:val="BodyText"/>
        <w:spacing w:before="27"/>
      </w:pPr>
    </w:p>
    <w:p>
      <w:pPr>
        <w:pStyle w:val="BodyText"/>
        <w:spacing w:line="278" w:lineRule="auto"/>
        <w:ind w:left="362"/>
      </w:pPr>
      <w:r>
        <w:rPr>
          <w:color w:val="5C2525"/>
          <w:w w:val="105"/>
        </w:rPr>
        <w:t>Associate</w:t>
      </w:r>
      <w:r>
        <w:rPr>
          <w:color w:val="5C2525"/>
          <w:spacing w:val="-14"/>
          <w:w w:val="105"/>
        </w:rPr>
        <w:t> </w:t>
      </w:r>
      <w:r>
        <w:rPr>
          <w:color w:val="5C2525"/>
          <w:w w:val="105"/>
        </w:rPr>
        <w:t>Degree</w:t>
      </w:r>
      <w:r>
        <w:rPr>
          <w:color w:val="5C2525"/>
          <w:spacing w:val="-13"/>
          <w:w w:val="105"/>
        </w:rPr>
        <w:t> </w:t>
      </w:r>
      <w:r>
        <w:rPr>
          <w:color w:val="5C2525"/>
          <w:w w:val="105"/>
        </w:rPr>
        <w:t>in</w:t>
      </w:r>
      <w:r>
        <w:rPr>
          <w:color w:val="5C2525"/>
          <w:spacing w:val="-13"/>
          <w:w w:val="105"/>
        </w:rPr>
        <w:t> </w:t>
      </w:r>
      <w:r>
        <w:rPr>
          <w:color w:val="5C2525"/>
          <w:w w:val="105"/>
        </w:rPr>
        <w:t>Hospitality </w:t>
      </w:r>
      <w:r>
        <w:rPr>
          <w:color w:val="5C2525"/>
          <w:spacing w:val="-2"/>
          <w:w w:val="105"/>
        </w:rPr>
        <w:t>Management</w:t>
      </w:r>
    </w:p>
    <w:p>
      <w:pPr>
        <w:pStyle w:val="BodyText"/>
        <w:spacing w:line="192" w:lineRule="exact"/>
        <w:ind w:left="362"/>
      </w:pPr>
      <w:r>
        <w:rPr/>
        <w:t>New</w:t>
      </w:r>
      <w:r>
        <w:rPr>
          <w:spacing w:val="-4"/>
        </w:rPr>
        <w:t> </w:t>
      </w:r>
      <w:r>
        <w:rPr/>
        <w:t>York</w:t>
      </w:r>
      <w:r>
        <w:rPr>
          <w:spacing w:val="-4"/>
        </w:rPr>
        <w:t> </w:t>
      </w:r>
      <w:r>
        <w:rPr/>
        <w:t>University,</w:t>
      </w:r>
      <w:r>
        <w:rPr>
          <w:spacing w:val="-3"/>
        </w:rPr>
        <w:t> </w:t>
      </w:r>
      <w:r>
        <w:rPr/>
        <w:t>New</w:t>
      </w:r>
      <w:r>
        <w:rPr>
          <w:spacing w:val="-4"/>
        </w:rPr>
        <w:t> </w:t>
      </w:r>
      <w:r>
        <w:rPr/>
        <w:t>York,</w:t>
      </w:r>
      <w:r>
        <w:rPr>
          <w:spacing w:val="-3"/>
        </w:rPr>
        <w:t> </w:t>
      </w:r>
      <w:r>
        <w:rPr/>
        <w:t>NY</w:t>
      </w:r>
      <w:r>
        <w:rPr>
          <w:spacing w:val="-4"/>
        </w:rPr>
        <w:t> </w:t>
      </w:r>
      <w:r>
        <w:rPr>
          <w:spacing w:val="-10"/>
        </w:rPr>
        <w:t>|</w:t>
      </w:r>
    </w:p>
    <w:p>
      <w:pPr>
        <w:pStyle w:val="BodyText"/>
        <w:spacing w:before="33"/>
        <w:ind w:left="362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8"/>
      </w:pPr>
    </w:p>
    <w:p>
      <w:pPr>
        <w:pStyle w:val="Heading1"/>
      </w:pPr>
      <w:r>
        <w:rPr>
          <w:smallCaps/>
          <w:color w:val="5C2525"/>
        </w:rPr>
        <w:t>Key</w:t>
      </w:r>
      <w:r>
        <w:rPr>
          <w:smallCaps/>
          <w:color w:val="5C2525"/>
          <w:spacing w:val="4"/>
        </w:rPr>
        <w:t> </w:t>
      </w:r>
      <w:r>
        <w:rPr>
          <w:smallCaps/>
          <w:color w:val="5C2525"/>
          <w:spacing w:val="-2"/>
        </w:rPr>
        <w:t>skills</w:t>
      </w:r>
    </w:p>
    <w:p>
      <w:pPr>
        <w:pStyle w:val="BodyText"/>
        <w:spacing w:before="27"/>
      </w:pPr>
    </w:p>
    <w:p>
      <w:pPr>
        <w:pStyle w:val="BodyText"/>
        <w:spacing w:line="381" w:lineRule="auto"/>
        <w:ind w:left="659" w:right="73"/>
      </w:pPr>
      <w:r>
        <w:rPr>
          <w:w w:val="105"/>
        </w:rPr>
        <w:t>Signature</w:t>
      </w:r>
      <w:r>
        <w:rPr>
          <w:spacing w:val="-14"/>
          <w:w w:val="105"/>
        </w:rPr>
        <w:t> </w:t>
      </w:r>
      <w:r>
        <w:rPr>
          <w:w w:val="105"/>
        </w:rPr>
        <w:t>cocktail</w:t>
      </w:r>
      <w:r>
        <w:rPr>
          <w:spacing w:val="-13"/>
          <w:w w:val="105"/>
        </w:rPr>
        <w:t> </w:t>
      </w:r>
      <w:r>
        <w:rPr>
          <w:w w:val="105"/>
        </w:rPr>
        <w:t>development High-volume bartending Rooftop event service</w:t>
      </w:r>
    </w:p>
    <w:p>
      <w:pPr>
        <w:pStyle w:val="BodyText"/>
        <w:spacing w:line="364" w:lineRule="auto" w:before="3"/>
        <w:ind w:left="659" w:right="75"/>
      </w:pPr>
      <w:r>
        <w:rPr>
          <w:w w:val="105"/>
        </w:rPr>
        <w:t>Scenic</w:t>
      </w:r>
      <w:r>
        <w:rPr>
          <w:spacing w:val="-14"/>
          <w:w w:val="105"/>
        </w:rPr>
        <w:t> </w:t>
      </w:r>
      <w:r>
        <w:rPr>
          <w:w w:val="105"/>
        </w:rPr>
        <w:t>ambiance</w:t>
      </w:r>
      <w:r>
        <w:rPr>
          <w:spacing w:val="-13"/>
          <w:w w:val="105"/>
        </w:rPr>
        <w:t> </w:t>
      </w:r>
      <w:r>
        <w:rPr>
          <w:w w:val="105"/>
        </w:rPr>
        <w:t>creation Guest engagement</w:t>
      </w:r>
    </w:p>
    <w:p>
      <w:pPr>
        <w:pStyle w:val="BodyText"/>
        <w:spacing w:line="278" w:lineRule="auto" w:before="89"/>
        <w:ind w:left="901"/>
      </w:pPr>
      <w:r>
        <w:rPr/>
        <w:br w:type="column"/>
      </w:r>
      <w:r>
        <w:rPr>
          <w:w w:val="105"/>
        </w:rPr>
        <w:t>Develop and introduce rooftop-exclusive cocktail menus, increasing specialty drink sales by 22%</w:t>
      </w:r>
    </w:p>
    <w:p>
      <w:pPr>
        <w:pStyle w:val="BodyText"/>
        <w:spacing w:line="278" w:lineRule="auto" w:before="75"/>
        <w:ind w:left="901"/>
      </w:pPr>
      <w:r>
        <w:rPr>
          <w:w w:val="105"/>
        </w:rPr>
        <w:t>Serve up to 400 guests per night, ensuring high-speed service while maintaining cocktail quality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Collaborate with event planners to provide beverage services for rooftop parties and private events</w:t>
      </w:r>
    </w:p>
    <w:p>
      <w:pPr>
        <w:pStyle w:val="BodyText"/>
        <w:spacing w:before="92"/>
      </w:pPr>
    </w:p>
    <w:p>
      <w:pPr>
        <w:pStyle w:val="BodyText"/>
        <w:spacing w:line="261" w:lineRule="auto"/>
        <w:ind w:left="120" w:right="3189"/>
      </w:pPr>
      <w:r>
        <w:rPr>
          <w:color w:val="5C2525"/>
          <w:w w:val="105"/>
        </w:rPr>
        <w:t>Bartender </w:t>
      </w:r>
      <w:r>
        <w:rPr>
          <w:w w:val="105"/>
        </w:rPr>
        <w:t>| The Horizon Bar, Brooklyn, NY May 2018 - July 2021</w:t>
      </w:r>
    </w:p>
    <w:p>
      <w:pPr>
        <w:pStyle w:val="BodyText"/>
        <w:spacing w:line="278" w:lineRule="auto" w:before="194"/>
        <w:ind w:left="901"/>
      </w:pPr>
      <w:r>
        <w:rPr>
          <w:w w:val="105"/>
        </w:rPr>
        <w:t>Maintained a high-energy and engaging atmosphere while providing</w:t>
      </w:r>
      <w:r>
        <w:rPr>
          <w:spacing w:val="40"/>
          <w:w w:val="105"/>
        </w:rPr>
        <w:t> </w:t>
      </w:r>
      <w:r>
        <w:rPr>
          <w:w w:val="105"/>
        </w:rPr>
        <w:t>exceptional service</w:t>
      </w:r>
    </w:p>
    <w:p>
      <w:pPr>
        <w:pStyle w:val="BodyText"/>
        <w:spacing w:line="278" w:lineRule="auto" w:before="74"/>
        <w:ind w:left="901"/>
      </w:pPr>
      <w:r>
        <w:rPr>
          <w:w w:val="105"/>
        </w:rPr>
        <w:t>Assisted in rooftop bar setup, ensuring a smooth workflow and premium guest experience</w:t>
      </w:r>
    </w:p>
    <w:p>
      <w:pPr>
        <w:pStyle w:val="BodyText"/>
        <w:spacing w:before="56"/>
      </w:pPr>
    </w:p>
    <w:p>
      <w:pPr>
        <w:pStyle w:val="Heading1"/>
        <w:spacing w:before="0"/>
      </w:pPr>
      <w:r>
        <w:rPr>
          <w:smallCaps/>
          <w:color w:val="5C2525"/>
          <w:spacing w:val="-2"/>
          <w:w w:val="105"/>
        </w:rPr>
        <w:t>Certifications</w:t>
      </w:r>
    </w:p>
    <w:p>
      <w:pPr>
        <w:pStyle w:val="BodyText"/>
        <w:spacing w:before="144"/>
        <w:ind w:left="417"/>
      </w:pPr>
      <w:r>
        <w:rPr>
          <w:w w:val="105"/>
        </w:rPr>
        <w:t>ServSafe</w:t>
      </w:r>
      <w:r>
        <w:rPr>
          <w:spacing w:val="15"/>
          <w:w w:val="105"/>
        </w:rPr>
        <w:t> </w:t>
      </w:r>
      <w:r>
        <w:rPr>
          <w:w w:val="105"/>
        </w:rPr>
        <w:t>Alcohol</w:t>
      </w:r>
      <w:r>
        <w:rPr>
          <w:spacing w:val="16"/>
          <w:w w:val="105"/>
        </w:rPr>
        <w:t> </w:t>
      </w:r>
      <w:r>
        <w:rPr>
          <w:w w:val="105"/>
        </w:rPr>
        <w:t>Certification,</w:t>
      </w:r>
      <w:r>
        <w:rPr>
          <w:spacing w:val="15"/>
          <w:w w:val="105"/>
        </w:rPr>
        <w:t> </w:t>
      </w:r>
      <w:r>
        <w:rPr>
          <w:w w:val="105"/>
        </w:rPr>
        <w:t>July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600" w:bottom="280" w:left="141" w:right="566"/>
      <w:cols w:num="2" w:equalWidth="0">
        <w:col w:w="3356" w:space="642"/>
        <w:col w:w="72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2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9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lucas.harper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2026-02-20T12:22:03Z</dcterms:created>
  <dcterms:modified xsi:type="dcterms:W3CDTF">2026-02-20T12:22:03Z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