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-19"/>
          <w:w w:val="150"/>
          <w:sz w:val="74"/>
        </w:rPr>
        <w:t> </w:t>
      </w:r>
      <w:r>
        <w:rPr>
          <w:color w:val="FFFFFF"/>
          <w:spacing w:val="7"/>
          <w:sz w:val="74"/>
        </w:rPr>
        <w:t>Jackson</w:t>
      </w:r>
    </w:p>
    <w:p>
      <w:pPr>
        <w:pStyle w:val="Heading2"/>
      </w:pPr>
      <w:r>
        <w:rPr>
          <w:color w:val="FFFFFF"/>
        </w:rPr>
        <w:t>Senior Executive</w:t>
      </w:r>
      <w:r>
        <w:rPr>
          <w:color w:val="FFFFFF"/>
          <w:spacing w:val="-2"/>
        </w:rPr>
        <w:t> Assistant</w:t>
      </w:r>
    </w:p>
    <w:p>
      <w:pPr>
        <w:spacing w:line="271" w:lineRule="auto" w:before="161"/>
        <w:ind w:left="4006" w:right="808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Senior</w:t>
      </w:r>
      <w:r>
        <w:rPr>
          <w:b/>
          <w:color w:val="FFFFFF"/>
          <w:spacing w:val="-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executive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assistant</w:t>
      </w:r>
      <w:r>
        <w:rPr>
          <w:b/>
          <w:color w:val="FFFFFF"/>
          <w:spacing w:val="-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over</w:t>
      </w:r>
      <w:r>
        <w:rPr>
          <w:b/>
          <w:color w:val="FFFFFF"/>
          <w:spacing w:val="-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14</w:t>
      </w:r>
      <w:r>
        <w:rPr>
          <w:b/>
          <w:color w:val="FFFFFF"/>
          <w:spacing w:val="-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years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of</w:t>
      </w:r>
      <w:r>
        <w:rPr>
          <w:b/>
          <w:color w:val="FFFFFF"/>
          <w:spacing w:val="-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experience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supporting</w:t>
      </w:r>
      <w:r>
        <w:rPr>
          <w:b/>
          <w:color w:val="FFFFFF"/>
          <w:spacing w:val="-10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VPs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C-level leaders across global finance and tech firms</w:t>
      </w:r>
    </w:p>
    <w:p>
      <w:pPr>
        <w:spacing w:line="271" w:lineRule="auto" w:before="0"/>
        <w:ind w:left="4006" w:right="808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calendar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board-level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reporting,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confidential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coordination.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facilitating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executive-level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decision-making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orchestrating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seamless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workflows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international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79"/>
        <w:ind w:left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38755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162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34"/>
        <w:ind w:left="1030" w:right="872"/>
      </w:pPr>
      <w:r>
        <w:rPr/>
        <w:br w:type="column"/>
      </w:r>
      <w:r>
        <w:rPr>
          <w:w w:val="110"/>
        </w:rPr>
        <w:t>SENIOR EXECUTIVE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NORTHRIVER CAPITAL GROUP, DENVER, CO JANUARY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 w:right="15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10"/>
        </w:rPr>
        <w:t>Denver, CO 80205</w:t>
      </w:r>
    </w:p>
    <w:p>
      <w:pPr>
        <w:pStyle w:val="Heading1"/>
        <w:spacing w:before="19"/>
      </w:pP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line="276" w:lineRule="auto" w:before="272"/>
        <w:ind w:left="379" w:right="150"/>
      </w:pPr>
      <w:r>
        <w:rPr/>
        <w:t>Bachelor of Business Administration (B.B.A.) </w:t>
      </w:r>
      <w:r>
        <w:rPr>
          <w:w w:val="85"/>
        </w:rPr>
        <w:t>| </w:t>
      </w:r>
      <w:r>
        <w:rPr/>
        <w:t>May 2011</w:t>
      </w:r>
    </w:p>
    <w:p>
      <w:pPr>
        <w:pStyle w:val="BodyText"/>
        <w:spacing w:before="1"/>
        <w:ind w:left="0"/>
      </w:pPr>
    </w:p>
    <w:p>
      <w:pPr>
        <w:pStyle w:val="BodyText"/>
        <w:ind w:left="379"/>
      </w:pPr>
      <w:r>
        <w:rPr>
          <w:spacing w:val="-2"/>
          <w:w w:val="105"/>
        </w:rPr>
        <w:t>University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Colorado, Boulder, </w:t>
      </w:r>
      <w:r>
        <w:rPr>
          <w:spacing w:val="-5"/>
          <w:w w:val="105"/>
        </w:rPr>
        <w:t>CO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5" w:after="0"/>
        <w:ind w:left="658" w:right="21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Manages complex scheduling and international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travel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three senior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executives across five time zones with zero scheduling conflicts in five years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0" w:after="0"/>
        <w:ind w:left="658" w:right="75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Partners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investor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relations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packets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 presentations to limited partners representing $2B in assets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72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 onboarding procedures and meeting protocols that reduced executive prep time by 30% companywide</w:t>
      </w:r>
    </w:p>
    <w:p>
      <w:pPr>
        <w:pStyle w:val="BodyText"/>
        <w:spacing w:before="201"/>
        <w:ind w:left="0"/>
      </w:pPr>
    </w:p>
    <w:p>
      <w:pPr>
        <w:pStyle w:val="BodyText"/>
        <w:spacing w:line="266" w:lineRule="auto"/>
        <w:ind w:left="119" w:right="1485"/>
      </w:pPr>
      <w:r>
        <w:rPr>
          <w:w w:val="110"/>
        </w:rPr>
        <w:t>EXECUTIVE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PARAMOUNT TECHNOLOGIES, BOULDER, CO JUNE 2011 </w:t>
      </w:r>
      <w:r>
        <w:rPr>
          <w:w w:val="130"/>
        </w:rPr>
        <w:t>– </w:t>
      </w:r>
      <w:r>
        <w:rPr>
          <w:w w:val="110"/>
        </w:rPr>
        <w:t>DECEMBER 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3489" w:space="528"/>
            <w:col w:w="7762"/>
          </w:cols>
        </w:sectPr>
      </w:pPr>
    </w:p>
    <w:p>
      <w:pPr>
        <w:pStyle w:val="Heading1"/>
        <w:spacing w:before="259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Calendar</w:t>
      </w:r>
      <w:r>
        <w:rPr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Corporate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Document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Executive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travel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-109113</wp:posOffset>
                </wp:positionV>
                <wp:extent cx="4996815" cy="3048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8.591617pt;width:393.45pt;height:24pt;mso-position-horizontal-relative:page;mso-position-vertical-relative:paragraph;z-index:15729664" id="docshapegroup5" coordorigin="4050,-172" coordsize="7869,480">
                <v:rect style="position:absolute;left:4500;top:-172;width:7419;height:480" id="docshape6" filled="true" fillcolor="#424242" stroked="false">
                  <v:fill type="solid"/>
                </v:rect>
                <v:rect style="position:absolute;left:4050;top:-172;width:450;height:480" id="docshape7" filled="true" fillcolor="#c18f00" stroked="false">
                  <v:fill type="solid"/>
                </v:rect>
                <v:shape style="position:absolute;left:4050;top:-172;width:7869;height:480" type="#_x0000_t202" id="docshape8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Meeting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38" w:after="0"/>
        <w:ind w:left="416" w:right="90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 CTO and VP of Strategy during rapid-growth years, managing logistics and confidential communications for new product launches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8" w:lineRule="auto" w:before="59" w:after="0"/>
        <w:ind w:left="416" w:right="84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Designed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templates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are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still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companywide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 streamline project updates and improve reporting consistency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3" w:lineRule="auto" w:before="49" w:after="0"/>
        <w:ind w:left="416" w:right="676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Served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as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central</w:t>
      </w:r>
      <w:r>
        <w:rPr>
          <w:spacing w:val="-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contact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-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12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departments,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accelerating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cross-functional </w:t>
      </w:r>
      <w:r>
        <w:rPr>
          <w:w w:val="105"/>
          <w:sz w:val="18"/>
        </w:rPr>
        <w:t>approval timelines by 40%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056" w:space="1203"/>
            <w:col w:w="752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00675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4006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926593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9" coordorigin="0,0" coordsize="11919,16860">
                <v:rect style="position:absolute;left:0;top:3870;width:3870;height:12990" id="docshape10" filled="true" fillcolor="#f5f5f5" stroked="false">
                  <v:fill type="solid"/>
                </v:rect>
                <v:shape style="position:absolute;left:3854;top:3780;width:15;height:13080" id="docshape11" coordorigin="3855,3780" coordsize="15,13080" path="m3870,3780l3855,3780,3855,12285,3855,16860,3870,16860,3870,12285,3870,3780xe" filled="true" fillcolor="#c18f00" stroked="false">
                  <v:path arrowok="t"/>
                  <v:fill type="solid"/>
                </v:shape>
                <v:shape style="position:absolute;left:525;top:4845;width:540;height:540" id="docshape12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13" stroked="false">
                  <v:imagedata r:id="rId6" o:title=""/>
                </v:shape>
                <v:shape style="position:absolute;left:525;top:5445;width:540;height:540" id="docshape14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5" stroked="false">
                  <v:imagedata r:id="rId7" o:title=""/>
                </v:shape>
                <v:shape style="position:absolute;left:525;top:6045;width:540;height:540" id="docshape16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83;width:255;height:263" type="#_x0000_t75" id="docshape17" stroked="false">
                  <v:imagedata r:id="rId8" o:title=""/>
                </v:shape>
                <v:rect style="position:absolute;left:0;top:0;width:11919;height:3780" id="docshape18" filled="true" fillcolor="#424242" stroked="false">
                  <v:fill type="solid"/>
                </v:rect>
                <v:shape style="position:absolute;left:525;top:525;width:2235;height:1965" type="#_x0000_t75" id="docshape19" stroked="false">
                  <v:imagedata r:id="rId9" o:title=""/>
                </v:shape>
                <v:shape style="position:absolute;left:11220;top:3260;width:699;height:550" id="docshape20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Project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Vendor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liaison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124" w:after="0"/>
        <w:ind w:left="677" w:right="1313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Certified Administrative Professional (CAP) </w:t>
      </w:r>
      <w:r>
        <w:rPr>
          <w:w w:val="85"/>
          <w:sz w:val="18"/>
        </w:rPr>
        <w:t>| </w:t>
      </w:r>
      <w:r>
        <w:rPr>
          <w:sz w:val="18"/>
        </w:rPr>
        <w:t>International Association of Administrative Professionals </w:t>
      </w:r>
      <w:r>
        <w:rPr>
          <w:w w:val="85"/>
          <w:sz w:val="18"/>
        </w:rPr>
        <w:t>| </w:t>
      </w:r>
      <w:r>
        <w:rPr>
          <w:sz w:val="18"/>
        </w:rPr>
        <w:t>March 2019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32" w:after="0"/>
        <w:ind w:left="675" w:right="0" w:hanging="296"/>
        <w:jc w:val="left"/>
        <w:rPr>
          <w:sz w:val="18"/>
        </w:rPr>
      </w:pPr>
      <w:r>
        <w:rPr>
          <w:sz w:val="18"/>
        </w:rPr>
        <w:t>Microsoft</w:t>
      </w:r>
      <w:r>
        <w:rPr>
          <w:spacing w:val="10"/>
          <w:sz w:val="18"/>
        </w:rPr>
        <w:t> </w:t>
      </w:r>
      <w:r>
        <w:rPr>
          <w:sz w:val="18"/>
        </w:rPr>
        <w:t>Office</w:t>
      </w:r>
      <w:r>
        <w:rPr>
          <w:spacing w:val="11"/>
          <w:sz w:val="18"/>
        </w:rPr>
        <w:t> </w:t>
      </w:r>
      <w:r>
        <w:rPr>
          <w:sz w:val="18"/>
        </w:rPr>
        <w:t>Specialist</w:t>
      </w:r>
      <w:r>
        <w:rPr>
          <w:spacing w:val="11"/>
          <w:sz w:val="18"/>
        </w:rPr>
        <w:t> </w:t>
      </w:r>
      <w:r>
        <w:rPr>
          <w:sz w:val="18"/>
        </w:rPr>
        <w:t>(MOS):</w:t>
      </w:r>
      <w:r>
        <w:rPr>
          <w:spacing w:val="10"/>
          <w:sz w:val="18"/>
        </w:rPr>
        <w:t> </w:t>
      </w:r>
      <w:r>
        <w:rPr>
          <w:sz w:val="18"/>
        </w:rPr>
        <w:t>Outlook</w:t>
      </w:r>
      <w:r>
        <w:rPr>
          <w:spacing w:val="11"/>
          <w:sz w:val="18"/>
        </w:rPr>
        <w:t> </w:t>
      </w:r>
      <w:r>
        <w:rPr>
          <w:sz w:val="18"/>
        </w:rPr>
        <w:t>and</w:t>
      </w:r>
      <w:r>
        <w:rPr>
          <w:spacing w:val="11"/>
          <w:sz w:val="18"/>
        </w:rPr>
        <w:t> </w:t>
      </w:r>
      <w:r>
        <w:rPr>
          <w:sz w:val="18"/>
        </w:rPr>
        <w:t>Excel</w:t>
      </w:r>
      <w:r>
        <w:rPr>
          <w:spacing w:val="2"/>
          <w:sz w:val="18"/>
        </w:rPr>
        <w:t> </w:t>
      </w:r>
      <w:r>
        <w:rPr>
          <w:w w:val="85"/>
          <w:sz w:val="18"/>
        </w:rPr>
        <w:t>|</w:t>
      </w:r>
      <w:r>
        <w:rPr>
          <w:spacing w:val="11"/>
          <w:sz w:val="18"/>
        </w:rPr>
        <w:t> </w:t>
      </w:r>
      <w:r>
        <w:rPr>
          <w:sz w:val="18"/>
        </w:rPr>
        <w:t>Microsoft</w:t>
      </w:r>
      <w:r>
        <w:rPr>
          <w:spacing w:val="11"/>
          <w:sz w:val="18"/>
        </w:rPr>
        <w:t> </w:t>
      </w:r>
      <w:r>
        <w:rPr>
          <w:w w:val="85"/>
          <w:sz w:val="18"/>
        </w:rPr>
        <w:t>|</w:t>
      </w:r>
      <w:r>
        <w:rPr>
          <w:spacing w:val="3"/>
          <w:sz w:val="18"/>
        </w:rPr>
        <w:t> </w:t>
      </w:r>
      <w:r>
        <w:rPr>
          <w:sz w:val="18"/>
        </w:rPr>
        <w:t>July</w:t>
      </w:r>
      <w:r>
        <w:rPr>
          <w:spacing w:val="4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800" w:bottom="280" w:left="141" w:right="0"/>
      <w:cols w:num="2" w:equalWidth="0">
        <w:col w:w="2441" w:space="1316"/>
        <w:col w:w="80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2026-02-13T12:13:13Z</dcterms:created>
  <dcterms:modified xsi:type="dcterms:W3CDTF">2026-02-13T12:13:13Z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