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9"/>
        <w:ind w:left="414" w:right="0" w:firstLine="0"/>
        <w:jc w:val="center"/>
        <w:rPr>
          <w:rFonts w:ascii="Calibri"/>
          <w:sz w:val="78"/>
        </w:rPr>
      </w:pPr>
      <w:r>
        <w:rPr>
          <w:rFonts w:ascii="Calibri"/>
          <w:b/>
          <w:color w:val="FFFFFF"/>
          <w:spacing w:val="11"/>
          <w:w w:val="125"/>
          <w:sz w:val="78"/>
        </w:rPr>
        <w:t>Olivia</w:t>
      </w:r>
      <w:r>
        <w:rPr>
          <w:rFonts w:ascii="Calibri"/>
          <w:b/>
          <w:color w:val="FFFFFF"/>
          <w:spacing w:val="15"/>
          <w:w w:val="125"/>
          <w:sz w:val="78"/>
        </w:rPr>
        <w:t> </w:t>
      </w:r>
      <w:r>
        <w:rPr>
          <w:rFonts w:ascii="Calibri"/>
          <w:color w:val="FFFFFF"/>
          <w:spacing w:val="9"/>
          <w:w w:val="125"/>
          <w:sz w:val="78"/>
        </w:rPr>
        <w:t>Benson</w:t>
      </w:r>
    </w:p>
    <w:p>
      <w:pPr>
        <w:spacing w:before="121"/>
        <w:ind w:left="590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Entry-level</w:t>
      </w:r>
      <w:r>
        <w:rPr>
          <w:b/>
          <w:color w:val="FFFFFF"/>
          <w:spacing w:val="-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chemist</w:t>
      </w:r>
      <w:r>
        <w:rPr>
          <w:b/>
          <w:color w:val="FFFFFF"/>
          <w:spacing w:val="-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-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-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-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laboratory</w:t>
      </w:r>
      <w:r>
        <w:rPr>
          <w:b/>
          <w:color w:val="FFFFFF"/>
          <w:spacing w:val="-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research</w:t>
      </w:r>
      <w:r>
        <w:rPr>
          <w:b/>
          <w:color w:val="FFFFFF"/>
          <w:spacing w:val="-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-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chemical</w:t>
      </w:r>
      <w:r>
        <w:rPr>
          <w:b/>
          <w:color w:val="FFFFFF"/>
          <w:spacing w:val="-7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analysis</w:t>
      </w:r>
    </w:p>
    <w:p>
      <w:pPr>
        <w:spacing w:line="271" w:lineRule="auto" w:before="24"/>
        <w:ind w:left="590" w:right="141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Recent chemistry graduate with hands-on experience conducting experiments, analyzing chemical compounds, and assisting in research studies. Passionate about applying scientific principles to solve real-world problems.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283" w:right="708"/>
        </w:sectPr>
      </w:pPr>
    </w:p>
    <w:p>
      <w:pPr>
        <w:pStyle w:val="Heading1"/>
        <w:spacing w:before="135"/>
      </w:pPr>
      <w:r>
        <w:rPr>
          <w:color w:val="588981"/>
          <w:w w:val="120"/>
        </w:rPr>
        <w:t>Personal</w:t>
      </w:r>
      <w:r>
        <w:rPr>
          <w:color w:val="588981"/>
          <w:spacing w:val="79"/>
          <w:w w:val="120"/>
        </w:rPr>
        <w:t> </w:t>
      </w:r>
      <w:r>
        <w:rPr>
          <w:color w:val="588981"/>
          <w:spacing w:val="-2"/>
          <w:w w:val="120"/>
        </w:rPr>
        <w:t>Information</w:t>
      </w:r>
    </w:p>
    <w:p>
      <w:pPr>
        <w:pStyle w:val="BodyText"/>
        <w:spacing w:before="271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155775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(555)</w:t>
      </w:r>
      <w:r>
        <w:rPr>
          <w:color w:val="424242"/>
          <w:spacing w:val="10"/>
          <w:w w:val="105"/>
        </w:rPr>
        <w:t> </w:t>
      </w:r>
      <w:r>
        <w:rPr>
          <w:color w:val="424242"/>
          <w:w w:val="105"/>
        </w:rPr>
        <w:t>987-</w:t>
      </w:r>
      <w:r>
        <w:rPr>
          <w:color w:val="424242"/>
          <w:spacing w:val="-4"/>
          <w:w w:val="105"/>
        </w:rPr>
        <w:t>6543</w:t>
      </w:r>
    </w:p>
    <w:p>
      <w:pPr>
        <w:pStyle w:val="Heading1"/>
        <w:spacing w:before="105"/>
      </w:pPr>
      <w:r>
        <w:rPr/>
        <w:br w:type="column"/>
      </w:r>
      <w:r>
        <w:rPr>
          <w:w w:val="120"/>
        </w:rPr>
        <w:t>Professional</w:t>
      </w:r>
      <w:r>
        <w:rPr>
          <w:spacing w:val="67"/>
          <w:w w:val="150"/>
        </w:rPr>
        <w:t> </w:t>
      </w:r>
      <w:r>
        <w:rPr>
          <w:spacing w:val="-2"/>
          <w:w w:val="125"/>
        </w:rPr>
        <w:t>Experience</w:t>
      </w:r>
    </w:p>
    <w:p>
      <w:pPr>
        <w:pStyle w:val="BodyText"/>
        <w:spacing w:line="266" w:lineRule="auto" w:before="269"/>
        <w:ind w:left="51" w:right="1751"/>
      </w:pPr>
      <w:r>
        <w:rPr>
          <w:w w:val="110"/>
        </w:rPr>
        <w:t>CHEMISTRY RESEARCH INTERN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BIOCHEM LABS, CITY, ST</w:t>
      </w:r>
      <w:r>
        <w:rPr>
          <w:spacing w:val="40"/>
          <w:w w:val="110"/>
        </w:rPr>
        <w:t> </w:t>
      </w:r>
      <w:r>
        <w:rPr>
          <w:w w:val="110"/>
        </w:rPr>
        <w:t>JUNE 2023 </w:t>
      </w:r>
      <w:r>
        <w:rPr>
          <w:w w:val="130"/>
        </w:rPr>
        <w:t>– </w:t>
      </w:r>
      <w:r>
        <w:rPr>
          <w:w w:val="110"/>
        </w:rPr>
        <w:t>DECEMBER 2023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708"/>
          <w:cols w:num="2" w:equalWidth="0">
            <w:col w:w="2919" w:space="763"/>
            <w:col w:w="7247"/>
          </w:cols>
        </w:sectPr>
      </w:pPr>
    </w:p>
    <w:p>
      <w:pPr>
        <w:pStyle w:val="BodyText"/>
        <w:spacing w:before="102"/>
        <w:ind w:left="347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oliviabenson@email.com</w:t>
        </w:r>
      </w:hyperlink>
    </w:p>
    <w:p>
      <w:pPr>
        <w:pStyle w:val="BodyText"/>
        <w:spacing w:before="121"/>
      </w:pPr>
    </w:p>
    <w:p>
      <w:pPr>
        <w:pStyle w:val="BodyText"/>
        <w:spacing w:before="1"/>
        <w:ind w:left="347"/>
      </w:pPr>
      <w:r>
        <w:rPr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color w:val="42424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43" w:lineRule="exact" w:before="156" w:after="0"/>
        <w:ind w:left="643" w:right="0" w:hanging="296"/>
        <w:jc w:val="left"/>
        <w:rPr>
          <w:sz w:val="18"/>
        </w:rPr>
      </w:pPr>
      <w:r>
        <w:rPr/>
        <w:br w:type="column"/>
      </w:r>
      <w:r>
        <w:rPr>
          <w:spacing w:val="4"/>
          <w:sz w:val="18"/>
        </w:rPr>
        <w:t>Conducted</w:t>
      </w:r>
      <w:r>
        <w:rPr>
          <w:spacing w:val="37"/>
          <w:sz w:val="18"/>
        </w:rPr>
        <w:t> </w:t>
      </w:r>
      <w:r>
        <w:rPr>
          <w:spacing w:val="4"/>
          <w:sz w:val="18"/>
        </w:rPr>
        <w:t>chemical</w:t>
      </w:r>
      <w:r>
        <w:rPr>
          <w:spacing w:val="29"/>
          <w:sz w:val="18"/>
        </w:rPr>
        <w:t> </w:t>
      </w:r>
      <w:r>
        <w:rPr>
          <w:spacing w:val="4"/>
          <w:sz w:val="18"/>
        </w:rPr>
        <w:t>analyses,</w:t>
      </w:r>
      <w:r>
        <w:rPr>
          <w:spacing w:val="38"/>
          <w:sz w:val="18"/>
        </w:rPr>
        <w:t> </w:t>
      </w:r>
      <w:r>
        <w:rPr>
          <w:spacing w:val="4"/>
          <w:sz w:val="18"/>
        </w:rPr>
        <w:t>improving</w:t>
      </w:r>
      <w:r>
        <w:rPr>
          <w:spacing w:val="38"/>
          <w:sz w:val="18"/>
        </w:rPr>
        <w:t> </w:t>
      </w:r>
      <w:r>
        <w:rPr>
          <w:spacing w:val="4"/>
          <w:sz w:val="18"/>
        </w:rPr>
        <w:t>lab</w:t>
      </w:r>
      <w:r>
        <w:rPr>
          <w:spacing w:val="38"/>
          <w:sz w:val="18"/>
        </w:rPr>
        <w:t> </w:t>
      </w:r>
      <w:r>
        <w:rPr>
          <w:spacing w:val="4"/>
          <w:sz w:val="18"/>
        </w:rPr>
        <w:t>efficiency</w:t>
      </w:r>
      <w:r>
        <w:rPr>
          <w:spacing w:val="29"/>
          <w:sz w:val="18"/>
        </w:rPr>
        <w:t> </w:t>
      </w:r>
      <w:r>
        <w:rPr>
          <w:spacing w:val="4"/>
          <w:sz w:val="18"/>
        </w:rPr>
        <w:t>by</w:t>
      </w:r>
      <w:r>
        <w:rPr>
          <w:spacing w:val="29"/>
          <w:sz w:val="18"/>
        </w:rPr>
        <w:t> </w:t>
      </w:r>
      <w:r>
        <w:rPr>
          <w:spacing w:val="-5"/>
          <w:sz w:val="18"/>
        </w:rPr>
        <w:t>20%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43" w:lineRule="exact" w:before="0" w:after="0"/>
        <w:ind w:left="643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formulation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testing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quality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control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procedures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40" w:bottom="280" w:left="283" w:right="708"/>
          <w:cols w:num="2" w:equalWidth="0">
            <w:col w:w="3039" w:space="590"/>
            <w:col w:w="7300"/>
          </w:cols>
        </w:sectPr>
      </w:pPr>
    </w:p>
    <w:p>
      <w:pPr>
        <w:pStyle w:val="BodyText"/>
        <w:spacing w:before="161"/>
      </w:pPr>
    </w:p>
    <w:p>
      <w:pPr>
        <w:pStyle w:val="BodyText"/>
        <w:ind w:left="795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400063</wp:posOffset>
            </wp:positionH>
            <wp:positionV relativeFrom="paragraph">
              <wp:posOffset>-16453</wp:posOffset>
            </wp:positionV>
            <wp:extent cx="165321" cy="166389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spacing w:val="-2"/>
        </w:rPr>
        <w:t>City,</w:t>
      </w:r>
      <w:r>
        <w:rPr>
          <w:color w:val="424242"/>
          <w:spacing w:val="-7"/>
        </w:rPr>
        <w:t> </w:t>
      </w:r>
      <w:r>
        <w:rPr>
          <w:color w:val="424242"/>
          <w:spacing w:val="-5"/>
        </w:rPr>
        <w:t>ST</w:t>
      </w:r>
    </w:p>
    <w:p>
      <w:pPr>
        <w:pStyle w:val="BodyText"/>
        <w:spacing w:line="283" w:lineRule="auto" w:before="83"/>
        <w:ind w:left="347" w:right="1200"/>
      </w:pPr>
      <w:r>
        <w:rPr/>
        <w:br w:type="column"/>
      </w:r>
      <w:r>
        <w:rPr>
          <w:w w:val="110"/>
        </w:rPr>
        <w:t>LAB ASSISTANT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UNIVERSITY CHEMISTRY DEPARTMENT, CITY, ST AUGUST 2022 </w:t>
      </w:r>
      <w:r>
        <w:rPr>
          <w:w w:val="130"/>
        </w:rPr>
        <w:t>– </w:t>
      </w:r>
      <w:r>
        <w:rPr>
          <w:w w:val="110"/>
        </w:rPr>
        <w:t>MAY 2023</w:t>
      </w:r>
    </w:p>
    <w:p>
      <w:pPr>
        <w:pStyle w:val="BodyText"/>
        <w:spacing w:after="0" w:line="283" w:lineRule="auto"/>
        <w:sectPr>
          <w:type w:val="continuous"/>
          <w:pgSz w:w="11920" w:h="16860"/>
          <w:pgMar w:top="740" w:bottom="280" w:left="283" w:right="708"/>
          <w:cols w:num="2" w:equalWidth="0">
            <w:col w:w="1494" w:space="1893"/>
            <w:col w:w="7542"/>
          </w:cols>
        </w:sectPr>
      </w:pPr>
    </w:p>
    <w:p>
      <w:pPr>
        <w:pStyle w:val="BodyText"/>
        <w:spacing w:before="3"/>
        <w:rPr>
          <w:sz w:val="26"/>
        </w:rPr>
      </w:pPr>
    </w:p>
    <w:p>
      <w:pPr>
        <w:pStyle w:val="Heading1"/>
      </w:pPr>
      <w:r>
        <w:rPr>
          <w:color w:val="588981"/>
          <w:w w:val="125"/>
        </w:rPr>
        <w:t>Key</w:t>
      </w:r>
      <w:r>
        <w:rPr>
          <w:color w:val="588981"/>
          <w:spacing w:val="12"/>
          <w:w w:val="125"/>
        </w:rPr>
        <w:t> </w:t>
      </w:r>
      <w:r>
        <w:rPr>
          <w:color w:val="588981"/>
          <w:spacing w:val="-2"/>
          <w:w w:val="125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43" w:lineRule="exact" w:before="127" w:after="0"/>
        <w:ind w:left="347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Maintained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lab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equipment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ensured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standards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36" w:lineRule="exact" w:before="0" w:after="0"/>
        <w:ind w:left="347" w:right="0" w:hanging="296"/>
        <w:jc w:val="left"/>
        <w:rPr>
          <w:sz w:val="18"/>
        </w:rPr>
      </w:pPr>
      <w:r>
        <w:rPr>
          <w:w w:val="110"/>
          <w:sz w:val="18"/>
        </w:rPr>
        <w:t>Recorded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analyzed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data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for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ongoing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research</w:t>
      </w:r>
      <w:r>
        <w:rPr>
          <w:spacing w:val="2"/>
          <w:w w:val="110"/>
          <w:sz w:val="18"/>
        </w:rPr>
        <w:t> </w:t>
      </w:r>
      <w:r>
        <w:rPr>
          <w:spacing w:val="-2"/>
          <w:w w:val="110"/>
          <w:sz w:val="18"/>
        </w:rPr>
        <w:t>projects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740" w:bottom="280" w:left="283" w:right="708"/>
          <w:cols w:num="2" w:equalWidth="0">
            <w:col w:w="1303" w:space="2622"/>
            <w:col w:w="7004"/>
          </w:cols>
        </w:sect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4" w:lineRule="auto" w:before="34" w:after="0"/>
        <w:ind w:left="646" w:right="8477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7762874"/>
                            <a:ext cx="5172710" cy="2941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941955">
                                <a:moveTo>
                                  <a:pt x="0" y="2941701"/>
                                </a:moveTo>
                                <a:lnTo>
                                  <a:pt x="5172110" y="294170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417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17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71700">
                                <a:moveTo>
                                  <a:pt x="7568183" y="2171699"/>
                                </a:moveTo>
                                <a:lnTo>
                                  <a:pt x="0" y="2171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71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171699"/>
                            <a:ext cx="5168265" cy="559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591175">
                                <a:moveTo>
                                  <a:pt x="5167883" y="5591174"/>
                                </a:moveTo>
                                <a:lnTo>
                                  <a:pt x="0" y="559117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591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05087" y="3209924"/>
                            <a:ext cx="76200" cy="1219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1219200">
                                <a:moveTo>
                                  <a:pt x="76200" y="1171575"/>
                                </a:moveTo>
                                <a:lnTo>
                                  <a:pt x="0" y="1171575"/>
                                </a:lnTo>
                                <a:lnTo>
                                  <a:pt x="0" y="1219200"/>
                                </a:lnTo>
                                <a:lnTo>
                                  <a:pt x="76200" y="1219200"/>
                                </a:lnTo>
                                <a:lnTo>
                                  <a:pt x="76200" y="1171575"/>
                                </a:lnTo>
                                <a:close/>
                              </a:path>
                              <a:path w="76200" h="1219200">
                                <a:moveTo>
                                  <a:pt x="76200" y="962025"/>
                                </a:moveTo>
                                <a:lnTo>
                                  <a:pt x="0" y="962025"/>
                                </a:lnTo>
                                <a:lnTo>
                                  <a:pt x="0" y="1009650"/>
                                </a:lnTo>
                                <a:lnTo>
                                  <a:pt x="76200" y="1009650"/>
                                </a:lnTo>
                                <a:lnTo>
                                  <a:pt x="76200" y="962025"/>
                                </a:lnTo>
                                <a:close/>
                              </a:path>
                              <a:path w="76200" h="1219200">
                                <a:moveTo>
                                  <a:pt x="76200" y="209550"/>
                                </a:moveTo>
                                <a:lnTo>
                                  <a:pt x="0" y="209550"/>
                                </a:lnTo>
                                <a:lnTo>
                                  <a:pt x="0" y="257175"/>
                                </a:lnTo>
                                <a:lnTo>
                                  <a:pt x="76200" y="257175"/>
                                </a:lnTo>
                                <a:lnTo>
                                  <a:pt x="76200" y="209550"/>
                                </a:lnTo>
                                <a:close/>
                              </a:path>
                              <a:path w="76200" h="1219200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4720" id="docshapegroup1" coordorigin="0,0" coordsize="11919,16858">
                <v:rect style="position:absolute;left:3773;top:12225;width:8146;height:4633" id="docshape2" filled="true" fillcolor="#588981" stroked="false">
                  <v:fill opacity="32899f" type="solid"/>
                </v:rect>
                <v:rect style="position:absolute;left:0;top:0;width:11919;height:3420" id="docshape3" filled="true" fillcolor="#424242" stroked="false">
                  <v:fill type="solid"/>
                </v:rect>
                <v:rect style="position:absolute;left:3780;top:3420;width:8139;height:8805" id="docshape4" filled="true" fillcolor="#588981" stroked="false">
                  <v:fill opacity="32899f" type="solid"/>
                </v:rect>
                <v:shape style="position:absolute;left:4259;top:5055;width:120;height:1920" id="docshape5" coordorigin="4260,5055" coordsize="120,1920" path="m4380,6900l4260,6900,4260,6975,4380,6975,4380,6900xm4380,6570l4260,6570,4260,6645,4380,6645,4380,6570xm4380,5385l4260,5385,4260,5460,4380,5460,4380,5385xm4380,5055l4260,5055,4260,5130,4380,5130,4380,5055xe" filled="true" fillcolor="#58898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400049</wp:posOffset>
                </wp:positionH>
                <wp:positionV relativeFrom="paragraph">
                  <wp:posOffset>96084</wp:posOffset>
                </wp:positionV>
                <wp:extent cx="76200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889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565747pt;width:6.0pt;height:3.75pt;mso-position-horizontal-relative:page;mso-position-vertical-relative:paragraph;z-index:-15773184" id="docshape6" filled="true" fillcolor="#588981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Analytical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chemistry </w:t>
      </w:r>
      <w:r>
        <w:rPr>
          <w:spacing w:val="-2"/>
          <w:w w:val="105"/>
          <w:sz w:val="18"/>
        </w:rPr>
        <w:t>techniques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59" w:after="0"/>
        <w:ind w:left="646" w:right="8337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400049</wp:posOffset>
                </wp:positionH>
                <wp:positionV relativeFrom="paragraph">
                  <wp:posOffset>121705</wp:posOffset>
                </wp:positionV>
                <wp:extent cx="76200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889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9.583116pt;width:6.0pt;height:3.75pt;mso-position-horizontal-relative:page;mso-position-vertical-relative:paragraph;z-index:-15772672" id="docshape7" filled="true" fillcolor="#588981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Laboratory safety and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6" w:lineRule="exact" w:before="32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400049</wp:posOffset>
                </wp:positionH>
                <wp:positionV relativeFrom="paragraph">
                  <wp:posOffset>119431</wp:posOffset>
                </wp:positionV>
                <wp:extent cx="76200" cy="38100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6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38100">
                              <a:moveTo>
                                <a:pt x="761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889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9.404063pt;width:6.0pt;height:3.0pt;mso-position-horizontal-relative:page;mso-position-vertical-relative:paragraph;z-index:-15772160" id="docshape8" filled="true" fillcolor="#588981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Spectroscopy</w:t>
      </w:r>
      <w:r>
        <w:rPr>
          <w:spacing w:val="51"/>
          <w:w w:val="105"/>
          <w:sz w:val="18"/>
        </w:rPr>
        <w:t> </w:t>
      </w:r>
      <w:r>
        <w:rPr>
          <w:w w:val="105"/>
          <w:sz w:val="18"/>
        </w:rPr>
        <w:t>(FTIR,</w:t>
      </w:r>
      <w:r>
        <w:rPr>
          <w:spacing w:val="62"/>
          <w:w w:val="105"/>
          <w:sz w:val="18"/>
        </w:rPr>
        <w:t> </w:t>
      </w:r>
      <w:r>
        <w:rPr>
          <w:w w:val="105"/>
          <w:sz w:val="18"/>
        </w:rPr>
        <w:t>UV-</w:t>
      </w:r>
      <w:r>
        <w:rPr>
          <w:spacing w:val="-4"/>
          <w:w w:val="105"/>
          <w:sz w:val="18"/>
        </w:rPr>
        <w:t>Vis)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400049</wp:posOffset>
                </wp:positionH>
                <wp:positionV relativeFrom="paragraph">
                  <wp:posOffset>85944</wp:posOffset>
                </wp:positionV>
                <wp:extent cx="76200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889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67318pt;width:6.0pt;height:3.75pt;mso-position-horizontal-relative:page;mso-position-vertical-relative:paragraph;z-index:-15771648" id="docshape9" filled="true" fillcolor="#588981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Data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collection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400049</wp:posOffset>
                </wp:positionH>
                <wp:positionV relativeFrom="paragraph">
                  <wp:posOffset>90707</wp:posOffset>
                </wp:positionV>
                <wp:extent cx="76200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889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42317pt;width:6.0pt;height:3.75pt;mso-position-horizontal-relative:page;mso-position-vertical-relative:paragraph;z-index:-15771136" id="docshape10" filled="true" fillcolor="#588981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Chemical</w:t>
      </w:r>
      <w:r>
        <w:rPr>
          <w:spacing w:val="10"/>
          <w:w w:val="110"/>
          <w:sz w:val="18"/>
        </w:rPr>
        <w:t> </w:t>
      </w:r>
      <w:r>
        <w:rPr>
          <w:w w:val="110"/>
          <w:sz w:val="18"/>
        </w:rPr>
        <w:t>process</w:t>
      </w:r>
      <w:r>
        <w:rPr>
          <w:spacing w:val="19"/>
          <w:w w:val="110"/>
          <w:sz w:val="18"/>
        </w:rPr>
        <w:t> </w:t>
      </w:r>
      <w:r>
        <w:rPr>
          <w:spacing w:val="-2"/>
          <w:w w:val="110"/>
          <w:sz w:val="18"/>
        </w:rPr>
        <w:t>analysis</w:t>
      </w:r>
    </w:p>
    <w:p>
      <w:pPr>
        <w:pStyle w:val="Heading1"/>
        <w:spacing w:before="242"/>
      </w:pPr>
      <w:r>
        <w:rPr>
          <w:color w:val="588981"/>
          <w:spacing w:val="-2"/>
          <w:w w:val="125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4" w:lineRule="auto" w:before="218" w:after="0"/>
        <w:ind w:left="646" w:right="8293" w:hanging="298"/>
        <w:jc w:val="left"/>
        <w:rPr>
          <w:sz w:val="18"/>
        </w:rPr>
      </w:pPr>
      <w:r>
        <w:rPr>
          <w:w w:val="105"/>
          <w:sz w:val="18"/>
        </w:rPr>
        <w:t>Bachelor of Science in Chemistry (May 2024)</w:t>
      </w:r>
    </w:p>
    <w:p>
      <w:pPr>
        <w:pStyle w:val="BodyText"/>
        <w:spacing w:before="128"/>
      </w:pPr>
    </w:p>
    <w:p>
      <w:pPr>
        <w:pStyle w:val="BodyText"/>
        <w:ind w:left="646"/>
      </w:pPr>
      <w:r>
        <w:rPr/>
        <w:t>State</w:t>
      </w:r>
      <w:r>
        <w:rPr>
          <w:spacing w:val="16"/>
        </w:rPr>
        <w:t> </w:t>
      </w:r>
      <w:r>
        <w:rPr/>
        <w:t>University,</w:t>
      </w:r>
      <w:r>
        <w:rPr>
          <w:spacing w:val="17"/>
        </w:rPr>
        <w:t> </w:t>
      </w:r>
      <w:r>
        <w:rPr/>
        <w:t>City,</w:t>
      </w:r>
      <w:r>
        <w:rPr>
          <w:spacing w:val="17"/>
        </w:rPr>
        <w:t> </w:t>
      </w:r>
      <w:r>
        <w:rPr>
          <w:spacing w:val="-5"/>
        </w:rPr>
        <w:t>ST</w:t>
      </w:r>
    </w:p>
    <w:sectPr>
      <w:type w:val="continuous"/>
      <w:pgSz w:w="11920" w:h="16860"/>
      <w:pgMar w:top="740" w:bottom="280" w:left="283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4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7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3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0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3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0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6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Calibri" w:hAnsi="Calibri" w:eastAsia="Calibri" w:cs="Calibri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4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oliviabenson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2026-02-13T16:24:16Z</dcterms:created>
  <dcterms:modified xsi:type="dcterms:W3CDTF">2026-02-13T16:24:16Z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