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Shawn</w:t>
      </w:r>
      <w:r>
        <w:rPr>
          <w:color w:val="FFFFFF"/>
          <w:spacing w:val="30"/>
        </w:rPr>
        <w:t> </w:t>
      </w:r>
      <w:r>
        <w:rPr>
          <w:color w:val="FFFFFF"/>
          <w:spacing w:val="9"/>
        </w:rPr>
        <w:t>White</w:t>
      </w:r>
    </w:p>
    <w:p>
      <w:pPr>
        <w:pStyle w:val="Heading3"/>
      </w:pPr>
      <w:r>
        <w:rPr>
          <w:color w:val="FFFFFF"/>
          <w:w w:val="105"/>
        </w:rPr>
        <w:t>Dental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Practice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-4"/>
          <w:w w:val="105"/>
        </w:rPr>
        <w:t>Owner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21"/>
        <w:rPr>
          <w:b/>
          <w:sz w:val="18"/>
        </w:rPr>
      </w:pPr>
    </w:p>
    <w:p>
      <w:pPr>
        <w:spacing w:line="295" w:lineRule="auto" w:before="0"/>
        <w:ind w:left="4096" w:right="0" w:firstLine="0"/>
        <w:jc w:val="center"/>
        <w:rPr>
          <w:sz w:val="18"/>
        </w:rPr>
      </w:pPr>
      <w:r>
        <w:rPr>
          <w:w w:val="105"/>
          <w:sz w:val="18"/>
        </w:rPr>
        <w:t>Entrepreneurial Dentist with 15+ years owning and managing a successful dental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practice</w:t>
      </w:r>
    </w:p>
    <w:p>
      <w:pPr>
        <w:spacing w:line="295" w:lineRule="auto" w:before="121"/>
        <w:ind w:left="4096" w:right="0" w:firstLine="0"/>
        <w:jc w:val="center"/>
        <w:rPr>
          <w:sz w:val="18"/>
        </w:rPr>
      </w:pPr>
      <w:r>
        <w:rPr>
          <w:w w:val="105"/>
          <w:sz w:val="18"/>
        </w:rPr>
        <w:t>Experienced Dental Practice Owner with a background in general Dentistry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 operations. Proven success in staff management, patient retention, and practice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innovative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exceptional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delivery.</w:t>
      </w: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283" w:right="283"/>
        </w:sectPr>
      </w:pPr>
    </w:p>
    <w:p>
      <w:pPr>
        <w:pStyle w:val="BodyText"/>
        <w:spacing w:before="50"/>
        <w:rPr>
          <w:sz w:val="20"/>
        </w:rPr>
      </w:pPr>
    </w:p>
    <w:p>
      <w:pPr>
        <w:pStyle w:val="Heading2"/>
      </w:pPr>
      <w:r>
        <w:rPr>
          <w:color w:val="789C2F"/>
        </w:rPr>
        <w:t>CONTACT</w:t>
      </w:r>
      <w:r>
        <w:rPr>
          <w:color w:val="789C2F"/>
          <w:spacing w:val="31"/>
        </w:rPr>
        <w:t> </w:t>
      </w:r>
      <w:r>
        <w:rPr>
          <w:color w:val="789C2F"/>
          <w:spacing w:val="-2"/>
        </w:rPr>
        <w:t>INFORMATION</w:t>
      </w:r>
    </w:p>
    <w:p>
      <w:pPr>
        <w:pStyle w:val="BodyText"/>
        <w:spacing w:before="178"/>
        <w:rPr>
          <w:b/>
          <w:sz w:val="20"/>
        </w:rPr>
      </w:pPr>
    </w:p>
    <w:p>
      <w:pPr>
        <w:pStyle w:val="BodyText"/>
        <w:ind w:left="647"/>
      </w:pPr>
      <w:r>
        <w:rPr>
          <w:w w:val="105"/>
        </w:rPr>
        <w:t>(123)</w:t>
      </w:r>
      <w:r>
        <w:rPr>
          <w:spacing w:val="22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82"/>
      </w:pPr>
    </w:p>
    <w:p>
      <w:pPr>
        <w:pStyle w:val="BodyText"/>
        <w:spacing w:line="566" w:lineRule="auto"/>
        <w:ind w:left="647" w:right="283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City, ST 12345</w:t>
      </w:r>
    </w:p>
    <w:p>
      <w:pPr>
        <w:pStyle w:val="Heading2"/>
        <w:spacing w:before="174"/>
      </w:pPr>
      <w:r>
        <w:rPr>
          <w:color w:val="789C2F"/>
          <w:spacing w:val="-2"/>
        </w:rPr>
        <w:t>EDUCATION</w:t>
      </w:r>
    </w:p>
    <w:p>
      <w:pPr>
        <w:spacing w:before="70"/>
        <w:ind w:left="127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89C2F"/>
          <w:spacing w:val="2"/>
          <w:sz w:val="20"/>
        </w:rPr>
        <w:t>PROFESSIONAL</w:t>
      </w:r>
      <w:r>
        <w:rPr>
          <w:b/>
          <w:color w:val="789C2F"/>
          <w:spacing w:val="46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pStyle w:val="BodyText"/>
        <w:spacing w:before="213"/>
        <w:ind w:left="684"/>
      </w:pPr>
      <w:r>
        <w:rPr>
          <w:w w:val="105"/>
        </w:rPr>
        <w:t>Dental</w:t>
      </w:r>
      <w:r>
        <w:rPr>
          <w:spacing w:val="17"/>
          <w:w w:val="105"/>
        </w:rPr>
        <w:t> </w:t>
      </w:r>
      <w:r>
        <w:rPr>
          <w:w w:val="105"/>
        </w:rPr>
        <w:t>Practice</w:t>
      </w:r>
      <w:r>
        <w:rPr>
          <w:spacing w:val="18"/>
          <w:w w:val="105"/>
        </w:rPr>
        <w:t> </w:t>
      </w:r>
      <w:r>
        <w:rPr>
          <w:w w:val="105"/>
        </w:rPr>
        <w:t>Owner,</w:t>
      </w:r>
      <w:r>
        <w:rPr>
          <w:spacing w:val="18"/>
          <w:w w:val="105"/>
        </w:rPr>
        <w:t> </w:t>
      </w:r>
      <w:r>
        <w:rPr>
          <w:w w:val="105"/>
        </w:rPr>
        <w:t>Harmony</w:t>
      </w:r>
      <w:r>
        <w:rPr>
          <w:spacing w:val="18"/>
          <w:w w:val="105"/>
        </w:rPr>
        <w:t> </w:t>
      </w:r>
      <w:r>
        <w:rPr>
          <w:w w:val="105"/>
        </w:rPr>
        <w:t>Dental</w:t>
      </w:r>
      <w:r>
        <w:rPr>
          <w:spacing w:val="18"/>
          <w:w w:val="105"/>
        </w:rPr>
        <w:t> </w:t>
      </w:r>
      <w:r>
        <w:rPr>
          <w:w w:val="105"/>
        </w:rPr>
        <w:t>Studio,</w:t>
      </w:r>
      <w:r>
        <w:rPr>
          <w:spacing w:val="18"/>
          <w:w w:val="105"/>
        </w:rPr>
        <w:t> </w:t>
      </w:r>
      <w:r>
        <w:rPr>
          <w:w w:val="105"/>
        </w:rPr>
        <w:t>Minneapolis,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56"/>
        <w:ind w:left="684"/>
      </w:pPr>
      <w:r>
        <w:rPr/>
        <w:t>July</w:t>
      </w:r>
      <w:r>
        <w:rPr>
          <w:spacing w:val="14"/>
        </w:rPr>
        <w:t> </w:t>
      </w:r>
      <w:r>
        <w:rPr/>
        <w:t>2010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963" w:right="589"/>
      </w:pPr>
      <w:r>
        <w:rPr>
          <w:w w:val="105"/>
        </w:rPr>
        <w:t>Grew</w:t>
      </w:r>
      <w:r>
        <w:rPr>
          <w:spacing w:val="23"/>
          <w:w w:val="105"/>
        </w:rPr>
        <w:t> </w:t>
      </w:r>
      <w:r>
        <w:rPr>
          <w:w w:val="105"/>
        </w:rPr>
        <w:t>practice</w:t>
      </w:r>
      <w:r>
        <w:rPr>
          <w:spacing w:val="23"/>
          <w:w w:val="105"/>
        </w:rPr>
        <w:t> </w:t>
      </w:r>
      <w:r>
        <w:rPr>
          <w:w w:val="105"/>
        </w:rPr>
        <w:t>revenue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w w:val="105"/>
        </w:rPr>
        <w:t>60%</w:t>
      </w:r>
      <w:r>
        <w:rPr>
          <w:spacing w:val="23"/>
          <w:w w:val="105"/>
        </w:rPr>
        <w:t> </w:t>
      </w:r>
      <w:r>
        <w:rPr>
          <w:w w:val="105"/>
        </w:rPr>
        <w:t>over</w:t>
      </w:r>
      <w:r>
        <w:rPr>
          <w:spacing w:val="23"/>
          <w:w w:val="105"/>
        </w:rPr>
        <w:t> </w:t>
      </w:r>
      <w:r>
        <w:rPr>
          <w:w w:val="105"/>
        </w:rPr>
        <w:t>10</w:t>
      </w:r>
      <w:r>
        <w:rPr>
          <w:spacing w:val="23"/>
          <w:w w:val="105"/>
        </w:rPr>
        <w:t> </w:t>
      </w:r>
      <w:r>
        <w:rPr>
          <w:w w:val="105"/>
        </w:rPr>
        <w:t>years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w w:val="105"/>
        </w:rPr>
        <w:t>expanding</w:t>
      </w:r>
      <w:r>
        <w:rPr>
          <w:spacing w:val="23"/>
          <w:w w:val="105"/>
        </w:rPr>
        <w:t> </w:t>
      </w:r>
      <w:r>
        <w:rPr>
          <w:w w:val="105"/>
        </w:rPr>
        <w:t>services</w:t>
      </w:r>
      <w:r>
        <w:rPr>
          <w:spacing w:val="23"/>
          <w:w w:val="105"/>
        </w:rPr>
        <w:t> </w:t>
      </w:r>
      <w:r>
        <w:rPr>
          <w:w w:val="105"/>
        </w:rPr>
        <w:t>and improving patient retention</w:t>
      </w:r>
    </w:p>
    <w:p>
      <w:pPr>
        <w:pStyle w:val="BodyText"/>
        <w:spacing w:line="292" w:lineRule="auto" w:before="106"/>
        <w:ind w:left="963" w:right="716"/>
      </w:pPr>
      <w:r>
        <w:rPr>
          <w:w w:val="105"/>
        </w:rPr>
        <w:t>Managed a staff of 12, including two associate Dentists and three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hygienists</w:t>
      </w:r>
    </w:p>
    <w:p>
      <w:pPr>
        <w:pStyle w:val="BodyText"/>
        <w:spacing w:line="312" w:lineRule="auto" w:before="91"/>
        <w:ind w:left="963" w:right="716"/>
      </w:pPr>
      <w:r>
        <w:rPr>
          <w:w w:val="105"/>
        </w:rPr>
        <w:t>Introduced</w:t>
      </w:r>
      <w:r>
        <w:rPr>
          <w:spacing w:val="38"/>
          <w:w w:val="105"/>
        </w:rPr>
        <w:t> </w:t>
      </w:r>
      <w:r>
        <w:rPr>
          <w:w w:val="105"/>
        </w:rPr>
        <w:t>teleDentistry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digital</w:t>
      </w:r>
      <w:r>
        <w:rPr>
          <w:spacing w:val="38"/>
          <w:w w:val="105"/>
        </w:rPr>
        <w:t> </w:t>
      </w:r>
      <w:r>
        <w:rPr>
          <w:w w:val="105"/>
        </w:rPr>
        <w:t>booking,</w:t>
      </w:r>
      <w:r>
        <w:rPr>
          <w:spacing w:val="38"/>
          <w:w w:val="105"/>
        </w:rPr>
        <w:t> </w:t>
      </w:r>
      <w:r>
        <w:rPr>
          <w:w w:val="105"/>
        </w:rPr>
        <w:t>increasing</w:t>
      </w:r>
      <w:r>
        <w:rPr>
          <w:spacing w:val="38"/>
          <w:w w:val="105"/>
        </w:rPr>
        <w:t> </w:t>
      </w:r>
      <w:r>
        <w:rPr>
          <w:w w:val="105"/>
        </w:rPr>
        <w:t>new</w:t>
      </w:r>
      <w:r>
        <w:rPr>
          <w:spacing w:val="38"/>
          <w:w w:val="105"/>
        </w:rPr>
        <w:t> </w:t>
      </w:r>
      <w:r>
        <w:rPr>
          <w:w w:val="105"/>
        </w:rPr>
        <w:t>patient appointments by 25%</w:t>
      </w:r>
    </w:p>
    <w:p>
      <w:pPr>
        <w:pStyle w:val="BodyText"/>
        <w:spacing w:after="0" w:line="312" w:lineRule="auto"/>
        <w:sectPr>
          <w:type w:val="continuous"/>
          <w:pgSz w:w="11920" w:h="16860"/>
          <w:pgMar w:top="960" w:bottom="280" w:left="283" w:right="283"/>
          <w:cols w:num="2" w:equalWidth="0">
            <w:col w:w="2709" w:space="1402"/>
            <w:col w:w="7243"/>
          </w:cols>
        </w:sectPr>
      </w:pPr>
    </w:p>
    <w:p>
      <w:pPr>
        <w:pStyle w:val="BodyText"/>
        <w:spacing w:before="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229087"/>
                                </a:moveTo>
                                <a:lnTo>
                                  <a:pt x="0" y="42290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2290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924287"/>
                                </a:lnTo>
                                <a:lnTo>
                                  <a:pt x="2581262" y="3924287"/>
                                </a:lnTo>
                                <a:lnTo>
                                  <a:pt x="2581262" y="3105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58164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58164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8769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381374"/>
                            <a:ext cx="300037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74332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3000375" h="374332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3000375" h="3743325">
                                <a:moveTo>
                                  <a:pt x="47625" y="3306597"/>
                                </a:moveTo>
                                <a:lnTo>
                                  <a:pt x="27165" y="3286125"/>
                                </a:lnTo>
                                <a:lnTo>
                                  <a:pt x="20472" y="3286125"/>
                                </a:lnTo>
                                <a:lnTo>
                                  <a:pt x="0" y="3306597"/>
                                </a:lnTo>
                                <a:lnTo>
                                  <a:pt x="0" y="3310166"/>
                                </a:lnTo>
                                <a:lnTo>
                                  <a:pt x="0" y="3313290"/>
                                </a:lnTo>
                                <a:lnTo>
                                  <a:pt x="20472" y="3333750"/>
                                </a:lnTo>
                                <a:lnTo>
                                  <a:pt x="27165" y="3333750"/>
                                </a:lnTo>
                                <a:lnTo>
                                  <a:pt x="47625" y="3313290"/>
                                </a:lnTo>
                                <a:lnTo>
                                  <a:pt x="47625" y="3306597"/>
                                </a:lnTo>
                                <a:close/>
                              </a:path>
                              <a:path w="3000375" h="37433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3000375" h="37433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3000375" h="37433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3000375" h="3743325">
                                <a:moveTo>
                                  <a:pt x="2828925" y="1525422"/>
                                </a:moveTo>
                                <a:lnTo>
                                  <a:pt x="2808465" y="1504950"/>
                                </a:lnTo>
                                <a:lnTo>
                                  <a:pt x="2801772" y="1504950"/>
                                </a:lnTo>
                                <a:lnTo>
                                  <a:pt x="2781300" y="1525422"/>
                                </a:lnTo>
                                <a:lnTo>
                                  <a:pt x="2781300" y="1528991"/>
                                </a:lnTo>
                                <a:lnTo>
                                  <a:pt x="2781300" y="1532115"/>
                                </a:lnTo>
                                <a:lnTo>
                                  <a:pt x="2801772" y="1552575"/>
                                </a:lnTo>
                                <a:lnTo>
                                  <a:pt x="2808465" y="1552575"/>
                                </a:lnTo>
                                <a:lnTo>
                                  <a:pt x="2828925" y="1532115"/>
                                </a:lnTo>
                                <a:lnTo>
                                  <a:pt x="2828925" y="1525422"/>
                                </a:lnTo>
                                <a:close/>
                              </a:path>
                              <a:path w="3000375" h="3743325">
                                <a:moveTo>
                                  <a:pt x="2828925" y="16535"/>
                                </a:moveTo>
                                <a:lnTo>
                                  <a:pt x="2812402" y="0"/>
                                </a:lnTo>
                                <a:lnTo>
                                  <a:pt x="2797835" y="0"/>
                                </a:lnTo>
                                <a:lnTo>
                                  <a:pt x="2781300" y="16535"/>
                                </a:lnTo>
                                <a:lnTo>
                                  <a:pt x="2781300" y="19050"/>
                                </a:lnTo>
                                <a:lnTo>
                                  <a:pt x="2781300" y="21577"/>
                                </a:lnTo>
                                <a:lnTo>
                                  <a:pt x="2797835" y="38100"/>
                                </a:lnTo>
                                <a:lnTo>
                                  <a:pt x="2812402" y="38100"/>
                                </a:lnTo>
                                <a:lnTo>
                                  <a:pt x="2828925" y="21577"/>
                                </a:lnTo>
                                <a:lnTo>
                                  <a:pt x="2828925" y="16535"/>
                                </a:lnTo>
                                <a:close/>
                              </a:path>
                              <a:path w="3000375" h="3743325">
                                <a:moveTo>
                                  <a:pt x="3000375" y="2487447"/>
                                </a:moveTo>
                                <a:lnTo>
                                  <a:pt x="2979915" y="246697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52750" y="2487447"/>
                                </a:lnTo>
                                <a:lnTo>
                                  <a:pt x="2952750" y="2491016"/>
                                </a:lnTo>
                                <a:lnTo>
                                  <a:pt x="2952750" y="2494140"/>
                                </a:lnTo>
                                <a:lnTo>
                                  <a:pt x="2973222" y="2514600"/>
                                </a:lnTo>
                                <a:lnTo>
                                  <a:pt x="2979915" y="2514600"/>
                                </a:lnTo>
                                <a:lnTo>
                                  <a:pt x="3000375" y="2494140"/>
                                </a:lnTo>
                                <a:lnTo>
                                  <a:pt x="3000375" y="2487447"/>
                                </a:lnTo>
                                <a:close/>
                              </a:path>
                              <a:path w="3000375" h="3743325">
                                <a:moveTo>
                                  <a:pt x="3000375" y="2135022"/>
                                </a:moveTo>
                                <a:lnTo>
                                  <a:pt x="2979915" y="2114550"/>
                                </a:lnTo>
                                <a:lnTo>
                                  <a:pt x="2973222" y="2114550"/>
                                </a:lnTo>
                                <a:lnTo>
                                  <a:pt x="2952750" y="2135022"/>
                                </a:lnTo>
                                <a:lnTo>
                                  <a:pt x="2952750" y="2138591"/>
                                </a:lnTo>
                                <a:lnTo>
                                  <a:pt x="2952750" y="2141715"/>
                                </a:lnTo>
                                <a:lnTo>
                                  <a:pt x="2973222" y="2162175"/>
                                </a:lnTo>
                                <a:lnTo>
                                  <a:pt x="2979915" y="2162175"/>
                                </a:lnTo>
                                <a:lnTo>
                                  <a:pt x="3000375" y="2141715"/>
                                </a:lnTo>
                                <a:lnTo>
                                  <a:pt x="3000375" y="2135022"/>
                                </a:lnTo>
                                <a:close/>
                              </a:path>
                              <a:path w="3000375" h="3743325">
                                <a:moveTo>
                                  <a:pt x="3000375" y="1934997"/>
                                </a:moveTo>
                                <a:lnTo>
                                  <a:pt x="2979915" y="1914525"/>
                                </a:lnTo>
                                <a:lnTo>
                                  <a:pt x="2973222" y="1914525"/>
                                </a:lnTo>
                                <a:lnTo>
                                  <a:pt x="2952750" y="1934997"/>
                                </a:lnTo>
                                <a:lnTo>
                                  <a:pt x="2952750" y="1938566"/>
                                </a:lnTo>
                                <a:lnTo>
                                  <a:pt x="2952750" y="1941690"/>
                                </a:lnTo>
                                <a:lnTo>
                                  <a:pt x="2973222" y="1962150"/>
                                </a:lnTo>
                                <a:lnTo>
                                  <a:pt x="2979915" y="1962150"/>
                                </a:lnTo>
                                <a:lnTo>
                                  <a:pt x="3000375" y="1941690"/>
                                </a:lnTo>
                                <a:lnTo>
                                  <a:pt x="3000375" y="1934997"/>
                                </a:lnTo>
                                <a:close/>
                              </a:path>
                              <a:path w="3000375" h="3743325">
                                <a:moveTo>
                                  <a:pt x="3000375" y="1115847"/>
                                </a:moveTo>
                                <a:lnTo>
                                  <a:pt x="2979915" y="1095375"/>
                                </a:lnTo>
                                <a:lnTo>
                                  <a:pt x="2973222" y="1095375"/>
                                </a:lnTo>
                                <a:lnTo>
                                  <a:pt x="2952750" y="1115847"/>
                                </a:lnTo>
                                <a:lnTo>
                                  <a:pt x="2952750" y="1119416"/>
                                </a:lnTo>
                                <a:lnTo>
                                  <a:pt x="2952750" y="1122540"/>
                                </a:lnTo>
                                <a:lnTo>
                                  <a:pt x="2973222" y="1143000"/>
                                </a:lnTo>
                                <a:lnTo>
                                  <a:pt x="2979915" y="1143000"/>
                                </a:lnTo>
                                <a:lnTo>
                                  <a:pt x="3000375" y="1122540"/>
                                </a:lnTo>
                                <a:lnTo>
                                  <a:pt x="3000375" y="1115847"/>
                                </a:lnTo>
                                <a:close/>
                              </a:path>
                              <a:path w="3000375" h="3743325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743325">
                                <a:moveTo>
                                  <a:pt x="3000375" y="420522"/>
                                </a:moveTo>
                                <a:lnTo>
                                  <a:pt x="2979915" y="400050"/>
                                </a:lnTo>
                                <a:lnTo>
                                  <a:pt x="2973222" y="400050"/>
                                </a:lnTo>
                                <a:lnTo>
                                  <a:pt x="2952750" y="420522"/>
                                </a:lnTo>
                                <a:lnTo>
                                  <a:pt x="2952750" y="424091"/>
                                </a:lnTo>
                                <a:lnTo>
                                  <a:pt x="2952750" y="42721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79915" y="447675"/>
                                </a:lnTo>
                                <a:lnTo>
                                  <a:pt x="3000375" y="427215"/>
                                </a:lnTo>
                                <a:lnTo>
                                  <a:pt x="30003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0;top:2610;width:4065;height:14250" id="docshape2" coordorigin="0,2610" coordsize="4065,14250" path="m4065,9270l0,9270,0,16860,4065,16860,4065,9270xm4065,7500l0,7500,0,8790,4065,8790,4065,750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89c2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6;top:6480;width:315;height:317" type="#_x0000_t75" id="docshape11" stroked="false">
                  <v:imagedata r:id="rId9" o:title=""/>
                </v:shape>
                <v:rect style="position:absolute;left:0;top:7005;width:4245;height:495" id="docshape12" filled="true" fillcolor="#f2f2f2" stroked="false">
                  <v:fill type="solid"/>
                </v:rect>
                <v:shape style="position:absolute;left:0;top:7005;width:4245;height:495" id="docshape13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4" coordorigin="4065,7485" coordsize="180,315" path="m4065,7800l4065,7485,4245,7485,4065,7800xe" filled="true" fillcolor="#999999" stroked="false">
                  <v:path arrowok="t"/>
                  <v:fill type="solid"/>
                </v:shape>
                <v:rect style="position:absolute;left:0;top:8790;width:4245;height:480" id="docshape15" filled="true" fillcolor="#f2f2f2" stroked="false">
                  <v:fill type="solid"/>
                </v:rect>
                <v:shape style="position:absolute;left:0;top:8790;width:4245;height:480" id="docshape16" coordorigin="0,8790" coordsize="4245,480" path="m4245,8790l4230,8790,0,8790,0,8805,4230,8805,4230,9255,0,9255,0,9270,4230,9270,4245,9270,4245,8790xe" filled="true" fillcolor="#000000" stroked="false">
                  <v:path arrowok="t"/>
                  <v:fill opacity="16960f" type="solid"/>
                </v:shape>
                <v:shape style="position:absolute;left:4065;top:9255;width:180;height:315" id="docshape17" coordorigin="4065,9255" coordsize="180,315" path="m4065,9570l4065,9255,4245,9255,4065,9570xe" filled="true" fillcolor="#999999" stroked="false">
                  <v:path arrowok="t"/>
                  <v:fill type="solid"/>
                </v:shape>
                <v:shape style="position:absolute;left:404;top:5325;width:4725;height:5895" id="docshape18" coordorigin="405,5325" coordsize="4725,5895" path="m480,11177l479,11172,475,11163,473,11159,466,11152,462,11150,453,11146,448,11145,437,11145,432,11146,423,11150,419,11152,412,11159,410,11163,406,11172,405,11177,405,11183,405,11188,406,11193,410,11202,412,11206,419,11213,423,11215,432,11219,437,11220,448,11220,453,11219,462,11215,466,11213,473,11206,475,11202,479,11193,480,11188,480,11177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10217l479,10212,475,10203,473,10199,466,10192,462,10190,453,10186,448,10185,437,10185,432,10186,423,10190,419,10192,412,10199,410,10203,406,10212,405,10217,405,10223,405,10228,406,10233,410,10242,412,10246,419,10253,423,10255,432,10259,437,10260,448,10260,453,10259,462,10255,466,10253,473,10246,475,10242,479,10233,480,10228,480,10217xm480,9887l479,9882,475,9873,473,9869,466,9862,462,9860,453,9856,448,9855,437,9855,432,9856,423,9860,419,9862,412,9869,410,9873,406,9882,405,9887,405,9893,405,9898,406,9903,410,9912,412,9916,419,9923,423,9925,432,9929,437,9930,448,9930,453,9929,462,9925,466,9923,473,9916,475,9912,479,9903,480,9898,480,9887xm480,9572l479,9567,475,9558,473,9554,466,9547,462,9545,453,9541,448,9540,437,9540,432,9541,423,9545,419,9547,412,9554,410,9558,406,9567,405,9572,405,9578,405,9583,406,9588,410,9597,412,9601,419,9608,423,9610,432,9614,437,9615,448,9615,453,9614,462,9610,466,9608,473,9601,475,9597,479,9588,480,9583,480,9572xm4860,7727l4859,7722,4855,7713,4853,7709,4846,7702,4842,7700,4833,7696,4828,7695,4817,7695,4812,7696,4803,7700,4799,7702,4792,7709,4790,7713,4786,7722,4785,7727,4785,7733,4785,7738,4786,7743,4790,7752,4792,7756,4799,7763,4803,7765,4812,7769,4817,7770,4828,7770,4833,7769,4842,7765,4846,7763,4853,7756,4855,7752,4859,7743,4860,7738,4860,7727xm4860,5351l4859,5347,4856,5340,4854,5337,4848,5331,4845,5329,4838,5326,4834,5325,4811,5325,4807,5326,4800,5329,4797,5331,4791,5337,4789,5340,4786,5347,4785,5351,4785,5355,4785,5359,4786,5363,4789,5370,4791,5373,4797,5379,4800,5381,4807,5384,4811,5385,4834,5385,4838,5384,4845,5381,4848,5379,4854,5373,4856,5370,4859,5363,4860,5359,4860,5351xm5130,9242l5129,9237,5125,9228,5123,9224,5116,9217,5112,9215,5103,9211,5098,9210,5087,9210,5082,9211,5073,9215,5069,9217,5062,9224,5060,9228,5056,9237,5055,9242,5055,9248,5055,9253,5056,9258,5060,9267,5062,9271,5069,9278,5073,9280,5082,9284,5087,9285,5098,9285,5103,9284,5112,9280,5116,9278,5123,9271,5125,9267,5129,9258,5130,9253,5130,9242xm5130,8687l5129,8682,5125,8673,5123,8669,5116,8662,5112,8660,5103,8656,5098,8655,5087,8655,5082,8656,5073,8660,5069,8662,5062,8669,5060,8673,5056,8682,5055,8687,5055,8693,5055,8698,5056,8703,5060,8712,5062,8716,5069,8723,5073,8725,5082,8729,5087,8730,5098,8730,5103,8729,5112,8725,5116,8723,5123,8716,5125,8712,5129,8703,5130,8698,5130,8687xm5130,8372l5129,8367,5125,8358,5123,8354,5116,8347,5112,8345,5103,8341,5098,8340,5087,8340,5082,8341,5073,8345,5069,8347,5062,8354,5060,8358,5056,8367,5055,8372,5055,8378,5055,8383,5056,8388,5060,8397,5062,8401,5069,8408,5073,8410,5082,8414,5087,8415,5098,8415,5103,8414,5112,8410,5116,8408,5123,8401,5125,8397,5129,8388,5130,8383,5130,8372xm5130,7082l5129,7077,5125,7068,5123,7064,5116,7057,5112,7055,5103,7051,5098,7050,5087,7050,5082,7051,5073,7055,5069,7057,5062,7064,5060,7068,5056,7077,5055,7082,5055,7088,5055,7093,5056,7098,5060,7107,5062,7111,5069,7118,5073,7120,5082,7124,5087,7125,5098,7125,5103,7124,5112,7120,5116,7118,5123,7111,5125,7107,5129,7098,5130,7093,5130,7082xm5130,6542l5129,6537,5125,6528,5123,6524,5116,6517,5112,6515,5103,6511,5098,6510,5087,6510,5082,6511,5073,6515,5069,6517,5062,6524,5060,6528,5056,6537,5055,6542,5055,6548,5055,6553,5056,6558,5060,6567,5062,6571,5069,6578,5073,6580,5082,6584,5087,6585,5098,6585,5103,6584,5112,6580,5116,6578,5123,6571,5125,6567,5129,6558,5130,6553,5130,6542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27"/>
      </w:pPr>
      <w:r>
        <w:rPr>
          <w:w w:val="105"/>
        </w:rPr>
        <w:t>Doctor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Dental</w:t>
      </w:r>
      <w:r>
        <w:rPr>
          <w:spacing w:val="18"/>
          <w:w w:val="105"/>
        </w:rPr>
        <w:t> </w:t>
      </w:r>
      <w:r>
        <w:rPr>
          <w:w w:val="105"/>
        </w:rPr>
        <w:t>Surgery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(DDS)</w:t>
      </w:r>
    </w:p>
    <w:p>
      <w:pPr>
        <w:pStyle w:val="BodyText"/>
        <w:spacing w:before="56"/>
        <w:ind w:left="127"/>
      </w:pP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Minnesota</w:t>
      </w:r>
      <w:r>
        <w:rPr>
          <w:spacing w:val="16"/>
          <w:w w:val="105"/>
        </w:rPr>
        <w:t> </w:t>
      </w:r>
      <w:r>
        <w:rPr>
          <w:w w:val="105"/>
        </w:rPr>
        <w:t>School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Dentistry</w:t>
      </w:r>
    </w:p>
    <w:p>
      <w:pPr>
        <w:pStyle w:val="BodyText"/>
        <w:spacing w:line="292" w:lineRule="auto" w:before="41"/>
        <w:ind w:left="127" w:right="1735"/>
      </w:pPr>
      <w:r>
        <w:rPr>
          <w:w w:val="105"/>
        </w:rPr>
        <w:t>| Minneapolis, </w:t>
      </w:r>
      <w:r>
        <w:rPr>
          <w:w w:val="105"/>
        </w:rPr>
        <w:t>MN May 2007</w:t>
      </w:r>
    </w:p>
    <w:p>
      <w:pPr>
        <w:pStyle w:val="BodyText"/>
        <w:spacing w:before="124"/>
      </w:pPr>
    </w:p>
    <w:p>
      <w:pPr>
        <w:pStyle w:val="Heading2"/>
      </w:pPr>
      <w:r>
        <w:rPr>
          <w:color w:val="789C2F"/>
        </w:rPr>
        <w:t>KEY</w:t>
      </w:r>
      <w:r>
        <w:rPr>
          <w:color w:val="789C2F"/>
          <w:spacing w:val="19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103"/>
        <w:rPr>
          <w:b/>
          <w:sz w:val="20"/>
        </w:rPr>
      </w:pPr>
    </w:p>
    <w:p>
      <w:pPr>
        <w:pStyle w:val="BodyText"/>
        <w:spacing w:line="417" w:lineRule="auto"/>
        <w:ind w:left="424" w:right="1135"/>
      </w:pPr>
      <w:r>
        <w:rPr>
          <w:w w:val="105"/>
        </w:rPr>
        <w:t>Business Operations Dental Insurance Billing Hiring and Training Staff Marketing Strategy Practice Expansion Patient Retention</w:t>
      </w:r>
    </w:p>
    <w:p>
      <w:pPr>
        <w:pStyle w:val="BodyText"/>
        <w:spacing w:before="167"/>
        <w:ind w:left="127"/>
      </w:pPr>
      <w:r>
        <w:rPr/>
        <w:br w:type="column"/>
      </w:r>
      <w:r>
        <w:rPr>
          <w:w w:val="105"/>
        </w:rPr>
        <w:t>Associate</w:t>
      </w:r>
      <w:r>
        <w:rPr>
          <w:spacing w:val="17"/>
          <w:w w:val="105"/>
        </w:rPr>
        <w:t> </w:t>
      </w:r>
      <w:r>
        <w:rPr>
          <w:w w:val="105"/>
        </w:rPr>
        <w:t>Dentist,</w:t>
      </w:r>
      <w:r>
        <w:rPr>
          <w:spacing w:val="18"/>
          <w:w w:val="105"/>
        </w:rPr>
        <w:t> </w:t>
      </w:r>
      <w:r>
        <w:rPr>
          <w:w w:val="105"/>
        </w:rPr>
        <w:t>Lakeside</w:t>
      </w:r>
      <w:r>
        <w:rPr>
          <w:spacing w:val="17"/>
          <w:w w:val="105"/>
        </w:rPr>
        <w:t> </w:t>
      </w:r>
      <w:r>
        <w:rPr>
          <w:w w:val="105"/>
        </w:rPr>
        <w:t>Family</w:t>
      </w:r>
      <w:r>
        <w:rPr>
          <w:spacing w:val="18"/>
          <w:w w:val="105"/>
        </w:rPr>
        <w:t> </w:t>
      </w:r>
      <w:r>
        <w:rPr>
          <w:w w:val="105"/>
        </w:rPr>
        <w:t>Dental,</w:t>
      </w:r>
      <w:r>
        <w:rPr>
          <w:spacing w:val="18"/>
          <w:w w:val="105"/>
        </w:rPr>
        <w:t> </w:t>
      </w:r>
      <w:r>
        <w:rPr>
          <w:w w:val="105"/>
        </w:rPr>
        <w:t>St.</w:t>
      </w:r>
      <w:r>
        <w:rPr>
          <w:spacing w:val="17"/>
          <w:w w:val="105"/>
        </w:rPr>
        <w:t> </w:t>
      </w:r>
      <w:r>
        <w:rPr>
          <w:w w:val="105"/>
        </w:rPr>
        <w:t>Paul,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41"/>
        <w:ind w:left="12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2007</w:t>
      </w:r>
      <w:r>
        <w:rPr>
          <w:spacing w:val="62"/>
          <w:w w:val="150"/>
        </w:rPr>
        <w:t> </w:t>
      </w:r>
      <w:r>
        <w:rPr>
          <w:w w:val="105"/>
        </w:rPr>
        <w:t>–</w:t>
      </w:r>
      <w:r>
        <w:rPr>
          <w:spacing w:val="63"/>
          <w:w w:val="150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52"/>
      </w:pPr>
    </w:p>
    <w:p>
      <w:pPr>
        <w:pStyle w:val="BodyText"/>
        <w:ind w:left="406"/>
      </w:pPr>
      <w:r>
        <w:rPr>
          <w:w w:val="105"/>
        </w:rPr>
        <w:t>Provided</w:t>
      </w:r>
      <w:r>
        <w:rPr>
          <w:spacing w:val="21"/>
          <w:w w:val="105"/>
        </w:rPr>
        <w:t> </w:t>
      </w:r>
      <w:r>
        <w:rPr>
          <w:w w:val="105"/>
        </w:rPr>
        <w:t>comprehensive</w:t>
      </w:r>
      <w:r>
        <w:rPr>
          <w:spacing w:val="22"/>
          <w:w w:val="105"/>
        </w:rPr>
        <w:t> </w:t>
      </w:r>
      <w:r>
        <w:rPr>
          <w:w w:val="105"/>
        </w:rPr>
        <w:t>dental</w:t>
      </w:r>
      <w:r>
        <w:rPr>
          <w:spacing w:val="21"/>
          <w:w w:val="105"/>
        </w:rPr>
        <w:t> </w:t>
      </w:r>
      <w:r>
        <w:rPr>
          <w:w w:val="105"/>
        </w:rPr>
        <w:t>care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patients</w:t>
      </w:r>
      <w:r>
        <w:rPr>
          <w:spacing w:val="21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all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ages</w:t>
      </w:r>
    </w:p>
    <w:p>
      <w:pPr>
        <w:pStyle w:val="BodyText"/>
        <w:spacing w:line="312" w:lineRule="auto" w:before="131"/>
        <w:ind w:left="406" w:right="622"/>
      </w:pPr>
      <w:r>
        <w:rPr>
          <w:w w:val="105"/>
        </w:rPr>
        <w:t>Developed preventive care education materials that increased treatment</w:t>
      </w:r>
      <w:r>
        <w:rPr>
          <w:spacing w:val="80"/>
          <w:w w:val="105"/>
        </w:rPr>
        <w:t> </w:t>
      </w:r>
      <w:r>
        <w:rPr>
          <w:w w:val="105"/>
        </w:rPr>
        <w:t>plan acceptance</w:t>
      </w:r>
    </w:p>
    <w:p>
      <w:pPr>
        <w:pStyle w:val="BodyText"/>
        <w:spacing w:line="292" w:lineRule="auto" w:before="77"/>
        <w:ind w:left="406" w:right="989"/>
      </w:pPr>
      <w:r>
        <w:rPr>
          <w:w w:val="105"/>
        </w:rPr>
        <w:t>Maintained a 95% patient satisfaction score through compassionate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service</w:t>
      </w:r>
    </w:p>
    <w:sectPr>
      <w:type w:val="continuous"/>
      <w:pgSz w:w="11920" w:h="16860"/>
      <w:pgMar w:top="960" w:bottom="280" w:left="283" w:right="283"/>
      <w:cols w:num="2" w:equalWidth="0">
        <w:col w:w="3501" w:space="1167"/>
        <w:col w:w="66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4" w:lineRule="exact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3"/>
      <w:ind w:left="3772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2026-02-12T16:31:55Z</dcterms:created>
  <dcterms:modified xsi:type="dcterms:W3CDTF">2026-02-12T16:31:55Z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