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00733" y="7772399"/>
                            <a:ext cx="5067935" cy="293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 h="2932430">
                                <a:moveTo>
                                  <a:pt x="0" y="2932176"/>
                                </a:moveTo>
                                <a:lnTo>
                                  <a:pt x="5067450" y="2932176"/>
                                </a:lnTo>
                                <a:lnTo>
                                  <a:pt x="5067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2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00300">
                                <a:moveTo>
                                  <a:pt x="7568183" y="2400299"/>
                                </a:moveTo>
                                <a:lnTo>
                                  <a:pt x="0" y="24002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00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5062" y="2400312"/>
                            <a:ext cx="5063490" cy="537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3490" h="5372100">
                                <a:moveTo>
                                  <a:pt x="5063109" y="3905237"/>
                                </a:moveTo>
                                <a:lnTo>
                                  <a:pt x="0" y="3905237"/>
                                </a:lnTo>
                                <a:lnTo>
                                  <a:pt x="0" y="5372087"/>
                                </a:lnTo>
                                <a:lnTo>
                                  <a:pt x="5063109" y="5372087"/>
                                </a:lnTo>
                                <a:lnTo>
                                  <a:pt x="5063109" y="3905237"/>
                                </a:lnTo>
                                <a:close/>
                              </a:path>
                              <a:path w="5063490" h="5372100">
                                <a:moveTo>
                                  <a:pt x="5063109" y="552437"/>
                                </a:moveTo>
                                <a:lnTo>
                                  <a:pt x="0" y="552437"/>
                                </a:lnTo>
                                <a:lnTo>
                                  <a:pt x="0" y="3476612"/>
                                </a:lnTo>
                                <a:lnTo>
                                  <a:pt x="5063109" y="3476612"/>
                                </a:lnTo>
                                <a:lnTo>
                                  <a:pt x="5063109" y="552437"/>
                                </a:lnTo>
                                <a:close/>
                              </a:path>
                              <a:path w="5063490" h="5372100">
                                <a:moveTo>
                                  <a:pt x="5063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5063109" y="123825"/>
                                </a:lnTo>
                                <a:lnTo>
                                  <a:pt x="5063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981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575" y="2947415"/>
                            <a:ext cx="182879" cy="265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2575" y="6300215"/>
                            <a:ext cx="182879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2775495" y="6466682"/>
                            <a:ext cx="83185" cy="415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4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line="32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964358" y="6510428"/>
                            <a:ext cx="4023360" cy="44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Certified</w:t>
                              </w:r>
                              <w:r>
                                <w:rPr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Nursing</w:t>
                              </w:r>
                              <w:r>
                                <w:rPr>
                                  <w:spacing w:val="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Assistant</w:t>
                              </w:r>
                              <w:r>
                                <w:rPr>
                                  <w:spacing w:val="2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(CNA),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spacing w:val="2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1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California,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spacing w:val="1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2012</w:t>
                              </w:r>
                            </w:p>
                            <w:p>
                              <w:pPr>
                                <w:spacing w:line="271" w:lineRule="auto" w:before="94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Certified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Nurse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Educator</w:t>
                              </w:r>
                              <w:r>
                                <w:rPr>
                                  <w:spacing w:val="3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(CNE),</w:t>
                              </w:r>
                              <w:r>
                                <w:rPr>
                                  <w:spacing w:val="3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American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Nurses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Credentialing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Center</w:t>
                              </w:r>
                              <w:r>
                                <w:rPr>
                                  <w:spacing w:val="3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(ANCC), August 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324099" y="5876924"/>
                            <a:ext cx="5244465" cy="428625"/>
                          </a:xfrm>
                          <a:prstGeom prst="rect">
                            <a:avLst/>
                          </a:prstGeom>
                          <a:solidFill>
                            <a:srgbClr val="58898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3"/>
                                <w:ind w:left="636" w:right="0" w:firstLine="0"/>
                                <w:jc w:val="left"/>
                                <w:rPr>
                                  <w:rFonts w:ascii="Calibri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mallCaps/>
                                  <w:color w:val="F5F5F5"/>
                                  <w:spacing w:val="-2"/>
                                  <w:w w:val="120"/>
                                  <w:sz w:val="28"/>
                                </w:rPr>
                                <w:t>Certifications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247727" y="5119778"/>
                            <a:ext cx="3831590" cy="582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Provided bedside care for patients in a 250-bed hospital and supported physicians in treatment procedures</w:t>
                              </w:r>
                            </w:p>
                            <w:p>
                              <w:pPr>
                                <w:spacing w:line="271" w:lineRule="auto" w:before="69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Trained</w:t>
                              </w:r>
                              <w:r>
                                <w:rPr>
                                  <w:spacing w:val="3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new</w:t>
                              </w:r>
                              <w:r>
                                <w:rPr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CNAs</w:t>
                              </w:r>
                              <w:r>
                                <w:rPr>
                                  <w:spacing w:val="3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3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hospital</w:t>
                              </w:r>
                              <w:r>
                                <w:rPr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procedures,</w:t>
                              </w:r>
                              <w:r>
                                <w:rPr>
                                  <w:spacing w:val="3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improving</w:t>
                              </w:r>
                              <w:r>
                                <w:rPr>
                                  <w:spacing w:val="3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overall</w:t>
                              </w:r>
                              <w:r>
                                <w:rPr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efficiency</w:t>
                              </w:r>
                              <w:r>
                                <w:rPr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 patient care standards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58864" y="5076032"/>
                            <a:ext cx="83185" cy="54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2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53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775495" y="4718151"/>
                            <a:ext cx="3630929" cy="300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Certified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Nursing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Assistant</w:t>
                              </w:r>
                              <w:r>
                                <w:rPr>
                                  <w:spacing w:val="5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position w:val="1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57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St.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Mary's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Hospital,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Angeles,</w:t>
                              </w:r>
                              <w:r>
                                <w:rPr>
                                  <w:spacing w:val="4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CA</w:t>
                              </w:r>
                            </w:p>
                            <w:p>
                              <w:pPr>
                                <w:spacing w:before="3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June</w:t>
                              </w:r>
                              <w:r>
                                <w:rPr>
                                  <w:spacing w:val="7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2012</w:t>
                              </w:r>
                              <w:r>
                                <w:rPr>
                                  <w:spacing w:val="8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– August</w:t>
                              </w:r>
                              <w:r>
                                <w:rPr>
                                  <w:spacing w:val="8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47727" y="3567203"/>
                            <a:ext cx="3933190" cy="9156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Develop and deliver comprehensive CNA training programs, leading to a 95% student certification pass rate</w:t>
                              </w:r>
                            </w:p>
                            <w:p>
                              <w:pPr>
                                <w:spacing w:line="271" w:lineRule="auto" w:before="10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Conduct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hands-on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clinical instruction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long-term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care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facilities,</w:t>
                              </w:r>
                              <w:r>
                                <w:rPr>
                                  <w:spacing w:val="3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ensuring students gain practical experience in patient care</w:t>
                              </w:r>
                            </w:p>
                            <w:p>
                              <w:pPr>
                                <w:spacing w:line="271" w:lineRule="auto" w:before="7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Mentor</w:t>
                              </w:r>
                              <w:r>
                                <w:rPr>
                                  <w:spacing w:val="3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evaluate</w:t>
                              </w:r>
                              <w:r>
                                <w:rPr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student</w:t>
                              </w:r>
                              <w:r>
                                <w:rPr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performance,</w:t>
                              </w:r>
                              <w:r>
                                <w:rPr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providing</w:t>
                              </w:r>
                              <w:r>
                                <w:rPr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feedback</w:t>
                              </w:r>
                              <w:r>
                                <w:rPr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3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improve technical skills and patient interactions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58864" y="3523457"/>
                            <a:ext cx="83185" cy="882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2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68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  <w:p>
                              <w:pPr>
                                <w:spacing w:before="154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3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0"/>
                                  <w:sz w:val="31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775495" y="3175101"/>
                            <a:ext cx="3836670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auto" w:before="0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CNA Instructor </w:t>
                              </w:r>
                              <w:r>
                                <w:rPr>
                                  <w:w w:val="85"/>
                                  <w:position w:val="1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w w:val="105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California Health Training Institute, Los Angeles, CA September 2016 </w:t>
                              </w:r>
                              <w:r>
                                <w:rPr>
                                  <w:w w:val="130"/>
                                  <w:sz w:val="18"/>
                                </w:rPr>
                                <w:t>–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Present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324099" y="2524124"/>
                            <a:ext cx="5244465" cy="428625"/>
                          </a:xfrm>
                          <a:prstGeom prst="rect">
                            <a:avLst/>
                          </a:prstGeom>
                          <a:solidFill>
                            <a:srgbClr val="58898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8"/>
                                <w:ind w:left="636" w:right="0" w:firstLine="0"/>
                                <w:jc w:val="left"/>
                                <w:rPr>
                                  <w:rFonts w:ascii="Calibri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mallCaps/>
                                  <w:color w:val="F5F5F5"/>
                                  <w:spacing w:val="4"/>
                                  <w:w w:val="120"/>
                                  <w:sz w:val="28"/>
                                </w:rPr>
                                <w:t>Professional</w:t>
                              </w:r>
                              <w:r>
                                <w:rPr>
                                  <w:rFonts w:ascii="Calibri"/>
                                  <w:b/>
                                  <w:smallCaps/>
                                  <w:color w:val="F5F5F5"/>
                                  <w:spacing w:val="50"/>
                                  <w:w w:val="12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mallCaps/>
                                  <w:color w:val="F5F5F5"/>
                                  <w:spacing w:val="-2"/>
                                  <w:w w:val="125"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7568565" cy="2524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0"/>
                                <w:ind w:left="3" w:right="11" w:firstLine="0"/>
                                <w:jc w:val="center"/>
                                <w:rPr>
                                  <w:rFonts w:ascii="Calibri"/>
                                  <w:sz w:val="7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0"/>
                                  <w:w w:val="120"/>
                                  <w:sz w:val="74"/>
                                </w:rPr>
                                <w:t>Maria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7"/>
                                  <w:w w:val="125"/>
                                  <w:sz w:val="7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5"/>
                                  <w:w w:val="125"/>
                                  <w:sz w:val="74"/>
                                </w:rPr>
                                <w:t>Lopez</w:t>
                              </w:r>
                            </w:p>
                            <w:p>
                              <w:pPr>
                                <w:spacing w:before="117"/>
                                <w:ind w:left="11" w:right="8" w:firstLine="0"/>
                                <w:jc w:val="center"/>
                                <w:rPr>
                                  <w:rFonts w:ascii="Calibri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30"/>
                                  <w:sz w:val="22"/>
                                </w:rPr>
                                <w:t>CNA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w w:val="1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30"/>
                                  <w:sz w:val="22"/>
                                </w:rPr>
                                <w:t>Instructor</w:t>
                              </w:r>
                            </w:p>
                            <w:p>
                              <w:pPr>
                                <w:spacing w:line="271" w:lineRule="auto" w:before="166"/>
                                <w:ind w:left="873" w:right="1212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Experienced CNA instructor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with 10 years of expertise in training and mentoring future CNAs. Adept at curriculum development, clinical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instruction,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preparing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students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certification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exams.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Passionate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about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fostering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generation</w:t>
                              </w:r>
                              <w:r>
                                <w:rPr>
                                  <w:color w:val="FFFFFF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6"/>
                                </w:rPr>
                                <w:t>skilled health care professionals.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94688" id="docshapegroup1" coordorigin="0,0" coordsize="11919,16858">
                <v:rect style="position:absolute;left:3938;top:12240;width:7981;height:4618" id="docshape2" filled="true" fillcolor="#588981" stroked="false">
                  <v:fill opacity="32899f" type="solid"/>
                </v:rect>
                <v:rect style="position:absolute;left:0;top:0;width:11919;height:3780" id="docshape3" filled="true" fillcolor="#424242" stroked="false">
                  <v:fill type="solid"/>
                </v:rect>
                <v:shape style="position:absolute;left:3944;top:3780;width:7974;height:8460" id="docshape4" coordorigin="3945,3780" coordsize="7974,8460" path="m11918,9930l3945,9930,3945,12240,11918,12240,11918,9930xm11918,4650l3945,4650,3945,9255,11918,9255,11918,4650xm11918,3780l3945,3780,3945,3975,11918,3975,11918,3780xe" filled="true" fillcolor="#588981" stroked="false">
                  <v:path arrowok="t"/>
                  <v:fill opacity="32899f" type="solid"/>
                </v:shape>
                <v:shape style="position:absolute;left:3657;top:4641;width:288;height:418" type="#_x0000_t75" id="docshape5" stroked="false">
                  <v:imagedata r:id="rId5" o:title=""/>
                </v:shape>
                <v:shape style="position:absolute;left:3657;top:9921;width:288;height:418" type="#_x0000_t75" id="docshape6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370;top:10183;width:131;height:654" type="#_x0000_t202" id="docshape7" filled="false" stroked="false">
                  <v:textbox inset="0,0,0,0">
                    <w:txbxContent>
                      <w:p>
                        <w:pPr>
                          <w:spacing w:line="324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line="32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3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4668;top:10252;width:6336;height:707" type="#_x0000_t202" id="docshape8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Certified</w:t>
                        </w:r>
                        <w:r>
                          <w:rPr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Nursing</w:t>
                        </w:r>
                        <w:r>
                          <w:rPr>
                            <w:spacing w:val="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Assistant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(CNA),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State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California,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May</w:t>
                        </w:r>
                        <w:r>
                          <w:rPr>
                            <w:spacing w:val="1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2012</w:t>
                        </w:r>
                      </w:p>
                      <w:p>
                        <w:pPr>
                          <w:spacing w:line="271" w:lineRule="auto" w:before="94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Certified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Nurse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Educator</w:t>
                        </w:r>
                        <w:r>
                          <w:rPr>
                            <w:spacing w:val="3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(CNE),</w:t>
                        </w:r>
                        <w:r>
                          <w:rPr>
                            <w:spacing w:val="3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American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Nurses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Credentialing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Center</w:t>
                        </w:r>
                        <w:r>
                          <w:rPr>
                            <w:spacing w:val="3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(ANCC), August 2016</w:t>
                        </w:r>
                      </w:p>
                    </w:txbxContent>
                  </v:textbox>
                  <w10:wrap type="none"/>
                </v:shape>
                <v:shape style="position:absolute;left:3660;top:9255;width:8259;height:675" type="#_x0000_t202" id="docshape9" filled="true" fillcolor="#588981" stroked="false">
                  <v:textbox inset="0,0,0,0">
                    <w:txbxContent>
                      <w:p>
                        <w:pPr>
                          <w:spacing w:before="153"/>
                          <w:ind w:left="636" w:right="0" w:firstLine="0"/>
                          <w:jc w:val="left"/>
                          <w:rPr>
                            <w:rFonts w:ascii="Calibri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mallCaps/>
                            <w:color w:val="F5F5F5"/>
                            <w:spacing w:val="-2"/>
                            <w:w w:val="120"/>
                            <w:sz w:val="28"/>
                          </w:rPr>
                          <w:t>Certifications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114;top:8062;width:6034;height:917" type="#_x0000_t202" id="docshape10" filled="false" stroked="false">
                  <v:textbox inset="0,0,0,0">
                    <w:txbxContent>
                      <w:p>
                        <w:pPr>
                          <w:spacing w:line="271" w:lineRule="auto" w:before="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Provided bedside care for patients in a 250-bed hospital and supported physicians in treatment procedures</w:t>
                        </w:r>
                      </w:p>
                      <w:p>
                        <w:pPr>
                          <w:spacing w:line="271" w:lineRule="auto" w:before="69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Trained</w:t>
                        </w:r>
                        <w:r>
                          <w:rPr>
                            <w:spacing w:val="3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new</w:t>
                        </w:r>
                        <w:r>
                          <w:rPr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CNAs</w:t>
                        </w:r>
                        <w:r>
                          <w:rPr>
                            <w:spacing w:val="3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on</w:t>
                        </w:r>
                        <w:r>
                          <w:rPr>
                            <w:spacing w:val="3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hospital</w:t>
                        </w:r>
                        <w:r>
                          <w:rPr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procedures,</w:t>
                        </w:r>
                        <w:r>
                          <w:rPr>
                            <w:spacing w:val="3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improving</w:t>
                        </w:r>
                        <w:r>
                          <w:rPr>
                            <w:spacing w:val="3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overall</w:t>
                        </w:r>
                        <w:r>
                          <w:rPr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efficiency</w:t>
                        </w:r>
                        <w:r>
                          <w:rPr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and patient care standards</w:t>
                        </w:r>
                      </w:p>
                    </w:txbxContent>
                  </v:textbox>
                  <w10:wrap type="none"/>
                </v:shape>
                <v:shape style="position:absolute;left:4817;top:7993;width:131;height:864" type="#_x0000_t202" id="docshape11" filled="false" stroked="false">
                  <v:textbox inset="0,0,0,0">
                    <w:txbxContent>
                      <w:p>
                        <w:pPr>
                          <w:spacing w:line="352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53"/>
                          <w:ind w:left="0" w:right="0" w:firstLine="0"/>
                          <w:jc w:val="left"/>
                          <w:rPr>
                            <w:rFonts w:ascii="Arial" w:hAnsi="Arial"/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3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4370;top:7430;width:5718;height:474" type="#_x0000_t202" id="docshape1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Certified</w:t>
                        </w:r>
                        <w:r>
                          <w:rPr>
                            <w:spacing w:val="4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Nursing</w:t>
                        </w:r>
                        <w:r>
                          <w:rPr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Assistant</w:t>
                        </w:r>
                        <w:r>
                          <w:rPr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position w:val="1"/>
                            <w:sz w:val="18"/>
                          </w:rPr>
                          <w:t>|</w:t>
                        </w:r>
                        <w:r>
                          <w:rPr>
                            <w:spacing w:val="57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St.</w:t>
                        </w:r>
                        <w:r>
                          <w:rPr>
                            <w:spacing w:val="4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Mary's</w:t>
                        </w:r>
                        <w:r>
                          <w:rPr>
                            <w:spacing w:val="4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Hospital,</w:t>
                        </w:r>
                        <w:r>
                          <w:rPr>
                            <w:spacing w:val="4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Los</w:t>
                        </w:r>
                        <w:r>
                          <w:rPr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Angeles,</w:t>
                        </w:r>
                        <w:r>
                          <w:rPr>
                            <w:spacing w:val="47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CA</w:t>
                        </w:r>
                      </w:p>
                      <w:p>
                        <w:pPr>
                          <w:spacing w:before="3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June</w:t>
                        </w:r>
                        <w:r>
                          <w:rPr>
                            <w:spacing w:val="7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2012</w:t>
                        </w:r>
                        <w:r>
                          <w:rPr>
                            <w:spacing w:val="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– August</w:t>
                        </w:r>
                        <w:r>
                          <w:rPr>
                            <w:spacing w:val="8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8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5114;top:5617;width:6194;height:1442" type="#_x0000_t202" id="docshape13" filled="false" stroked="false">
                  <v:textbox inset="0,0,0,0">
                    <w:txbxContent>
                      <w:p>
                        <w:pPr>
                          <w:spacing w:line="271" w:lineRule="auto" w:before="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Develop and deliver comprehensive CNA training programs, leading to a 95% student certification pass rate</w:t>
                        </w:r>
                      </w:p>
                      <w:p>
                        <w:pPr>
                          <w:spacing w:line="271" w:lineRule="auto" w:before="10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Conduct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hands-on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clinical instruction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long-term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care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facilities,</w:t>
                        </w:r>
                        <w:r>
                          <w:rPr>
                            <w:spacing w:val="3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ensuring students gain practical experience in patient care</w:t>
                        </w:r>
                      </w:p>
                      <w:p>
                        <w:pPr>
                          <w:spacing w:line="271" w:lineRule="auto" w:before="7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Mentor</w:t>
                        </w:r>
                        <w:r>
                          <w:rPr>
                            <w:spacing w:val="3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evaluate</w:t>
                        </w:r>
                        <w:r>
                          <w:rPr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student</w:t>
                        </w:r>
                        <w:r>
                          <w:rPr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performance,</w:t>
                        </w:r>
                        <w:r>
                          <w:rPr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providing</w:t>
                        </w:r>
                        <w:r>
                          <w:rPr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feedback</w:t>
                        </w:r>
                        <w:r>
                          <w:rPr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spacing w:val="3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improve technical skills and patient interactions</w:t>
                        </w:r>
                      </w:p>
                    </w:txbxContent>
                  </v:textbox>
                  <w10:wrap type="none"/>
                </v:shape>
                <v:shape style="position:absolute;left:4817;top:5548;width:131;height:1389" type="#_x0000_t202" id="docshape14" filled="false" stroked="false">
                  <v:textbox inset="0,0,0,0">
                    <w:txbxContent>
                      <w:p>
                        <w:pPr>
                          <w:spacing w:line="352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68"/>
                          <w:ind w:left="0" w:right="0" w:firstLine="0"/>
                          <w:jc w:val="left"/>
                          <w:rPr>
                            <w:rFonts w:ascii="Arial" w:hAnsi="Arial"/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31"/>
                          </w:rPr>
                          <w:t>•</w:t>
                        </w:r>
                      </w:p>
                      <w:p>
                        <w:pPr>
                          <w:spacing w:before="154"/>
                          <w:ind w:left="0" w:right="0" w:firstLine="0"/>
                          <w:jc w:val="left"/>
                          <w:rPr>
                            <w:rFonts w:ascii="Arial" w:hAnsi="Arial"/>
                            <w:sz w:val="31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31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4370;top:5000;width:6042;height:459" type="#_x0000_t202" id="docshape15" filled="false" stroked="false">
                  <v:textbox inset="0,0,0,0">
                    <w:txbxContent>
                      <w:p>
                        <w:pPr>
                          <w:spacing w:line="266" w:lineRule="auto"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CNA Instructor </w:t>
                        </w:r>
                        <w:r>
                          <w:rPr>
                            <w:w w:val="85"/>
                            <w:position w:val="1"/>
                            <w:sz w:val="18"/>
                          </w:rPr>
                          <w:t>|</w:t>
                        </w:r>
                        <w:r>
                          <w:rPr>
                            <w:w w:val="10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California Health Training Institute, Los Angeles, CA September 2016 </w:t>
                        </w:r>
                        <w:r>
                          <w:rPr>
                            <w:w w:val="130"/>
                            <w:sz w:val="18"/>
                          </w:rPr>
                          <w:t>– </w:t>
                        </w:r>
                        <w:r>
                          <w:rPr>
                            <w:w w:val="105"/>
                            <w:sz w:val="18"/>
                          </w:rPr>
                          <w:t>Present</w:t>
                        </w:r>
                      </w:p>
                    </w:txbxContent>
                  </v:textbox>
                  <w10:wrap type="none"/>
                </v:shape>
                <v:shape style="position:absolute;left:3660;top:3975;width:8259;height:675" type="#_x0000_t202" id="docshape16" filled="true" fillcolor="#588981" stroked="false">
                  <v:textbox inset="0,0,0,0">
                    <w:txbxContent>
                      <w:p>
                        <w:pPr>
                          <w:spacing w:before="168"/>
                          <w:ind w:left="636" w:right="0" w:firstLine="0"/>
                          <w:jc w:val="left"/>
                          <w:rPr>
                            <w:rFonts w:ascii="Calibri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mallCaps/>
                            <w:color w:val="F5F5F5"/>
                            <w:spacing w:val="4"/>
                            <w:w w:val="120"/>
                            <w:sz w:val="28"/>
                          </w:rPr>
                          <w:t>Professional</w:t>
                        </w:r>
                        <w:r>
                          <w:rPr>
                            <w:rFonts w:ascii="Calibri"/>
                            <w:b/>
                            <w:smallCaps/>
                            <w:color w:val="F5F5F5"/>
                            <w:spacing w:val="50"/>
                            <w:w w:val="125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mallCaps/>
                            <w:color w:val="F5F5F5"/>
                            <w:spacing w:val="-2"/>
                            <w:w w:val="125"/>
                            <w:sz w:val="28"/>
                          </w:rPr>
                          <w:t>Experience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11919;height:3975" type="#_x0000_t202" id="docshape17" filled="false" stroked="false">
                  <v:textbox inset="0,0,0,0">
                    <w:txbxContent>
                      <w:p>
                        <w:pPr>
                          <w:spacing w:before="840"/>
                          <w:ind w:left="3" w:right="11" w:firstLine="0"/>
                          <w:jc w:val="center"/>
                          <w:rPr>
                            <w:rFonts w:ascii="Calibri"/>
                            <w:sz w:val="7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10"/>
                            <w:w w:val="120"/>
                            <w:sz w:val="74"/>
                          </w:rPr>
                          <w:t>Maria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7"/>
                            <w:w w:val="125"/>
                            <w:sz w:val="74"/>
                          </w:rPr>
                          <w:t> </w:t>
                        </w:r>
                        <w:r>
                          <w:rPr>
                            <w:rFonts w:ascii="Calibri"/>
                            <w:color w:val="FFFFFF"/>
                            <w:spacing w:val="5"/>
                            <w:w w:val="125"/>
                            <w:sz w:val="74"/>
                          </w:rPr>
                          <w:t>Lopez</w:t>
                        </w:r>
                      </w:p>
                      <w:p>
                        <w:pPr>
                          <w:spacing w:before="117"/>
                          <w:ind w:left="11" w:right="8" w:firstLine="0"/>
                          <w:jc w:val="center"/>
                          <w:rPr>
                            <w:rFonts w:ascii="Calibri"/>
                            <w:b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30"/>
                            <w:sz w:val="22"/>
                          </w:rPr>
                          <w:t>CNA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w w:val="13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30"/>
                            <w:sz w:val="22"/>
                          </w:rPr>
                          <w:t>Instructor</w:t>
                        </w:r>
                      </w:p>
                      <w:p>
                        <w:pPr>
                          <w:spacing w:line="271" w:lineRule="auto" w:before="166"/>
                          <w:ind w:left="873" w:right="1212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Experienced CNA instructor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with 10 years of expertise in training and mentoring future CNAs. Adept at curriculum development, clinical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instruction,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preparing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students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state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certification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exams.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Passionate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about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fostering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next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generation</w:t>
                        </w:r>
                        <w:r>
                          <w:rPr>
                            <w:color w:val="FFFFFF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skilled health care professionals.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0"/>
        <w:rPr>
          <w:rFonts w:ascii="Times New Roman"/>
          <w:sz w:val="20"/>
        </w:rPr>
      </w:pPr>
    </w:p>
    <w:p>
      <w:pPr>
        <w:pStyle w:val="Heading1"/>
      </w:pPr>
      <w:r>
        <w:rPr>
          <w:smallCaps/>
          <w:color w:val="588981"/>
          <w:w w:val="120"/>
        </w:rPr>
        <w:t>Personal</w:t>
      </w:r>
      <w:r>
        <w:rPr>
          <w:smallCaps/>
          <w:color w:val="588981"/>
          <w:spacing w:val="75"/>
          <w:w w:val="120"/>
        </w:rPr>
        <w:t> </w:t>
      </w:r>
      <w:r>
        <w:rPr>
          <w:smallCaps/>
          <w:color w:val="588981"/>
          <w:spacing w:val="-2"/>
          <w:w w:val="120"/>
        </w:rPr>
        <w:t>Information</w:t>
      </w:r>
    </w:p>
    <w:p>
      <w:pPr>
        <w:pStyle w:val="BodyText"/>
        <w:spacing w:before="70"/>
        <w:rPr>
          <w:rFonts w:ascii="Calibri"/>
          <w:b/>
          <w:sz w:val="20"/>
        </w:rPr>
      </w:pPr>
    </w:p>
    <w:p>
      <w:pPr>
        <w:pStyle w:val="BodyText"/>
        <w:tabs>
          <w:tab w:pos="795" w:val="left" w:leader="none"/>
        </w:tabs>
        <w:ind w:left="272"/>
      </w:pPr>
      <w:r>
        <w:rPr>
          <w:position w:val="-5"/>
        </w:rPr>
        <w:drawing>
          <wp:inline distT="0" distB="0" distL="0" distR="0">
            <wp:extent cx="165348" cy="161925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8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ab/>
      </w:r>
      <w:r>
        <w:rPr>
          <w:color w:val="424242"/>
        </w:rPr>
        <w:t>(123)</w:t>
      </w:r>
      <w:r>
        <w:rPr>
          <w:color w:val="424242"/>
          <w:spacing w:val="17"/>
        </w:rPr>
        <w:t> </w:t>
      </w:r>
      <w:r>
        <w:rPr>
          <w:color w:val="424242"/>
        </w:rPr>
        <w:t>456-</w:t>
      </w:r>
      <w:r>
        <w:rPr>
          <w:color w:val="424242"/>
          <w:spacing w:val="-4"/>
        </w:rPr>
        <w:t>7890</w:t>
      </w:r>
    </w:p>
    <w:p>
      <w:pPr>
        <w:pStyle w:val="BodyText"/>
        <w:spacing w:before="91"/>
      </w:pPr>
    </w:p>
    <w:p>
      <w:pPr>
        <w:pStyle w:val="BodyText"/>
        <w:tabs>
          <w:tab w:pos="795" w:val="left" w:leader="none"/>
        </w:tabs>
        <w:ind w:left="272"/>
      </w:pPr>
      <w:r>
        <w:rPr>
          <w:position w:val="-8"/>
        </w:rPr>
        <w:drawing>
          <wp:inline distT="0" distB="0" distL="0" distR="0">
            <wp:extent cx="165344" cy="190415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ab/>
      </w:r>
      <w:hyperlink r:id="rId8">
        <w:r>
          <w:rPr>
            <w:color w:val="424242"/>
            <w:spacing w:val="-2"/>
            <w:w w:val="105"/>
          </w:rPr>
          <w:t>email@example.com</w:t>
        </w:r>
      </w:hyperlink>
    </w:p>
    <w:p>
      <w:pPr>
        <w:pStyle w:val="BodyText"/>
        <w:tabs>
          <w:tab w:pos="795" w:val="left" w:leader="none"/>
        </w:tabs>
        <w:spacing w:line="586" w:lineRule="exact" w:before="57"/>
        <w:ind w:left="271" w:right="7477"/>
      </w:pPr>
      <w:r>
        <w:rPr>
          <w:position w:val="-4"/>
        </w:rPr>
        <w:drawing>
          <wp:inline distT="0" distB="0" distL="0" distR="0">
            <wp:extent cx="165273" cy="143105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3" cy="14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z w:val="20"/>
        </w:rPr>
        <w:tab/>
      </w:r>
      <w:r>
        <w:rPr>
          <w:color w:val="424242"/>
        </w:rPr>
        <w:t>LinkedIn </w:t>
      </w:r>
      <w:r>
        <w:rPr>
          <w:color w:val="424242"/>
          <w:w w:val="85"/>
        </w:rPr>
        <w:t>| </w:t>
      </w:r>
      <w:r>
        <w:rPr>
          <w:color w:val="424242"/>
        </w:rPr>
        <w:t>Portfolio </w:t>
      </w:r>
      <w:r>
        <w:rPr>
          <w:color w:val="424242"/>
          <w:position w:val="-5"/>
        </w:rPr>
        <w:drawing>
          <wp:inline distT="0" distB="0" distL="0" distR="0">
            <wp:extent cx="165334" cy="161925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position w:val="-5"/>
        </w:rPr>
      </w:r>
      <w:r>
        <w:rPr>
          <w:rFonts w:ascii="Times New Roman"/>
          <w:color w:val="424242"/>
        </w:rPr>
        <w:tab/>
      </w:r>
      <w:r>
        <w:rPr>
          <w:color w:val="424242"/>
        </w:rPr>
        <w:t>Los Angeles, CA</w:t>
      </w:r>
    </w:p>
    <w:p>
      <w:pPr>
        <w:pStyle w:val="BodyText"/>
        <w:spacing w:before="36"/>
      </w:pPr>
    </w:p>
    <w:p>
      <w:pPr>
        <w:pStyle w:val="Heading1"/>
        <w:spacing w:before="0"/>
      </w:pPr>
      <w:r>
        <w:rPr>
          <w:smallCaps/>
          <w:color w:val="588981"/>
          <w:w w:val="125"/>
        </w:rPr>
        <w:t>Key</w:t>
      </w:r>
      <w:r>
        <w:rPr>
          <w:smallCaps/>
          <w:color w:val="588981"/>
          <w:spacing w:val="25"/>
          <w:w w:val="125"/>
        </w:rPr>
        <w:t> </w:t>
      </w:r>
      <w:r>
        <w:rPr>
          <w:smallCaps/>
          <w:color w:val="588981"/>
          <w:spacing w:val="-2"/>
          <w:w w:val="125"/>
        </w:rPr>
        <w:t>Skills</w:t>
      </w:r>
    </w:p>
    <w:p>
      <w:pPr>
        <w:pStyle w:val="BodyText"/>
        <w:spacing w:before="14"/>
        <w:rPr>
          <w:rFonts w:ascii="Calibri"/>
          <w:b/>
        </w:rPr>
      </w:pP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43" w:lineRule="exact" w:before="0" w:after="0"/>
        <w:ind w:left="570" w:right="0" w:hanging="296"/>
        <w:jc w:val="left"/>
        <w:rPr>
          <w:sz w:val="18"/>
        </w:rPr>
      </w:pPr>
      <w:r>
        <w:rPr>
          <w:color w:val="424242"/>
          <w:sz w:val="18"/>
        </w:rPr>
        <w:t>Clinical</w:t>
      </w:r>
      <w:r>
        <w:rPr>
          <w:color w:val="424242"/>
          <w:spacing w:val="35"/>
          <w:sz w:val="18"/>
        </w:rPr>
        <w:t> </w:t>
      </w:r>
      <w:r>
        <w:rPr>
          <w:color w:val="424242"/>
          <w:spacing w:val="-2"/>
          <w:sz w:val="18"/>
        </w:rPr>
        <w:t>instruction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23" w:lineRule="exact" w:before="0" w:after="0"/>
        <w:ind w:left="570" w:right="0" w:hanging="296"/>
        <w:jc w:val="left"/>
        <w:rPr>
          <w:sz w:val="18"/>
        </w:rPr>
      </w:pPr>
      <w:r>
        <w:rPr>
          <w:color w:val="424242"/>
          <w:w w:val="105"/>
          <w:sz w:val="18"/>
        </w:rPr>
        <w:t>Curriculum</w:t>
      </w:r>
      <w:r>
        <w:rPr>
          <w:color w:val="424242"/>
          <w:spacing w:val="44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23" w:lineRule="exact" w:before="0" w:after="0"/>
        <w:ind w:left="570" w:right="0" w:hanging="296"/>
        <w:jc w:val="left"/>
        <w:rPr>
          <w:sz w:val="18"/>
        </w:rPr>
      </w:pPr>
      <w:r>
        <w:rPr>
          <w:color w:val="424242"/>
          <w:w w:val="105"/>
          <w:sz w:val="18"/>
        </w:rPr>
        <w:t>Student</w:t>
      </w:r>
      <w:r>
        <w:rPr>
          <w:color w:val="424242"/>
          <w:spacing w:val="35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mentorship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30" w:lineRule="exact" w:before="0" w:after="0"/>
        <w:ind w:left="570" w:right="0" w:hanging="296"/>
        <w:jc w:val="left"/>
        <w:rPr>
          <w:sz w:val="18"/>
        </w:rPr>
      </w:pPr>
      <w:r>
        <w:rPr>
          <w:color w:val="424242"/>
          <w:sz w:val="18"/>
        </w:rPr>
        <w:t>Patient</w:t>
      </w:r>
      <w:r>
        <w:rPr>
          <w:color w:val="424242"/>
          <w:spacing w:val="29"/>
          <w:sz w:val="18"/>
        </w:rPr>
        <w:t> </w:t>
      </w:r>
      <w:r>
        <w:rPr>
          <w:color w:val="424242"/>
          <w:sz w:val="18"/>
        </w:rPr>
        <w:t>care</w:t>
      </w:r>
      <w:r>
        <w:rPr>
          <w:color w:val="424242"/>
          <w:spacing w:val="29"/>
          <w:sz w:val="18"/>
        </w:rPr>
        <w:t> </w:t>
      </w:r>
      <w:r>
        <w:rPr>
          <w:color w:val="424242"/>
          <w:spacing w:val="-2"/>
          <w:sz w:val="18"/>
        </w:rPr>
        <w:t>training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343" w:lineRule="exact" w:before="0" w:after="0"/>
        <w:ind w:left="570" w:right="0" w:hanging="296"/>
        <w:jc w:val="left"/>
        <w:rPr>
          <w:sz w:val="18"/>
        </w:rPr>
      </w:pPr>
      <w:r>
        <w:rPr>
          <w:color w:val="424242"/>
          <w:w w:val="105"/>
          <w:sz w:val="18"/>
        </w:rPr>
        <w:t>Certification</w:t>
      </w:r>
      <w:r>
        <w:rPr>
          <w:color w:val="424242"/>
          <w:spacing w:val="6"/>
          <w:w w:val="105"/>
          <w:sz w:val="18"/>
        </w:rPr>
        <w:t> </w:t>
      </w:r>
      <w:r>
        <w:rPr>
          <w:color w:val="424242"/>
          <w:w w:val="105"/>
          <w:sz w:val="18"/>
        </w:rPr>
        <w:t>exam</w:t>
      </w:r>
      <w:r>
        <w:rPr>
          <w:color w:val="424242"/>
          <w:spacing w:val="6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preparation</w:t>
      </w:r>
    </w:p>
    <w:p>
      <w:pPr>
        <w:pStyle w:val="BodyText"/>
        <w:spacing w:before="20"/>
        <w:rPr>
          <w:sz w:val="20"/>
        </w:rPr>
      </w:pPr>
    </w:p>
    <w:p>
      <w:pPr>
        <w:pStyle w:val="Heading1"/>
      </w:pPr>
      <w:r>
        <w:rPr>
          <w:smallCaps/>
          <w:color w:val="588981"/>
          <w:spacing w:val="-2"/>
          <w:w w:val="120"/>
        </w:rPr>
        <w:t>Education</w:t>
      </w:r>
    </w:p>
    <w:p>
      <w:pPr>
        <w:pStyle w:val="BodyText"/>
        <w:spacing w:before="81"/>
        <w:rPr>
          <w:rFonts w:ascii="Calibri"/>
          <w:b/>
          <w:sz w:val="20"/>
        </w:rPr>
      </w:pPr>
    </w:p>
    <w:p>
      <w:pPr>
        <w:pStyle w:val="BodyText"/>
        <w:spacing w:line="276" w:lineRule="auto"/>
        <w:ind w:left="274" w:right="6805"/>
      </w:pPr>
      <w:r>
        <w:rPr/>
        <w:t>Bachelor of Science (B.S.) in </w:t>
      </w:r>
      <w:r>
        <w:rPr>
          <w:spacing w:val="-2"/>
        </w:rPr>
        <w:t>Nursing</w:t>
      </w:r>
    </w:p>
    <w:p>
      <w:pPr>
        <w:pStyle w:val="BodyText"/>
        <w:spacing w:line="193" w:lineRule="exact"/>
        <w:ind w:left="274"/>
      </w:pPr>
      <w:r>
        <w:rPr/>
        <w:t>University</w:t>
      </w:r>
      <w:r>
        <w:rPr>
          <w:spacing w:val="27"/>
        </w:rPr>
        <w:t> </w:t>
      </w:r>
      <w:r>
        <w:rPr/>
        <w:t>of</w:t>
      </w:r>
      <w:r>
        <w:rPr>
          <w:spacing w:val="29"/>
        </w:rPr>
        <w:t> </w:t>
      </w:r>
      <w:r>
        <w:rPr/>
        <w:t>California,</w:t>
      </w:r>
      <w:r>
        <w:rPr>
          <w:spacing w:val="36"/>
        </w:rPr>
        <w:t> </w:t>
      </w:r>
      <w:r>
        <w:rPr>
          <w:spacing w:val="-5"/>
        </w:rPr>
        <w:t>Los</w:t>
      </w:r>
    </w:p>
    <w:p>
      <w:pPr>
        <w:pStyle w:val="BodyText"/>
        <w:spacing w:line="259" w:lineRule="auto" w:before="31"/>
        <w:ind w:left="274" w:right="8294"/>
      </w:pPr>
      <w:r>
        <w:rPr>
          <w:w w:val="110"/>
        </w:rPr>
        <w:t>Angeles, </w:t>
      </w:r>
      <w:r>
        <w:rPr>
          <w:w w:val="110"/>
        </w:rPr>
        <w:t>CA May</w:t>
      </w:r>
      <w:r>
        <w:rPr>
          <w:spacing w:val="-2"/>
          <w:w w:val="110"/>
        </w:rPr>
        <w:t> </w:t>
      </w:r>
      <w:r>
        <w:rPr>
          <w:w w:val="110"/>
        </w:rPr>
        <w:t>2012</w:t>
      </w:r>
    </w:p>
    <w:sectPr>
      <w:type w:val="continuous"/>
      <w:pgSz w:w="11920" w:h="16860"/>
      <w:pgMar w:top="1920" w:bottom="280" w:left="283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72" w:hanging="298"/>
      </w:pPr>
      <w:rPr>
        <w:rFonts w:hint="default" w:ascii="Arial" w:hAnsi="Arial" w:eastAsia="Arial" w:cs="Arial"/>
        <w:b w:val="0"/>
        <w:bCs w:val="0"/>
        <w:i w:val="0"/>
        <w:iCs w:val="0"/>
        <w:color w:val="424242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1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23" w:lineRule="exact"/>
      <w:ind w:left="570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ail@example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2026-03-04T13:10:44Z</dcterms:created>
  <dcterms:modified xsi:type="dcterms:W3CDTF">2026-03-04T13:10:44Z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