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29"/>
        <w:rPr>
          <w:rFonts w:ascii="Times New Roman"/>
          <w:sz w:val="63"/>
        </w:rPr>
      </w:pPr>
    </w:p>
    <w:p>
      <w:pPr>
        <w:pStyle w:val="Heading1"/>
      </w:pPr>
      <w:r>
        <w:rPr>
          <w:color w:val="FF640D"/>
          <w:spacing w:val="-30"/>
        </w:rPr>
        <w:t>Shawn</w:t>
      </w:r>
      <w:r>
        <w:rPr>
          <w:color w:val="FF640D"/>
          <w:spacing w:val="-28"/>
        </w:rPr>
        <w:t> </w:t>
      </w:r>
      <w:r>
        <w:rPr>
          <w:color w:val="FF640D"/>
          <w:spacing w:val="-4"/>
        </w:rPr>
        <w:t>White</w:t>
      </w:r>
    </w:p>
    <w:p>
      <w:pPr>
        <w:spacing w:before="205"/>
        <w:ind w:left="4251" w:right="3" w:firstLine="0"/>
        <w:jc w:val="center"/>
        <w:rPr>
          <w:sz w:val="15"/>
        </w:rPr>
      </w:pPr>
      <w:r>
        <w:rPr>
          <w:color w:val="FF640D"/>
          <w:w w:val="125"/>
          <w:sz w:val="15"/>
        </w:rPr>
        <w:t>Reading</w:t>
      </w:r>
      <w:r>
        <w:rPr>
          <w:color w:val="FF640D"/>
          <w:spacing w:val="1"/>
          <w:w w:val="125"/>
          <w:sz w:val="15"/>
        </w:rPr>
        <w:t> </w:t>
      </w:r>
      <w:r>
        <w:rPr>
          <w:color w:val="FF640D"/>
          <w:spacing w:val="-2"/>
          <w:w w:val="125"/>
          <w:sz w:val="15"/>
        </w:rPr>
        <w:t>Specialist</w:t>
      </w:r>
    </w:p>
    <w:p>
      <w:pPr>
        <w:pStyle w:val="BodyText"/>
        <w:spacing w:before="10"/>
        <w:rPr>
          <w:sz w:val="15"/>
        </w:rPr>
      </w:pPr>
    </w:p>
    <w:p>
      <w:pPr>
        <w:spacing w:line="254" w:lineRule="auto" w:before="0"/>
        <w:ind w:left="4251" w:right="0" w:firstLine="0"/>
        <w:jc w:val="center"/>
        <w:rPr>
          <w:sz w:val="18"/>
        </w:rPr>
      </w:pPr>
      <w:r>
        <w:rPr>
          <w:color w:val="FF640D"/>
          <w:w w:val="125"/>
          <w:sz w:val="18"/>
        </w:rPr>
        <w:t>Reading specialist with seven years of experience improving elementary and middle school literacy outcomes. Specializes in phonics, fluency strategies, and small-group reading intervention.</w:t>
      </w:r>
    </w:p>
    <w:p>
      <w:pPr>
        <w:pStyle w:val="BodyText"/>
        <w:rPr>
          <w:sz w:val="20"/>
        </w:rPr>
      </w:pPr>
    </w:p>
    <w:p>
      <w:pPr>
        <w:pStyle w:val="BodyText"/>
        <w:spacing w:before="1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75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Location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spacing w:before="106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Phone</w:t>
      </w:r>
    </w:p>
    <w:p>
      <w:pPr>
        <w:spacing w:before="166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6"/>
        <w:rPr>
          <w:sz w:val="18"/>
        </w:rPr>
      </w:pPr>
    </w:p>
    <w:p>
      <w:pPr>
        <w:pStyle w:val="Heading3"/>
      </w:pPr>
      <w:r>
        <w:rPr>
          <w:color w:val="FFFFFF"/>
          <w:spacing w:val="-2"/>
        </w:rPr>
        <w:t>Email</w:t>
      </w:r>
    </w:p>
    <w:p>
      <w:pPr>
        <w:spacing w:line="244" w:lineRule="auto" w:before="166"/>
        <w:ind w:left="404" w:right="52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25"/>
            <w:sz w:val="18"/>
          </w:rPr>
          <w:t>email@example.com</w:t>
        </w:r>
      </w:hyperlink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10"/>
          <w:w w:val="130"/>
          <w:sz w:val="18"/>
        </w:rPr>
        <w:t>0</w:t>
      </w:r>
    </w:p>
    <w:p>
      <w:pPr>
        <w:pStyle w:val="BodyText"/>
        <w:spacing w:before="125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line="355" w:lineRule="auto" w:before="176"/>
        <w:ind w:left="702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Data-driven instruction Fluency strategies Phonics instruction Reading intervention Teacher training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color w:val="FF640D"/>
        </w:rPr>
        <w:t>Professional </w:t>
      </w:r>
      <w:r>
        <w:rPr>
          <w:color w:val="FF640D"/>
          <w:spacing w:val="-2"/>
        </w:rPr>
        <w:t>Experience</w:t>
      </w:r>
    </w:p>
    <w:p>
      <w:pPr>
        <w:pStyle w:val="BodyText"/>
        <w:spacing w:line="295" w:lineRule="auto" w:before="180"/>
        <w:ind w:left="311" w:right="2186"/>
      </w:pPr>
      <w:r>
        <w:rPr>
          <w:w w:val="125"/>
        </w:rPr>
        <w:t>Reading specialist, Riverside Elementary, Lexington, KY August 2020 - Present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65" w:after="0"/>
        <w:ind w:left="888" w:right="0" w:hanging="291"/>
        <w:jc w:val="left"/>
        <w:rPr>
          <w:sz w:val="16"/>
        </w:rPr>
      </w:pPr>
      <w:r>
        <w:rPr>
          <w:spacing w:val="-2"/>
          <w:w w:val="130"/>
          <w:sz w:val="16"/>
        </w:rPr>
        <w:t>Provide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tiered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reading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support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to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65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students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across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K–</w:t>
      </w:r>
      <w:r>
        <w:rPr>
          <w:spacing w:val="-10"/>
          <w:w w:val="130"/>
          <w:sz w:val="16"/>
        </w:rPr>
        <w:t>5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20" w:after="0"/>
        <w:ind w:left="888" w:right="0" w:hanging="291"/>
        <w:jc w:val="left"/>
        <w:rPr>
          <w:sz w:val="16"/>
        </w:rPr>
      </w:pPr>
      <w:r>
        <w:rPr>
          <w:spacing w:val="-2"/>
          <w:w w:val="130"/>
          <w:sz w:val="16"/>
        </w:rPr>
        <w:t>Train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teachers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on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integrating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phonemic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awareness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in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core</w:t>
      </w:r>
      <w:r>
        <w:rPr>
          <w:spacing w:val="-1"/>
          <w:w w:val="130"/>
          <w:sz w:val="16"/>
        </w:rPr>
        <w:t> </w:t>
      </w:r>
      <w:r>
        <w:rPr>
          <w:spacing w:val="-2"/>
          <w:w w:val="130"/>
          <w:sz w:val="16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104" w:after="0"/>
        <w:ind w:left="888" w:right="0" w:hanging="291"/>
        <w:jc w:val="left"/>
        <w:rPr>
          <w:sz w:val="16"/>
        </w:rPr>
      </w:pPr>
      <w:r>
        <w:rPr>
          <w:w w:val="130"/>
          <w:sz w:val="16"/>
        </w:rPr>
        <w:t>Co-lead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schoolwide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reading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nights</w:t>
      </w:r>
      <w:r>
        <w:rPr>
          <w:spacing w:val="-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family</w:t>
      </w:r>
      <w:r>
        <w:rPr>
          <w:spacing w:val="-11"/>
          <w:w w:val="130"/>
          <w:sz w:val="16"/>
        </w:rPr>
        <w:t> </w:t>
      </w:r>
      <w:r>
        <w:rPr>
          <w:w w:val="130"/>
          <w:sz w:val="16"/>
        </w:rPr>
        <w:t>literacy</w:t>
      </w:r>
      <w:r>
        <w:rPr>
          <w:spacing w:val="-12"/>
          <w:w w:val="130"/>
          <w:sz w:val="16"/>
        </w:rPr>
        <w:t> </w:t>
      </w:r>
      <w:r>
        <w:rPr>
          <w:spacing w:val="-2"/>
          <w:w w:val="130"/>
          <w:sz w:val="16"/>
        </w:rPr>
        <w:t>programs</w:t>
      </w:r>
    </w:p>
    <w:p>
      <w:pPr>
        <w:pStyle w:val="BodyText"/>
        <w:spacing w:before="90"/>
      </w:pPr>
    </w:p>
    <w:p>
      <w:pPr>
        <w:pStyle w:val="BodyText"/>
        <w:spacing w:line="295" w:lineRule="auto"/>
        <w:ind w:left="311" w:right="2186"/>
      </w:pPr>
      <w:r>
        <w:rPr>
          <w:w w:val="125"/>
        </w:rPr>
        <w:t>Literacy Coach, Bright Futures Charter, Frankfort, KY July 2016 - July 2020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59" w:lineRule="auto" w:before="164" w:after="0"/>
        <w:ind w:left="888" w:right="383" w:hanging="291"/>
        <w:jc w:val="left"/>
        <w:rPr>
          <w:sz w:val="16"/>
        </w:rPr>
      </w:pPr>
      <w:r>
        <w:rPr>
          <w:w w:val="130"/>
          <w:sz w:val="16"/>
        </w:rPr>
        <w:t>Modeled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small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group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instruction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monitored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reading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data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RTI </w:t>
      </w:r>
      <w:r>
        <w:rPr>
          <w:spacing w:val="-2"/>
          <w:w w:val="130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888" w:val="left" w:leader="none"/>
        </w:tabs>
        <w:spacing w:line="240" w:lineRule="auto" w:before="88" w:after="0"/>
        <w:ind w:left="888" w:right="0" w:hanging="291"/>
        <w:jc w:val="left"/>
        <w:rPr>
          <w:sz w:val="16"/>
        </w:rPr>
      </w:pPr>
      <w:r>
        <w:rPr>
          <w:spacing w:val="-2"/>
          <w:w w:val="130"/>
          <w:sz w:val="16"/>
        </w:rPr>
        <w:t>Coordinated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school’s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transition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to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a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structured</w:t>
      </w:r>
      <w:r>
        <w:rPr>
          <w:spacing w:val="-3"/>
          <w:w w:val="130"/>
          <w:sz w:val="16"/>
        </w:rPr>
        <w:t> </w:t>
      </w:r>
      <w:r>
        <w:rPr>
          <w:spacing w:val="-2"/>
          <w:w w:val="130"/>
          <w:sz w:val="16"/>
        </w:rPr>
        <w:t>phonics-based</w:t>
      </w:r>
      <w:r>
        <w:rPr>
          <w:spacing w:val="-4"/>
          <w:w w:val="130"/>
          <w:sz w:val="16"/>
        </w:rPr>
        <w:t> </w:t>
      </w:r>
      <w:r>
        <w:rPr>
          <w:spacing w:val="-2"/>
          <w:w w:val="130"/>
          <w:sz w:val="16"/>
        </w:rPr>
        <w:t>program</w:t>
      </w:r>
    </w:p>
    <w:p>
      <w:pPr>
        <w:pStyle w:val="BodyText"/>
        <w:spacing w:before="189"/>
      </w:pPr>
    </w:p>
    <w:p>
      <w:pPr>
        <w:pStyle w:val="Heading2"/>
      </w:pPr>
      <w:r>
        <w:rPr>
          <w:color w:val="FF640D"/>
          <w:spacing w:val="-2"/>
          <w:w w:val="110"/>
        </w:rPr>
        <w:t>Certifications</w:t>
      </w:r>
    </w:p>
    <w:p>
      <w:pPr>
        <w:pStyle w:val="BodyText"/>
        <w:tabs>
          <w:tab w:pos="609" w:val="left" w:leader="none"/>
        </w:tabs>
        <w:spacing w:before="180"/>
        <w:ind w:left="31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Kentucky</w:t>
      </w:r>
      <w:r>
        <w:rPr>
          <w:spacing w:val="35"/>
          <w:w w:val="125"/>
        </w:rPr>
        <w:t> </w:t>
      </w:r>
      <w:r>
        <w:rPr>
          <w:w w:val="125"/>
        </w:rPr>
        <w:t>Reading</w:t>
      </w:r>
      <w:r>
        <w:rPr>
          <w:spacing w:val="35"/>
          <w:w w:val="125"/>
        </w:rPr>
        <w:t> </w:t>
      </w:r>
      <w:r>
        <w:rPr>
          <w:w w:val="125"/>
        </w:rPr>
        <w:t>Endorsement,</w:t>
      </w:r>
      <w:r>
        <w:rPr>
          <w:spacing w:val="35"/>
          <w:w w:val="125"/>
        </w:rPr>
        <w:t> </w:t>
      </w:r>
      <w:r>
        <w:rPr>
          <w:spacing w:val="-4"/>
          <w:w w:val="125"/>
        </w:rPr>
        <w:t>2017</w:t>
      </w:r>
    </w:p>
    <w:p>
      <w:pPr>
        <w:pStyle w:val="BodyText"/>
        <w:spacing w:after="0"/>
        <w:sectPr>
          <w:type w:val="continuous"/>
          <w:pgSz w:w="11920" w:h="16860"/>
          <w:pgMar w:top="0" w:bottom="0" w:left="283" w:right="566"/>
          <w:cols w:num="2" w:equalWidth="0">
            <w:col w:w="2912" w:space="1142"/>
            <w:col w:w="7017"/>
          </w:cols>
        </w:sectPr>
      </w:pPr>
    </w:p>
    <w:p>
      <w:pPr>
        <w:pStyle w:val="Heading2"/>
        <w:spacing w:before="1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2638425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1076325" h="26384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1076325" h="263842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263842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7280" id="docshapegroup1" coordorigin="0,0" coordsize="4065,16860">
                <v:rect style="position:absolute;left:0;top:0;width:4065;height:16860" id="docshape2" filled="true" fillcolor="#ff640d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ff640d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7" o:title=""/>
                </v:shape>
                <v:shape style="position:absolute;left:1050;top:915;width:1950;height:1965" type="#_x0000_t75" id="docshape6" stroked="false">
                  <v:imagedata r:id="rId8" o:title=""/>
                </v:shape>
                <v:shape style="position:absolute;left:689;top:4860;width:1695;height:4155" id="docshape7" coordorigin="690,4860" coordsize="1695,4155" path="m765,8972l764,8967,760,8958,758,8954,751,8947,747,8945,738,8941,733,8940,722,8940,717,8941,708,8945,704,8947,697,8954,695,8958,691,8967,690,8972,690,8978,690,8983,691,8988,695,8997,697,9001,704,9008,708,9010,717,9014,722,9015,733,9015,738,9014,747,9010,751,9008,758,9001,760,8997,764,8988,765,8983,765,897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27l764,8322,760,8313,758,8309,751,8302,747,8300,738,8296,733,8295,722,8295,717,8296,708,8300,704,8302,697,8309,695,8313,691,8322,690,8327,690,8333,690,8338,691,8343,695,8352,697,8356,704,8363,708,8365,717,8369,722,8370,733,8370,738,8369,747,8365,751,8363,758,8356,760,8352,764,8343,765,8338,765,8327xm765,7997l764,7992,760,7983,758,7979,751,7972,747,7970,738,7966,733,7965,722,7965,717,7966,708,7970,704,7972,697,7979,695,7983,691,7992,690,7997,690,8003,690,8008,691,8013,695,8022,697,8026,704,8033,708,8035,717,8039,722,8040,733,8040,738,8039,747,8035,751,8033,758,8026,760,8022,764,8013,765,8008,765,7997xm765,7667l764,7662,760,7653,758,7649,751,7642,747,7640,738,7636,733,7635,722,7635,717,7636,708,7640,704,7642,697,7649,695,7653,691,7662,690,7667,690,7673,690,7678,691,7683,695,7692,697,7696,704,7703,708,7705,717,7709,722,7710,733,7710,738,7709,747,7705,751,7703,758,7696,760,7692,764,7683,765,7678,765,7667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ge">
                  <wp:posOffset>2143124</wp:posOffset>
                </wp:positionV>
                <wp:extent cx="461962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68.749985pt;width:363.749971pt;height:.75pt;mso-position-horizontal-relative:page;mso-position-vertical-relative:page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05"/>
        </w:rPr>
        <w:t>Education</w:t>
      </w:r>
    </w:p>
    <w:p>
      <w:pPr>
        <w:spacing w:line="244" w:lineRule="auto" w:before="176"/>
        <w:ind w:left="404" w:right="7875" w:firstLine="0"/>
        <w:jc w:val="left"/>
        <w:rPr>
          <w:sz w:val="18"/>
        </w:rPr>
      </w:pPr>
      <w:r>
        <w:rPr>
          <w:color w:val="FFFFFF"/>
          <w:w w:val="120"/>
          <w:sz w:val="18"/>
        </w:rPr>
        <w:t>Eastern Kentucky University, Richmond, KY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2016</w:t>
      </w:r>
    </w:p>
    <w:p>
      <w:pPr>
        <w:pStyle w:val="BodyText"/>
        <w:spacing w:before="37"/>
        <w:rPr>
          <w:sz w:val="18"/>
        </w:rPr>
      </w:pPr>
    </w:p>
    <w:p>
      <w:pPr>
        <w:spacing w:before="0"/>
        <w:ind w:left="404" w:right="0" w:firstLine="0"/>
        <w:jc w:val="left"/>
        <w:rPr>
          <w:sz w:val="18"/>
        </w:rPr>
      </w:pPr>
      <w:r>
        <w:rPr>
          <w:color w:val="FFFFFF"/>
          <w:w w:val="125"/>
          <w:sz w:val="18"/>
        </w:rPr>
        <w:t>Master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of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w w:val="125"/>
          <w:sz w:val="18"/>
        </w:rPr>
        <w:t>Education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in</w:t>
      </w:r>
      <w:r>
        <w:rPr>
          <w:color w:val="FFFFFF"/>
          <w:spacing w:val="-3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Literacy</w:t>
      </w:r>
    </w:p>
    <w:p>
      <w:pPr>
        <w:spacing w:line="261" w:lineRule="auto" w:before="185"/>
        <w:ind w:left="404" w:right="7875" w:firstLine="0"/>
        <w:jc w:val="left"/>
        <w:rPr>
          <w:sz w:val="18"/>
        </w:rPr>
      </w:pPr>
      <w:r>
        <w:rPr>
          <w:color w:val="FFFFFF"/>
          <w:w w:val="115"/>
          <w:sz w:val="18"/>
        </w:rPr>
        <w:t>University of Kentucky, Lexington, KY </w:t>
      </w:r>
      <w:r>
        <w:rPr>
          <w:color w:val="FFFFFF"/>
          <w:sz w:val="18"/>
        </w:rPr>
        <w:t>| </w:t>
      </w:r>
      <w:r>
        <w:rPr>
          <w:color w:val="FFFFFF"/>
          <w:w w:val="115"/>
          <w:sz w:val="18"/>
        </w:rPr>
        <w:t>2013</w:t>
      </w:r>
    </w:p>
    <w:p>
      <w:pPr>
        <w:pStyle w:val="BodyText"/>
        <w:spacing w:before="6"/>
        <w:rPr>
          <w:sz w:val="18"/>
        </w:rPr>
      </w:pPr>
    </w:p>
    <w:p>
      <w:pPr>
        <w:spacing w:line="261" w:lineRule="auto" w:before="0"/>
        <w:ind w:left="404" w:right="7008" w:firstLine="0"/>
        <w:jc w:val="left"/>
        <w:rPr>
          <w:sz w:val="18"/>
        </w:rPr>
      </w:pPr>
      <w:r>
        <w:rPr>
          <w:color w:val="FFFFFF"/>
          <w:w w:val="125"/>
          <w:sz w:val="18"/>
        </w:rPr>
        <w:t>Bachelor of Arts in Elementary </w:t>
      </w:r>
      <w:r>
        <w:rPr>
          <w:color w:val="FFFFFF"/>
          <w:spacing w:val="-2"/>
          <w:w w:val="125"/>
          <w:sz w:val="18"/>
        </w:rPr>
        <w:t>Education</w:t>
      </w:r>
    </w:p>
    <w:sectPr>
      <w:type w:val="continuous"/>
      <w:pgSz w:w="11920" w:h="16860"/>
      <w:pgMar w:top="0" w:bottom="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88" w:hanging="2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3" w:hanging="2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6" w:hanging="2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0" w:hanging="2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3" w:hanging="2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7" w:hanging="2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60" w:hanging="2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74" w:hanging="2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87" w:hanging="29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251" w:right="3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888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2026-03-01T13:45:58Z</dcterms:created>
  <dcterms:modified xsi:type="dcterms:W3CDTF">2026-03-01T13:45:58Z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