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  <w:spacing w:val="10"/>
          <w:w w:val="130"/>
        </w:rPr>
        <w:t>Rajiv</w:t>
      </w:r>
      <w:r>
        <w:rPr>
          <w:color w:val="FFFFFF"/>
          <w:spacing w:val="-31"/>
          <w:w w:val="130"/>
        </w:rPr>
        <w:t> </w:t>
      </w:r>
      <w:r>
        <w:rPr>
          <w:color w:val="FFFFFF"/>
          <w:spacing w:val="7"/>
          <w:w w:val="130"/>
        </w:rPr>
        <w:t>Singh</w:t>
      </w:r>
    </w:p>
    <w:p>
      <w:pPr>
        <w:pStyle w:val="Heading3"/>
      </w:pPr>
      <w:r>
        <w:rPr>
          <w:color w:val="FFFFFF"/>
          <w:w w:val="130"/>
        </w:rPr>
        <w:t>Senior</w:t>
      </w:r>
      <w:r>
        <w:rPr>
          <w:color w:val="FFFFFF"/>
          <w:spacing w:val="33"/>
          <w:w w:val="130"/>
        </w:rPr>
        <w:t> </w:t>
      </w:r>
      <w:r>
        <w:rPr>
          <w:color w:val="FFFFFF"/>
          <w:w w:val="130"/>
        </w:rPr>
        <w:t>Project</w:t>
      </w:r>
      <w:r>
        <w:rPr>
          <w:color w:val="FFFFFF"/>
          <w:spacing w:val="33"/>
          <w:w w:val="130"/>
        </w:rPr>
        <w:t> </w:t>
      </w:r>
      <w:r>
        <w:rPr>
          <w:color w:val="FFFFFF"/>
          <w:spacing w:val="-2"/>
          <w:w w:val="130"/>
        </w:rPr>
        <w:t>Manager</w:t>
      </w: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spacing w:before="74"/>
        <w:rPr>
          <w:rFonts w:ascii="Calibri"/>
          <w:b/>
          <w:sz w:val="18"/>
        </w:rPr>
      </w:pPr>
    </w:p>
    <w:p>
      <w:pPr>
        <w:spacing w:line="292" w:lineRule="auto" w:before="0"/>
        <w:ind w:left="4216" w:right="120" w:firstLine="0"/>
        <w:jc w:val="center"/>
        <w:rPr>
          <w:sz w:val="18"/>
        </w:rPr>
      </w:pPr>
      <w:r>
        <w:rPr>
          <w:w w:val="105"/>
          <w:sz w:val="18"/>
        </w:rPr>
        <w:t>Senior Project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Manager with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over 12 years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of experience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leading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multi-million-dollar infrastructure and IT transformation initiatives. Proficient in strategic planning, contract negotiation, and risk mitigation, having delivered projects up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to $25 million on time and under budget. Known for building high-performing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teams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driving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continuous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process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improvements.</w:t>
      </w:r>
    </w:p>
    <w:p>
      <w:pPr>
        <w:pStyle w:val="BodyText"/>
        <w:spacing w:before="17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900" w:bottom="280" w:left="283" w:right="283"/>
        </w:sectPr>
      </w:pPr>
    </w:p>
    <w:p>
      <w:pPr>
        <w:pStyle w:val="BodyText"/>
        <w:spacing w:before="190"/>
        <w:rPr>
          <w:sz w:val="20"/>
        </w:rPr>
      </w:pPr>
    </w:p>
    <w:p>
      <w:pPr>
        <w:pStyle w:val="Heading2"/>
      </w:pPr>
      <w:r>
        <w:rPr>
          <w:color w:val="785E93"/>
          <w:w w:val="130"/>
        </w:rPr>
        <w:t>PERSONAL</w:t>
      </w:r>
      <w:r>
        <w:rPr>
          <w:color w:val="785E93"/>
          <w:spacing w:val="58"/>
          <w:w w:val="130"/>
        </w:rPr>
        <w:t> </w:t>
      </w:r>
      <w:r>
        <w:rPr>
          <w:color w:val="785E93"/>
          <w:spacing w:val="-2"/>
          <w:w w:val="130"/>
        </w:rPr>
        <w:t>INFORMATION</w:t>
      </w:r>
    </w:p>
    <w:p>
      <w:pPr>
        <w:pStyle w:val="BodyText"/>
        <w:spacing w:before="137"/>
        <w:rPr>
          <w:rFonts w:ascii="Calibri"/>
          <w:b/>
          <w:sz w:val="20"/>
        </w:rPr>
      </w:pPr>
    </w:p>
    <w:p>
      <w:pPr>
        <w:pStyle w:val="BodyText"/>
        <w:ind w:left="647"/>
      </w:pPr>
      <w:r>
        <w:rPr/>
        <w:t>(123)</w:t>
      </w:r>
      <w:r>
        <w:rPr>
          <w:spacing w:val="27"/>
        </w:rPr>
        <w:t> </w:t>
      </w:r>
      <w:r>
        <w:rPr/>
        <w:t>456-</w:t>
      </w:r>
      <w:r>
        <w:rPr>
          <w:spacing w:val="-4"/>
        </w:rPr>
        <w:t>7890</w:t>
      </w:r>
    </w:p>
    <w:p>
      <w:pPr>
        <w:pStyle w:val="BodyText"/>
        <w:spacing w:before="79"/>
      </w:pPr>
    </w:p>
    <w:p>
      <w:pPr>
        <w:pStyle w:val="BodyText"/>
        <w:spacing w:line="561" w:lineRule="auto"/>
        <w:ind w:left="647" w:right="365"/>
      </w:pPr>
      <w:hyperlink r:id="rId5">
        <w:r>
          <w:rPr>
            <w:spacing w:val="-2"/>
          </w:rPr>
          <w:t>email@example.com</w:t>
        </w:r>
      </w:hyperlink>
      <w:r>
        <w:rPr>
          <w:spacing w:val="40"/>
        </w:rPr>
        <w:t> </w:t>
      </w:r>
      <w:r>
        <w:rPr/>
        <w:t>LinkedIn </w:t>
      </w:r>
      <w:r>
        <w:rPr>
          <w:w w:val="85"/>
        </w:rPr>
        <w:t>| </w:t>
      </w:r>
      <w:r>
        <w:rPr/>
        <w:t>Portfolio</w:t>
      </w:r>
    </w:p>
    <w:p>
      <w:pPr>
        <w:pStyle w:val="Heading2"/>
        <w:spacing w:before="108"/>
      </w:pPr>
      <w:r>
        <w:rPr>
          <w:b w:val="0"/>
        </w:rPr>
        <w:br w:type="column"/>
      </w:r>
      <w:r>
        <w:rPr>
          <w:color w:val="785E93"/>
          <w:w w:val="135"/>
        </w:rPr>
        <w:t>PROFESSIONAL</w:t>
      </w:r>
      <w:r>
        <w:rPr>
          <w:color w:val="785E93"/>
          <w:spacing w:val="18"/>
          <w:w w:val="135"/>
        </w:rPr>
        <w:t> </w:t>
      </w:r>
      <w:r>
        <w:rPr>
          <w:color w:val="785E93"/>
          <w:spacing w:val="-2"/>
          <w:w w:val="135"/>
        </w:rPr>
        <w:t>EXPERIENCE</w:t>
      </w:r>
    </w:p>
    <w:p>
      <w:pPr>
        <w:pStyle w:val="BodyText"/>
        <w:spacing w:line="290" w:lineRule="auto" w:before="201"/>
        <w:ind w:left="684" w:right="1127"/>
      </w:pPr>
      <w:r>
        <w:rPr/>
        <w:t>Senior</w:t>
      </w:r>
      <w:r>
        <w:rPr>
          <w:spacing w:val="36"/>
        </w:rPr>
        <w:t> </w:t>
      </w:r>
      <w:r>
        <w:rPr/>
        <w:t>Project</w:t>
      </w:r>
      <w:r>
        <w:rPr>
          <w:spacing w:val="40"/>
        </w:rPr>
        <w:t> </w:t>
      </w:r>
      <w:r>
        <w:rPr/>
        <w:t>Manager,</w:t>
      </w:r>
      <w:r>
        <w:rPr>
          <w:spacing w:val="33"/>
        </w:rPr>
        <w:t> </w:t>
      </w:r>
      <w:r>
        <w:rPr/>
        <w:t>Apex</w:t>
      </w:r>
      <w:r>
        <w:rPr>
          <w:spacing w:val="40"/>
        </w:rPr>
        <w:t> </w:t>
      </w:r>
      <w:r>
        <w:rPr/>
        <w:t>Infrastructure</w:t>
      </w:r>
      <w:r>
        <w:rPr>
          <w:spacing w:val="40"/>
        </w:rPr>
        <w:t> </w:t>
      </w:r>
      <w:r>
        <w:rPr/>
        <w:t>Group,</w:t>
      </w:r>
      <w:r>
        <w:rPr>
          <w:spacing w:val="40"/>
        </w:rPr>
        <w:t> </w:t>
      </w:r>
      <w:r>
        <w:rPr/>
        <w:t>Denver,</w:t>
      </w:r>
      <w:r>
        <w:rPr>
          <w:spacing w:val="40"/>
        </w:rPr>
        <w:t> </w:t>
      </w:r>
      <w:r>
        <w:rPr/>
        <w:t>CO </w:t>
      </w:r>
      <w:r>
        <w:rPr>
          <w:w w:val="110"/>
        </w:rPr>
        <w:t>January 2017</w:t>
      </w:r>
      <w:r>
        <w:rPr>
          <w:spacing w:val="40"/>
          <w:w w:val="135"/>
        </w:rPr>
        <w:t> </w:t>
      </w:r>
      <w:r>
        <w:rPr>
          <w:w w:val="135"/>
        </w:rPr>
        <w:t>–</w:t>
      </w:r>
      <w:r>
        <w:rPr>
          <w:spacing w:val="40"/>
          <w:w w:val="135"/>
        </w:rPr>
        <w:t> </w:t>
      </w:r>
      <w:r>
        <w:rPr>
          <w:w w:val="110"/>
        </w:rPr>
        <w:t>Present</w:t>
      </w:r>
    </w:p>
    <w:p>
      <w:pPr>
        <w:pStyle w:val="BodyText"/>
        <w:spacing w:before="9"/>
      </w:pPr>
    </w:p>
    <w:p>
      <w:pPr>
        <w:pStyle w:val="BodyText"/>
        <w:spacing w:line="290" w:lineRule="auto"/>
        <w:ind w:left="963" w:right="168"/>
      </w:pPr>
      <w:r>
        <w:rPr>
          <w:w w:val="105"/>
        </w:rPr>
        <w:t>Directed</w:t>
      </w:r>
      <w:r>
        <w:rPr>
          <w:spacing w:val="37"/>
          <w:w w:val="105"/>
        </w:rPr>
        <w:t> </w:t>
      </w:r>
      <w:r>
        <w:rPr>
          <w:w w:val="105"/>
        </w:rPr>
        <w:t>a</w:t>
      </w:r>
      <w:r>
        <w:rPr>
          <w:spacing w:val="37"/>
          <w:w w:val="105"/>
        </w:rPr>
        <w:t> </w:t>
      </w:r>
      <w:r>
        <w:rPr>
          <w:w w:val="105"/>
        </w:rPr>
        <w:t>$25</w:t>
      </w:r>
      <w:r>
        <w:rPr>
          <w:spacing w:val="37"/>
          <w:w w:val="105"/>
        </w:rPr>
        <w:t> </w:t>
      </w:r>
      <w:r>
        <w:rPr>
          <w:w w:val="105"/>
        </w:rPr>
        <w:t>million</w:t>
      </w:r>
      <w:r>
        <w:rPr>
          <w:spacing w:val="37"/>
          <w:w w:val="105"/>
        </w:rPr>
        <w:t> </w:t>
      </w:r>
      <w:r>
        <w:rPr>
          <w:w w:val="105"/>
        </w:rPr>
        <w:t>highway expansion,</w:t>
      </w:r>
      <w:r>
        <w:rPr>
          <w:spacing w:val="37"/>
          <w:w w:val="105"/>
        </w:rPr>
        <w:t> </w:t>
      </w:r>
      <w:r>
        <w:rPr>
          <w:w w:val="105"/>
        </w:rPr>
        <w:t>completing</w:t>
      </w:r>
      <w:r>
        <w:rPr>
          <w:spacing w:val="37"/>
          <w:w w:val="105"/>
        </w:rPr>
        <w:t> </w:t>
      </w:r>
      <w:r>
        <w:rPr>
          <w:w w:val="105"/>
        </w:rPr>
        <w:t>construction</w:t>
      </w:r>
      <w:r>
        <w:rPr>
          <w:spacing w:val="37"/>
          <w:w w:val="105"/>
        </w:rPr>
        <w:t> </w:t>
      </w:r>
      <w:r>
        <w:rPr>
          <w:w w:val="105"/>
        </w:rPr>
        <w:t>two months ahead of schedule.</w:t>
      </w:r>
    </w:p>
    <w:p>
      <w:pPr>
        <w:pStyle w:val="BodyText"/>
        <w:spacing w:line="309" w:lineRule="auto" w:before="91"/>
        <w:ind w:left="963" w:right="168"/>
      </w:pPr>
      <w:r>
        <w:rPr>
          <w:w w:val="105"/>
        </w:rPr>
        <w:t>Negotiated</w:t>
      </w:r>
      <w:r>
        <w:rPr>
          <w:spacing w:val="32"/>
          <w:w w:val="105"/>
        </w:rPr>
        <w:t> </w:t>
      </w:r>
      <w:r>
        <w:rPr>
          <w:w w:val="105"/>
        </w:rPr>
        <w:t>vendor</w:t>
      </w:r>
      <w:r>
        <w:rPr>
          <w:spacing w:val="34"/>
          <w:w w:val="105"/>
        </w:rPr>
        <w:t> </w:t>
      </w:r>
      <w:r>
        <w:rPr>
          <w:w w:val="105"/>
        </w:rPr>
        <w:t>contracts,</w:t>
      </w:r>
      <w:r>
        <w:rPr>
          <w:spacing w:val="40"/>
          <w:w w:val="105"/>
        </w:rPr>
        <w:t> </w:t>
      </w:r>
      <w:r>
        <w:rPr>
          <w:w w:val="105"/>
        </w:rPr>
        <w:t>generating</w:t>
      </w:r>
      <w:r>
        <w:rPr>
          <w:spacing w:val="40"/>
          <w:w w:val="105"/>
        </w:rPr>
        <w:t> </w:t>
      </w:r>
      <w:r>
        <w:rPr>
          <w:w w:val="105"/>
        </w:rPr>
        <w:t>$400K</w:t>
      </w:r>
      <w:r>
        <w:rPr>
          <w:spacing w:val="38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savings</w:t>
      </w:r>
      <w:r>
        <w:rPr>
          <w:spacing w:val="40"/>
          <w:w w:val="105"/>
        </w:rPr>
        <w:t> </w:t>
      </w:r>
      <w:r>
        <w:rPr>
          <w:w w:val="105"/>
        </w:rPr>
        <w:t>through competitive sourcing.</w:t>
      </w:r>
    </w:p>
    <w:p>
      <w:pPr>
        <w:pStyle w:val="BodyText"/>
        <w:spacing w:after="0" w:line="309" w:lineRule="auto"/>
        <w:sectPr>
          <w:type w:val="continuous"/>
          <w:pgSz w:w="11920" w:h="16860"/>
          <w:pgMar w:top="900" w:bottom="280" w:left="283" w:right="283"/>
          <w:cols w:num="2" w:equalWidth="0">
            <w:col w:w="3046" w:space="1065"/>
            <w:col w:w="7243"/>
          </w:cols>
        </w:sectPr>
      </w:pPr>
    </w:p>
    <w:p>
      <w:pPr>
        <w:pStyle w:val="BodyText"/>
        <w:spacing w:before="15"/>
        <w:ind w:left="647"/>
      </w:pPr>
      <w:r>
        <w:rPr/>
        <w:t>City,</w:t>
      </w:r>
      <w:r>
        <w:rPr>
          <w:spacing w:val="-10"/>
        </w:rPr>
        <w:t> </w:t>
      </w:r>
      <w:r>
        <w:rPr>
          <w:spacing w:val="-5"/>
        </w:rPr>
        <w:t>ST</w:t>
      </w:r>
    </w:p>
    <w:p>
      <w:pPr>
        <w:pStyle w:val="BodyText"/>
      </w:pPr>
    </w:p>
    <w:p>
      <w:pPr>
        <w:pStyle w:val="BodyText"/>
        <w:spacing w:before="48"/>
      </w:pPr>
    </w:p>
    <w:p>
      <w:pPr>
        <w:pStyle w:val="Heading2"/>
      </w:pPr>
      <w:r>
        <w:rPr>
          <w:color w:val="785E93"/>
          <w:spacing w:val="-2"/>
          <w:w w:val="130"/>
        </w:rPr>
        <w:t>EDUCATION</w:t>
      </w:r>
    </w:p>
    <w:p>
      <w:pPr>
        <w:pStyle w:val="BodyText"/>
        <w:spacing w:before="77"/>
        <w:rPr>
          <w:rFonts w:ascii="Calibri"/>
          <w:b/>
          <w:sz w:val="20"/>
        </w:rPr>
      </w:pPr>
    </w:p>
    <w:p>
      <w:pPr>
        <w:pStyle w:val="BodyText"/>
        <w:spacing w:line="290" w:lineRule="auto"/>
        <w:ind w:left="127" w:right="55"/>
      </w:pPr>
      <w:r>
        <w:rPr/>
        <w:t>M.S.</w:t>
      </w:r>
      <w:r>
        <w:rPr>
          <w:spacing w:val="36"/>
        </w:rPr>
        <w:t> </w:t>
      </w:r>
      <w:r>
        <w:rPr/>
        <w:t>in</w:t>
      </w:r>
      <w:r>
        <w:rPr>
          <w:spacing w:val="36"/>
        </w:rPr>
        <w:t> </w:t>
      </w:r>
      <w:r>
        <w:rPr/>
        <w:t>Project</w:t>
      </w:r>
      <w:r>
        <w:rPr>
          <w:spacing w:val="36"/>
        </w:rPr>
        <w:t> </w:t>
      </w:r>
      <w:r>
        <w:rPr/>
        <w:t>Management</w:t>
      </w:r>
      <w:r>
        <w:rPr>
          <w:spacing w:val="40"/>
        </w:rPr>
        <w:t> </w:t>
      </w:r>
      <w:r>
        <w:rPr/>
        <w:t>University</w:t>
      </w:r>
      <w:r>
        <w:rPr>
          <w:spacing w:val="32"/>
        </w:rPr>
        <w:t> </w:t>
      </w:r>
      <w:r>
        <w:rPr/>
        <w:t>of</w:t>
      </w:r>
      <w:r>
        <w:rPr>
          <w:spacing w:val="34"/>
        </w:rPr>
        <w:t> </w:t>
      </w:r>
      <w:r>
        <w:rPr/>
        <w:t>Colorado</w:t>
      </w:r>
      <w:r>
        <w:rPr>
          <w:spacing w:val="40"/>
        </w:rPr>
        <w:t> </w:t>
      </w:r>
      <w:r>
        <w:rPr/>
        <w:t>Denver</w:t>
      </w:r>
      <w:r>
        <w:rPr>
          <w:spacing w:val="34"/>
        </w:rPr>
        <w:t> </w:t>
      </w:r>
      <w:r>
        <w:rPr>
          <w:w w:val="85"/>
        </w:rPr>
        <w:t>|</w:t>
      </w:r>
      <w:r>
        <w:rPr>
          <w:spacing w:val="40"/>
        </w:rPr>
        <w:t> </w:t>
      </w:r>
      <w:r>
        <w:rPr/>
        <w:t>2011</w:t>
      </w:r>
    </w:p>
    <w:p>
      <w:pPr>
        <w:pStyle w:val="BodyText"/>
        <w:spacing w:before="9"/>
      </w:pPr>
    </w:p>
    <w:p>
      <w:pPr>
        <w:pStyle w:val="BodyText"/>
        <w:spacing w:line="290" w:lineRule="auto"/>
        <w:ind w:left="127" w:right="401"/>
      </w:pPr>
      <w:r>
        <w:rPr/>
        <w:t>B.S.</w:t>
      </w:r>
      <w:r>
        <w:rPr>
          <w:spacing w:val="60"/>
        </w:rPr>
        <w:t> </w:t>
      </w:r>
      <w:r>
        <w:rPr/>
        <w:t>in</w:t>
      </w:r>
      <w:r>
        <w:rPr>
          <w:spacing w:val="61"/>
        </w:rPr>
        <w:t> </w:t>
      </w:r>
      <w:r>
        <w:rPr/>
        <w:t>Civil</w:t>
      </w:r>
      <w:r>
        <w:rPr>
          <w:spacing w:val="50"/>
        </w:rPr>
        <w:t> </w:t>
      </w:r>
      <w:r>
        <w:rPr/>
        <w:t>Engineering</w:t>
      </w:r>
      <w:r>
        <w:rPr>
          <w:spacing w:val="80"/>
        </w:rPr>
        <w:t> </w:t>
      </w:r>
      <w:r>
        <w:rPr/>
        <w:t>Colorado</w:t>
      </w:r>
      <w:r>
        <w:rPr>
          <w:spacing w:val="40"/>
        </w:rPr>
        <w:t> </w:t>
      </w:r>
      <w:r>
        <w:rPr/>
        <w:t>School</w:t>
      </w:r>
      <w:r>
        <w:rPr>
          <w:spacing w:val="32"/>
        </w:rPr>
        <w:t> </w:t>
      </w:r>
      <w:r>
        <w:rPr/>
        <w:t>of</w:t>
      </w:r>
      <w:r>
        <w:rPr>
          <w:spacing w:val="34"/>
        </w:rPr>
        <w:t> </w:t>
      </w:r>
      <w:r>
        <w:rPr/>
        <w:t>Mines</w:t>
      </w:r>
      <w:r>
        <w:rPr>
          <w:spacing w:val="40"/>
        </w:rPr>
        <w:t> </w:t>
      </w:r>
      <w:r>
        <w:rPr>
          <w:w w:val="85"/>
        </w:rPr>
        <w:t>|</w:t>
      </w:r>
      <w:r>
        <w:rPr>
          <w:spacing w:val="40"/>
        </w:rPr>
        <w:t> </w:t>
      </w:r>
      <w:r>
        <w:rPr/>
        <w:t>2009</w:t>
      </w:r>
    </w:p>
    <w:p>
      <w:pPr>
        <w:pStyle w:val="BodyText"/>
        <w:spacing w:before="120"/>
      </w:pPr>
    </w:p>
    <w:p>
      <w:pPr>
        <w:pStyle w:val="Heading2"/>
      </w:pPr>
      <w:r>
        <w:rPr>
          <w:color w:val="785E93"/>
          <w:w w:val="140"/>
        </w:rPr>
        <w:t>KEY</w:t>
      </w:r>
      <w:r>
        <w:rPr>
          <w:color w:val="785E93"/>
          <w:spacing w:val="-3"/>
          <w:w w:val="140"/>
        </w:rPr>
        <w:t> </w:t>
      </w:r>
      <w:r>
        <w:rPr>
          <w:color w:val="785E93"/>
          <w:spacing w:val="-2"/>
          <w:w w:val="140"/>
        </w:rPr>
        <w:t>SKILLS</w:t>
      </w:r>
    </w:p>
    <w:p>
      <w:pPr>
        <w:pStyle w:val="BodyText"/>
        <w:spacing w:line="290" w:lineRule="auto" w:before="15"/>
        <w:ind w:left="684" w:right="2186"/>
      </w:pPr>
      <w:r>
        <w:rPr/>
        <w:br w:type="column"/>
      </w:r>
      <w:r>
        <w:rPr>
          <w:w w:val="110"/>
        </w:rPr>
        <w:t>Project</w:t>
      </w:r>
      <w:r>
        <w:rPr>
          <w:spacing w:val="-7"/>
          <w:w w:val="110"/>
        </w:rPr>
        <w:t> </w:t>
      </w:r>
      <w:r>
        <w:rPr>
          <w:w w:val="110"/>
        </w:rPr>
        <w:t>Manager,</w:t>
      </w:r>
      <w:r>
        <w:rPr>
          <w:spacing w:val="-7"/>
          <w:w w:val="110"/>
        </w:rPr>
        <w:t> </w:t>
      </w:r>
      <w:r>
        <w:rPr>
          <w:w w:val="110"/>
        </w:rPr>
        <w:t>Metro</w:t>
      </w:r>
      <w:r>
        <w:rPr>
          <w:spacing w:val="-12"/>
          <w:w w:val="110"/>
        </w:rPr>
        <w:t> </w:t>
      </w:r>
      <w:r>
        <w:rPr>
          <w:w w:val="110"/>
        </w:rPr>
        <w:t>Tech</w:t>
      </w:r>
      <w:r>
        <w:rPr>
          <w:spacing w:val="-7"/>
          <w:w w:val="110"/>
        </w:rPr>
        <w:t> </w:t>
      </w:r>
      <w:r>
        <w:rPr>
          <w:w w:val="110"/>
        </w:rPr>
        <w:t>Solutions,</w:t>
      </w:r>
      <w:r>
        <w:rPr>
          <w:spacing w:val="-7"/>
          <w:w w:val="110"/>
        </w:rPr>
        <w:t> </w:t>
      </w:r>
      <w:r>
        <w:rPr>
          <w:w w:val="110"/>
        </w:rPr>
        <w:t>Denver,</w:t>
      </w:r>
      <w:r>
        <w:rPr>
          <w:spacing w:val="-7"/>
          <w:w w:val="110"/>
        </w:rPr>
        <w:t> </w:t>
      </w:r>
      <w:r>
        <w:rPr>
          <w:w w:val="110"/>
        </w:rPr>
        <w:t>CO June 2011</w:t>
      </w:r>
      <w:r>
        <w:rPr>
          <w:spacing w:val="40"/>
          <w:w w:val="135"/>
        </w:rPr>
        <w:t> </w:t>
      </w:r>
      <w:r>
        <w:rPr>
          <w:w w:val="135"/>
        </w:rPr>
        <w:t>–</w:t>
      </w:r>
      <w:r>
        <w:rPr>
          <w:spacing w:val="40"/>
          <w:w w:val="135"/>
        </w:rPr>
        <w:t> </w:t>
      </w:r>
      <w:r>
        <w:rPr>
          <w:w w:val="110"/>
        </w:rPr>
        <w:t>December 2016</w:t>
      </w:r>
    </w:p>
    <w:p>
      <w:pPr>
        <w:pStyle w:val="BodyText"/>
        <w:spacing w:before="10"/>
      </w:pPr>
    </w:p>
    <w:p>
      <w:pPr>
        <w:pStyle w:val="BodyText"/>
        <w:spacing w:line="290" w:lineRule="auto"/>
        <w:ind w:left="963"/>
      </w:pPr>
      <w:r>
        <w:rPr>
          <w:w w:val="105"/>
        </w:rPr>
        <w:t>Managed</w:t>
      </w:r>
      <w:r>
        <w:rPr>
          <w:spacing w:val="36"/>
          <w:w w:val="105"/>
        </w:rPr>
        <w:t> </w:t>
      </w:r>
      <w:r>
        <w:rPr>
          <w:w w:val="105"/>
        </w:rPr>
        <w:t>15</w:t>
      </w:r>
      <w:r>
        <w:rPr>
          <w:spacing w:val="36"/>
          <w:w w:val="105"/>
        </w:rPr>
        <w:t> </w:t>
      </w:r>
      <w:r>
        <w:rPr>
          <w:w w:val="105"/>
        </w:rPr>
        <w:t>IT infrastructure</w:t>
      </w:r>
      <w:r>
        <w:rPr>
          <w:spacing w:val="36"/>
          <w:w w:val="105"/>
        </w:rPr>
        <w:t> </w:t>
      </w:r>
      <w:r>
        <w:rPr>
          <w:w w:val="105"/>
        </w:rPr>
        <w:t>rollouts</w:t>
      </w:r>
      <w:r>
        <w:rPr>
          <w:spacing w:val="36"/>
          <w:w w:val="105"/>
        </w:rPr>
        <w:t> </w:t>
      </w:r>
      <w:r>
        <w:rPr>
          <w:w w:val="105"/>
        </w:rPr>
        <w:t>($200K–$1M),</w:t>
      </w:r>
      <w:r>
        <w:rPr>
          <w:spacing w:val="36"/>
          <w:w w:val="105"/>
        </w:rPr>
        <w:t> </w:t>
      </w:r>
      <w:r>
        <w:rPr>
          <w:w w:val="105"/>
        </w:rPr>
        <w:t>maintaining</w:t>
      </w:r>
      <w:r>
        <w:rPr>
          <w:spacing w:val="36"/>
          <w:w w:val="105"/>
        </w:rPr>
        <w:t> </w:t>
      </w:r>
      <w:r>
        <w:rPr>
          <w:w w:val="105"/>
        </w:rPr>
        <w:t>a</w:t>
      </w:r>
      <w:r>
        <w:rPr>
          <w:spacing w:val="36"/>
          <w:w w:val="105"/>
        </w:rPr>
        <w:t> </w:t>
      </w:r>
      <w:r>
        <w:rPr>
          <w:w w:val="105"/>
        </w:rPr>
        <w:t>95% stakeholder satisfaction rate.</w:t>
      </w:r>
    </w:p>
    <w:p>
      <w:pPr>
        <w:pStyle w:val="BodyText"/>
        <w:spacing w:before="105"/>
        <w:ind w:left="963"/>
      </w:pPr>
      <w:r>
        <w:rPr>
          <w:w w:val="105"/>
        </w:rPr>
        <w:t>Implemented</w:t>
      </w:r>
      <w:r>
        <w:rPr>
          <w:spacing w:val="31"/>
          <w:w w:val="105"/>
        </w:rPr>
        <w:t> </w:t>
      </w:r>
      <w:r>
        <w:rPr>
          <w:w w:val="105"/>
        </w:rPr>
        <w:t>a</w:t>
      </w:r>
      <w:r>
        <w:rPr>
          <w:spacing w:val="32"/>
          <w:w w:val="105"/>
        </w:rPr>
        <w:t> </w:t>
      </w:r>
      <w:r>
        <w:rPr>
          <w:w w:val="105"/>
        </w:rPr>
        <w:t>risk-tracking</w:t>
      </w:r>
      <w:r>
        <w:rPr>
          <w:spacing w:val="32"/>
          <w:w w:val="105"/>
        </w:rPr>
        <w:t> </w:t>
      </w:r>
      <w:r>
        <w:rPr>
          <w:w w:val="105"/>
        </w:rPr>
        <w:t>framework,</w:t>
      </w:r>
      <w:r>
        <w:rPr>
          <w:spacing w:val="32"/>
          <w:w w:val="105"/>
        </w:rPr>
        <w:t> </w:t>
      </w:r>
      <w:r>
        <w:rPr>
          <w:w w:val="105"/>
        </w:rPr>
        <w:t>reducing</w:t>
      </w:r>
      <w:r>
        <w:rPr>
          <w:spacing w:val="32"/>
          <w:w w:val="105"/>
        </w:rPr>
        <w:t> </w:t>
      </w:r>
      <w:r>
        <w:rPr>
          <w:w w:val="105"/>
        </w:rPr>
        <w:t>project</w:t>
      </w:r>
      <w:r>
        <w:rPr>
          <w:spacing w:val="31"/>
          <w:w w:val="105"/>
        </w:rPr>
        <w:t> </w:t>
      </w:r>
      <w:r>
        <w:rPr>
          <w:w w:val="105"/>
        </w:rPr>
        <w:t>delays</w:t>
      </w:r>
      <w:r>
        <w:rPr>
          <w:spacing w:val="32"/>
          <w:w w:val="105"/>
        </w:rPr>
        <w:t> </w:t>
      </w:r>
      <w:r>
        <w:rPr>
          <w:w w:val="105"/>
        </w:rPr>
        <w:t>by</w:t>
      </w:r>
      <w:r>
        <w:rPr>
          <w:spacing w:val="24"/>
          <w:w w:val="105"/>
        </w:rPr>
        <w:t> </w:t>
      </w:r>
      <w:r>
        <w:rPr>
          <w:spacing w:val="-4"/>
          <w:w w:val="105"/>
        </w:rPr>
        <w:t>20%.</w:t>
      </w:r>
    </w:p>
    <w:p>
      <w:pPr>
        <w:pStyle w:val="BodyText"/>
        <w:spacing w:before="158"/>
      </w:pPr>
    </w:p>
    <w:p>
      <w:pPr>
        <w:pStyle w:val="Heading2"/>
        <w:spacing w:before="1"/>
      </w:pPr>
      <w:r>
        <w:rPr>
          <w:color w:val="785E93"/>
          <w:spacing w:val="-2"/>
          <w:w w:val="130"/>
        </w:rPr>
        <w:t>CERTIFICATIONS</w:t>
      </w:r>
    </w:p>
    <w:p>
      <w:pPr>
        <w:pStyle w:val="BodyText"/>
        <w:spacing w:before="201"/>
        <w:ind w:left="684"/>
      </w:pPr>
      <w:r>
        <w:rPr/>
        <w:t>PMP</w:t>
      </w:r>
      <w:r>
        <w:rPr>
          <w:spacing w:val="12"/>
        </w:rPr>
        <w:t> </w:t>
      </w:r>
      <w:r>
        <w:rPr>
          <w:w w:val="85"/>
        </w:rPr>
        <w:t>|</w:t>
      </w:r>
      <w:r>
        <w:rPr>
          <w:spacing w:val="19"/>
        </w:rPr>
        <w:t> </w:t>
      </w:r>
      <w:r>
        <w:rPr>
          <w:spacing w:val="-4"/>
        </w:rPr>
        <w:t>2012</w:t>
      </w:r>
    </w:p>
    <w:p>
      <w:pPr>
        <w:pStyle w:val="BodyText"/>
        <w:spacing w:before="144"/>
        <w:ind w:left="684"/>
      </w:pPr>
      <w:r>
        <w:rPr/>
        <w:t>Lean</w:t>
      </w:r>
      <w:r>
        <w:rPr>
          <w:spacing w:val="35"/>
        </w:rPr>
        <w:t> </w:t>
      </w:r>
      <w:r>
        <w:rPr/>
        <w:t>Six</w:t>
      </w:r>
      <w:r>
        <w:rPr>
          <w:spacing w:val="35"/>
        </w:rPr>
        <w:t> </w:t>
      </w:r>
      <w:r>
        <w:rPr/>
        <w:t>Sigma</w:t>
      </w:r>
      <w:r>
        <w:rPr>
          <w:spacing w:val="36"/>
        </w:rPr>
        <w:t> </w:t>
      </w:r>
      <w:r>
        <w:rPr/>
        <w:t>Black</w:t>
      </w:r>
      <w:r>
        <w:rPr>
          <w:spacing w:val="35"/>
        </w:rPr>
        <w:t> </w:t>
      </w:r>
      <w:r>
        <w:rPr/>
        <w:t>Belt</w:t>
      </w:r>
      <w:r>
        <w:rPr>
          <w:spacing w:val="36"/>
        </w:rPr>
        <w:t> </w:t>
      </w:r>
      <w:r>
        <w:rPr>
          <w:w w:val="85"/>
        </w:rPr>
        <w:t>|</w:t>
      </w:r>
      <w:r>
        <w:rPr>
          <w:spacing w:val="35"/>
        </w:rPr>
        <w:t> </w:t>
      </w:r>
      <w:r>
        <w:rPr>
          <w:spacing w:val="-4"/>
        </w:rPr>
        <w:t>2015</w:t>
      </w:r>
    </w:p>
    <w:p>
      <w:pPr>
        <w:pStyle w:val="BodyText"/>
        <w:spacing w:after="0"/>
        <w:sectPr>
          <w:type w:val="continuous"/>
          <w:pgSz w:w="11920" w:h="16860"/>
          <w:pgMar w:top="900" w:bottom="280" w:left="283" w:right="283"/>
          <w:cols w:num="2" w:equalWidth="0">
            <w:col w:w="3047" w:space="1064"/>
            <w:col w:w="7243"/>
          </w:cols>
        </w:sectPr>
      </w:pPr>
    </w:p>
    <w:p>
      <w:pPr>
        <w:pStyle w:val="BodyText"/>
        <w:spacing w:before="13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657361"/>
                            <a:ext cx="2581275" cy="904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9048750">
                                <a:moveTo>
                                  <a:pt x="2581262" y="4638662"/>
                                </a:moveTo>
                                <a:lnTo>
                                  <a:pt x="0" y="4638662"/>
                                </a:lnTo>
                                <a:lnTo>
                                  <a:pt x="0" y="9048725"/>
                                </a:lnTo>
                                <a:lnTo>
                                  <a:pt x="2581262" y="9048725"/>
                                </a:lnTo>
                                <a:lnTo>
                                  <a:pt x="2581262" y="4638662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3390887"/>
                                </a:moveTo>
                                <a:lnTo>
                                  <a:pt x="0" y="3390887"/>
                                </a:lnTo>
                                <a:lnTo>
                                  <a:pt x="0" y="4324337"/>
                                </a:lnTo>
                                <a:lnTo>
                                  <a:pt x="2581262" y="4324337"/>
                                </a:lnTo>
                                <a:lnTo>
                                  <a:pt x="2581262" y="339088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1752587"/>
                                </a:moveTo>
                                <a:lnTo>
                                  <a:pt x="0" y="1752587"/>
                                </a:lnTo>
                                <a:lnTo>
                                  <a:pt x="0" y="3076562"/>
                                </a:lnTo>
                                <a:lnTo>
                                  <a:pt x="2581262" y="3076562"/>
                                </a:lnTo>
                                <a:lnTo>
                                  <a:pt x="2581262" y="175258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8262"/>
                                </a:lnTo>
                                <a:lnTo>
                                  <a:pt x="2581262" y="1438262"/>
                                </a:lnTo>
                                <a:lnTo>
                                  <a:pt x="2581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165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657350">
                                <a:moveTo>
                                  <a:pt x="7568183" y="1657349"/>
                                </a:moveTo>
                                <a:lnTo>
                                  <a:pt x="0" y="16573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65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E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628726"/>
                            <a:ext cx="2038349" cy="20477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571749" y="2762249"/>
                            <a:ext cx="4800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9525">
                                <a:moveTo>
                                  <a:pt x="48005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00599" y="0"/>
                                </a:lnTo>
                                <a:lnTo>
                                  <a:pt x="48005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>
                              <a:alpha val="5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095624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74" y="314324"/>
                                </a:moveTo>
                                <a:lnTo>
                                  <a:pt x="0" y="314324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095624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314325"/>
                                </a:lnTo>
                                <a:lnTo>
                                  <a:pt x="2686037" y="314325"/>
                                </a:lnTo>
                                <a:lnTo>
                                  <a:pt x="2695562" y="31432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581274" y="340042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7" y="354329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430" y="382904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80" y="4128289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819" y="440054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4733924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74" y="314324"/>
                                </a:moveTo>
                                <a:lnTo>
                                  <a:pt x="0" y="314324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4733924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314325"/>
                                </a:lnTo>
                                <a:lnTo>
                                  <a:pt x="2686037" y="314325"/>
                                </a:lnTo>
                                <a:lnTo>
                                  <a:pt x="2695562" y="31432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581274" y="503872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5981699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74" y="314324"/>
                                </a:moveTo>
                                <a:lnTo>
                                  <a:pt x="0" y="314324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5981699"/>
                            <a:ext cx="26955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1432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314325"/>
                                </a:lnTo>
                                <a:lnTo>
                                  <a:pt x="2686037" y="314325"/>
                                </a:lnTo>
                                <a:lnTo>
                                  <a:pt x="2695562" y="31432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81274" y="6286499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57162" y="3305174"/>
                            <a:ext cx="3000375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0375" h="3810000">
                                <a:moveTo>
                                  <a:pt x="47625" y="3782847"/>
                                </a:moveTo>
                                <a:lnTo>
                                  <a:pt x="27165" y="3762375"/>
                                </a:lnTo>
                                <a:lnTo>
                                  <a:pt x="20472" y="3762375"/>
                                </a:lnTo>
                                <a:lnTo>
                                  <a:pt x="0" y="3782847"/>
                                </a:lnTo>
                                <a:lnTo>
                                  <a:pt x="0" y="3786416"/>
                                </a:lnTo>
                                <a:lnTo>
                                  <a:pt x="0" y="3789540"/>
                                </a:lnTo>
                                <a:lnTo>
                                  <a:pt x="20472" y="3810000"/>
                                </a:lnTo>
                                <a:lnTo>
                                  <a:pt x="27165" y="3810000"/>
                                </a:lnTo>
                                <a:lnTo>
                                  <a:pt x="47625" y="3789540"/>
                                </a:lnTo>
                                <a:lnTo>
                                  <a:pt x="47625" y="3782847"/>
                                </a:lnTo>
                                <a:close/>
                              </a:path>
                              <a:path w="3000375" h="3810000">
                                <a:moveTo>
                                  <a:pt x="47625" y="3582822"/>
                                </a:moveTo>
                                <a:lnTo>
                                  <a:pt x="27165" y="3562350"/>
                                </a:lnTo>
                                <a:lnTo>
                                  <a:pt x="20472" y="3562350"/>
                                </a:lnTo>
                                <a:lnTo>
                                  <a:pt x="0" y="3582822"/>
                                </a:lnTo>
                                <a:lnTo>
                                  <a:pt x="0" y="3586391"/>
                                </a:lnTo>
                                <a:lnTo>
                                  <a:pt x="0" y="3589515"/>
                                </a:lnTo>
                                <a:lnTo>
                                  <a:pt x="20472" y="3609975"/>
                                </a:lnTo>
                                <a:lnTo>
                                  <a:pt x="27165" y="3609975"/>
                                </a:lnTo>
                                <a:lnTo>
                                  <a:pt x="47625" y="3589515"/>
                                </a:lnTo>
                                <a:lnTo>
                                  <a:pt x="47625" y="3582822"/>
                                </a:lnTo>
                                <a:close/>
                              </a:path>
                              <a:path w="3000375" h="3810000">
                                <a:moveTo>
                                  <a:pt x="47625" y="3373272"/>
                                </a:moveTo>
                                <a:lnTo>
                                  <a:pt x="27165" y="3352800"/>
                                </a:lnTo>
                                <a:lnTo>
                                  <a:pt x="20472" y="3352800"/>
                                </a:lnTo>
                                <a:lnTo>
                                  <a:pt x="0" y="3373272"/>
                                </a:lnTo>
                                <a:lnTo>
                                  <a:pt x="0" y="3376841"/>
                                </a:lnTo>
                                <a:lnTo>
                                  <a:pt x="0" y="3379965"/>
                                </a:lnTo>
                                <a:lnTo>
                                  <a:pt x="20472" y="3400425"/>
                                </a:lnTo>
                                <a:lnTo>
                                  <a:pt x="27165" y="3400425"/>
                                </a:lnTo>
                                <a:lnTo>
                                  <a:pt x="47625" y="3379965"/>
                                </a:lnTo>
                                <a:lnTo>
                                  <a:pt x="47625" y="3373272"/>
                                </a:lnTo>
                                <a:close/>
                              </a:path>
                              <a:path w="3000375" h="3810000">
                                <a:moveTo>
                                  <a:pt x="47625" y="3173247"/>
                                </a:moveTo>
                                <a:lnTo>
                                  <a:pt x="27165" y="3152775"/>
                                </a:lnTo>
                                <a:lnTo>
                                  <a:pt x="20472" y="3152775"/>
                                </a:lnTo>
                                <a:lnTo>
                                  <a:pt x="0" y="3173247"/>
                                </a:lnTo>
                                <a:lnTo>
                                  <a:pt x="0" y="3176816"/>
                                </a:lnTo>
                                <a:lnTo>
                                  <a:pt x="0" y="3179940"/>
                                </a:lnTo>
                                <a:lnTo>
                                  <a:pt x="20472" y="3200400"/>
                                </a:lnTo>
                                <a:lnTo>
                                  <a:pt x="27165" y="3200400"/>
                                </a:lnTo>
                                <a:lnTo>
                                  <a:pt x="47625" y="3179940"/>
                                </a:lnTo>
                                <a:lnTo>
                                  <a:pt x="47625" y="3173247"/>
                                </a:lnTo>
                                <a:close/>
                              </a:path>
                              <a:path w="3000375" h="3810000">
                                <a:moveTo>
                                  <a:pt x="2828925" y="2773197"/>
                                </a:moveTo>
                                <a:lnTo>
                                  <a:pt x="2808465" y="2752725"/>
                                </a:lnTo>
                                <a:lnTo>
                                  <a:pt x="2801772" y="2752725"/>
                                </a:lnTo>
                                <a:lnTo>
                                  <a:pt x="2781300" y="2773197"/>
                                </a:lnTo>
                                <a:lnTo>
                                  <a:pt x="2781300" y="2776766"/>
                                </a:lnTo>
                                <a:lnTo>
                                  <a:pt x="2781300" y="2779890"/>
                                </a:lnTo>
                                <a:lnTo>
                                  <a:pt x="2801772" y="2800350"/>
                                </a:lnTo>
                                <a:lnTo>
                                  <a:pt x="2808465" y="2800350"/>
                                </a:lnTo>
                                <a:lnTo>
                                  <a:pt x="2828925" y="2779890"/>
                                </a:lnTo>
                                <a:lnTo>
                                  <a:pt x="2828925" y="2773197"/>
                                </a:lnTo>
                                <a:close/>
                              </a:path>
                              <a:path w="3000375" h="3810000">
                                <a:moveTo>
                                  <a:pt x="2828925" y="2563647"/>
                                </a:moveTo>
                                <a:lnTo>
                                  <a:pt x="2808465" y="2543175"/>
                                </a:lnTo>
                                <a:lnTo>
                                  <a:pt x="2801772" y="2543175"/>
                                </a:lnTo>
                                <a:lnTo>
                                  <a:pt x="2781300" y="2563647"/>
                                </a:lnTo>
                                <a:lnTo>
                                  <a:pt x="2781300" y="2567216"/>
                                </a:lnTo>
                                <a:lnTo>
                                  <a:pt x="2781300" y="2570340"/>
                                </a:lnTo>
                                <a:lnTo>
                                  <a:pt x="2801772" y="2590800"/>
                                </a:lnTo>
                                <a:lnTo>
                                  <a:pt x="2808465" y="2590800"/>
                                </a:lnTo>
                                <a:lnTo>
                                  <a:pt x="2828925" y="2570340"/>
                                </a:lnTo>
                                <a:lnTo>
                                  <a:pt x="2828925" y="2563647"/>
                                </a:lnTo>
                                <a:close/>
                              </a:path>
                              <a:path w="3000375" h="3810000">
                                <a:moveTo>
                                  <a:pt x="2828925" y="1182522"/>
                                </a:moveTo>
                                <a:lnTo>
                                  <a:pt x="2808465" y="1162050"/>
                                </a:lnTo>
                                <a:lnTo>
                                  <a:pt x="2801772" y="1162050"/>
                                </a:lnTo>
                                <a:lnTo>
                                  <a:pt x="2781300" y="1182522"/>
                                </a:lnTo>
                                <a:lnTo>
                                  <a:pt x="2781300" y="1186091"/>
                                </a:lnTo>
                                <a:lnTo>
                                  <a:pt x="2781300" y="1189215"/>
                                </a:lnTo>
                                <a:lnTo>
                                  <a:pt x="2801772" y="1209675"/>
                                </a:lnTo>
                                <a:lnTo>
                                  <a:pt x="2808465" y="1209675"/>
                                </a:lnTo>
                                <a:lnTo>
                                  <a:pt x="2828925" y="1189215"/>
                                </a:lnTo>
                                <a:lnTo>
                                  <a:pt x="2828925" y="1182522"/>
                                </a:lnTo>
                                <a:close/>
                              </a:path>
                              <a:path w="3000375" h="3810000">
                                <a:moveTo>
                                  <a:pt x="2828925" y="20472"/>
                                </a:moveTo>
                                <a:lnTo>
                                  <a:pt x="2808465" y="0"/>
                                </a:lnTo>
                                <a:lnTo>
                                  <a:pt x="2801772" y="0"/>
                                </a:lnTo>
                                <a:lnTo>
                                  <a:pt x="2781300" y="20472"/>
                                </a:lnTo>
                                <a:lnTo>
                                  <a:pt x="2781300" y="24041"/>
                                </a:lnTo>
                                <a:lnTo>
                                  <a:pt x="2781300" y="27165"/>
                                </a:lnTo>
                                <a:lnTo>
                                  <a:pt x="2801772" y="47625"/>
                                </a:lnTo>
                                <a:lnTo>
                                  <a:pt x="2808465" y="47625"/>
                                </a:lnTo>
                                <a:lnTo>
                                  <a:pt x="2828925" y="27165"/>
                                </a:lnTo>
                                <a:lnTo>
                                  <a:pt x="2828925" y="20472"/>
                                </a:lnTo>
                                <a:close/>
                              </a:path>
                              <a:path w="3000375" h="3810000">
                                <a:moveTo>
                                  <a:pt x="3000375" y="1944522"/>
                                </a:moveTo>
                                <a:lnTo>
                                  <a:pt x="2979915" y="1924050"/>
                                </a:lnTo>
                                <a:lnTo>
                                  <a:pt x="2973222" y="1924050"/>
                                </a:lnTo>
                                <a:lnTo>
                                  <a:pt x="2952750" y="1944522"/>
                                </a:lnTo>
                                <a:lnTo>
                                  <a:pt x="2952750" y="1948091"/>
                                </a:lnTo>
                                <a:lnTo>
                                  <a:pt x="2952750" y="1951215"/>
                                </a:lnTo>
                                <a:lnTo>
                                  <a:pt x="2973222" y="1971675"/>
                                </a:lnTo>
                                <a:lnTo>
                                  <a:pt x="2979915" y="1971675"/>
                                </a:lnTo>
                                <a:lnTo>
                                  <a:pt x="3000375" y="1951215"/>
                                </a:lnTo>
                                <a:lnTo>
                                  <a:pt x="3000375" y="1944522"/>
                                </a:lnTo>
                                <a:close/>
                              </a:path>
                              <a:path w="3000375" h="3810000">
                                <a:moveTo>
                                  <a:pt x="3000375" y="1592097"/>
                                </a:moveTo>
                                <a:lnTo>
                                  <a:pt x="2979915" y="1571625"/>
                                </a:lnTo>
                                <a:lnTo>
                                  <a:pt x="2973222" y="1571625"/>
                                </a:lnTo>
                                <a:lnTo>
                                  <a:pt x="2952750" y="1592097"/>
                                </a:lnTo>
                                <a:lnTo>
                                  <a:pt x="2952750" y="1595666"/>
                                </a:lnTo>
                                <a:lnTo>
                                  <a:pt x="2952750" y="1598790"/>
                                </a:lnTo>
                                <a:lnTo>
                                  <a:pt x="2973222" y="1619250"/>
                                </a:lnTo>
                                <a:lnTo>
                                  <a:pt x="2979915" y="1619250"/>
                                </a:lnTo>
                                <a:lnTo>
                                  <a:pt x="3000375" y="1598790"/>
                                </a:lnTo>
                                <a:lnTo>
                                  <a:pt x="3000375" y="1592097"/>
                                </a:lnTo>
                                <a:close/>
                              </a:path>
                              <a:path w="3000375" h="3810000">
                                <a:moveTo>
                                  <a:pt x="3000375" y="772947"/>
                                </a:moveTo>
                                <a:lnTo>
                                  <a:pt x="2979915" y="752475"/>
                                </a:lnTo>
                                <a:lnTo>
                                  <a:pt x="2973222" y="752475"/>
                                </a:lnTo>
                                <a:lnTo>
                                  <a:pt x="2952750" y="772947"/>
                                </a:lnTo>
                                <a:lnTo>
                                  <a:pt x="2952750" y="776516"/>
                                </a:lnTo>
                                <a:lnTo>
                                  <a:pt x="2952750" y="779640"/>
                                </a:lnTo>
                                <a:lnTo>
                                  <a:pt x="2973222" y="800100"/>
                                </a:lnTo>
                                <a:lnTo>
                                  <a:pt x="2979915" y="800100"/>
                                </a:lnTo>
                                <a:lnTo>
                                  <a:pt x="3000375" y="779640"/>
                                </a:lnTo>
                                <a:lnTo>
                                  <a:pt x="3000375" y="772947"/>
                                </a:lnTo>
                                <a:close/>
                              </a:path>
                              <a:path w="3000375" h="3810000">
                                <a:moveTo>
                                  <a:pt x="3000375" y="430047"/>
                                </a:moveTo>
                                <a:lnTo>
                                  <a:pt x="2979915" y="409575"/>
                                </a:lnTo>
                                <a:lnTo>
                                  <a:pt x="2973222" y="409575"/>
                                </a:lnTo>
                                <a:lnTo>
                                  <a:pt x="2952750" y="430047"/>
                                </a:lnTo>
                                <a:lnTo>
                                  <a:pt x="2952750" y="433616"/>
                                </a:lnTo>
                                <a:lnTo>
                                  <a:pt x="2952750" y="436740"/>
                                </a:lnTo>
                                <a:lnTo>
                                  <a:pt x="2973222" y="457200"/>
                                </a:lnTo>
                                <a:lnTo>
                                  <a:pt x="2979915" y="457200"/>
                                </a:lnTo>
                                <a:lnTo>
                                  <a:pt x="3000375" y="436740"/>
                                </a:lnTo>
                                <a:lnTo>
                                  <a:pt x="3000375" y="430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7792" id="docshapegroup1" coordorigin="0,0" coordsize="11919,16860">
                <v:shape style="position:absolute;left:0;top:2610;width:4065;height:14250" id="docshape2" coordorigin="0,2610" coordsize="4065,14250" path="m4065,9915l0,9915,0,16860,4065,16860,4065,9915xm4065,7950l0,7950,0,9420,4065,9420,4065,7950xm4065,5370l0,5370,0,7455,4065,7455,4065,5370xm4065,2610l0,2610,0,4875,4065,4875,4065,2610xe" filled="true" fillcolor="#d9d9d9" stroked="false">
                  <v:path arrowok="t"/>
                  <v:fill type="solid"/>
                </v:shape>
                <v:rect style="position:absolute;left:0;top:0;width:11919;height:2610" id="docshape3" filled="true" fillcolor="#785e93" stroked="false">
                  <v:fill type="solid"/>
                </v:rect>
                <v:shape style="position:absolute;left:420;top:990;width:3210;height:3225" type="#_x0000_t75" id="docshape4" stroked="false">
                  <v:imagedata r:id="rId6" o:title=""/>
                </v:shape>
                <v:rect style="position:absolute;left:4050;top:4350;width:7560;height:15" id="docshape5" filled="true" fillcolor="#424242" stroked="false">
                  <v:fill opacity="35979f" type="solid"/>
                </v:rect>
                <v:rect style="position:absolute;left:0;top:4875;width:4245;height:495" id="docshape6" filled="true" fillcolor="#f2f2f2" stroked="false">
                  <v:fill type="solid"/>
                </v:rect>
                <v:shape style="position:absolute;left:0;top:4875;width:4245;height:495" id="docshape7" coordorigin="0,4875" coordsize="4245,495" path="m4245,4875l4230,4875,0,4875,0,4890,4230,4890,4230,5355,0,5355,0,5370,4230,5370,4245,5370,4245,4875xe" filled="true" fillcolor="#000000" stroked="false">
                  <v:path arrowok="t"/>
                  <v:fill opacity="16960f" type="solid"/>
                </v:shape>
                <v:shape style="position:absolute;left:4065;top:5355;width:180;height:315" id="docshape8" coordorigin="4065,5355" coordsize="180,315" path="m4065,5670l4065,5355,4245,5355,4065,5670xe" filled="true" fillcolor="#999999" stroked="false">
                  <v:path arrowok="t"/>
                  <v:fill type="solid"/>
                </v:shape>
                <v:shape style="position:absolute;left:405;top:5580;width:317;height:317" type="#_x0000_t75" id="docshape9" stroked="false">
                  <v:imagedata r:id="rId7" o:title=""/>
                </v:shape>
                <v:shape style="position:absolute;left:425;top:6030;width:275;height:317" type="#_x0000_t75" id="docshape10" stroked="false">
                  <v:imagedata r:id="rId8" o:title=""/>
                </v:shape>
                <v:shape style="position:absolute;left:405;top:6501;width:317;height:274" type="#_x0000_t75" id="docshape11" stroked="false">
                  <v:imagedata r:id="rId9" o:title=""/>
                </v:shape>
                <v:shape style="position:absolute;left:406;top:6930;width:315;height:317" type="#_x0000_t75" id="docshape12" stroked="false">
                  <v:imagedata r:id="rId10" o:title=""/>
                </v:shape>
                <v:rect style="position:absolute;left:0;top:7455;width:4245;height:495" id="docshape13" filled="true" fillcolor="#f2f2f2" stroked="false">
                  <v:fill type="solid"/>
                </v:rect>
                <v:shape style="position:absolute;left:0;top:7455;width:4245;height:495" id="docshape14" coordorigin="0,7455" coordsize="4245,495" path="m4245,7455l4230,7455,0,7455,0,7470,4230,7470,4230,7935,0,7935,0,7950,4230,7950,4245,7950,4245,7455xe" filled="true" fillcolor="#000000" stroked="false">
                  <v:path arrowok="t"/>
                  <v:fill opacity="16960f" type="solid"/>
                </v:shape>
                <v:shape style="position:absolute;left:4065;top:7935;width:180;height:315" id="docshape15" coordorigin="4065,7935" coordsize="180,315" path="m4065,8250l4065,7935,4245,7935,4065,8250xe" filled="true" fillcolor="#999999" stroked="false">
                  <v:path arrowok="t"/>
                  <v:fill type="solid"/>
                </v:shape>
                <v:rect style="position:absolute;left:0;top:9420;width:4245;height:495" id="docshape16" filled="true" fillcolor="#f2f2f2" stroked="false">
                  <v:fill type="solid"/>
                </v:rect>
                <v:shape style="position:absolute;left:0;top:9420;width:4245;height:495" id="docshape17" coordorigin="0,9420" coordsize="4245,495" path="m4245,9420l4230,9420,0,9420,0,9435,4230,9435,4230,9900,0,9900,0,9915,4230,9915,4245,9915,4245,9420xe" filled="true" fillcolor="#000000" stroked="false">
                  <v:path arrowok="t"/>
                  <v:fill opacity="16960f" type="solid"/>
                </v:shape>
                <v:shape style="position:absolute;left:4065;top:9900;width:180;height:315" id="docshape18" coordorigin="4065,9900" coordsize="180,315" path="m4065,10215l4065,9900,4245,9900,4065,10215xe" filled="true" fillcolor="#999999" stroked="false">
                  <v:path arrowok="t"/>
                  <v:fill type="solid"/>
                </v:shape>
                <v:shape style="position:absolute;left:404;top:5205;width:4725;height:6000" id="docshape19" coordorigin="405,5205" coordsize="4725,6000" path="m480,11162l479,11157,475,11148,473,11144,466,11137,462,11135,453,11131,448,11130,437,11130,432,11131,423,11135,419,11137,412,11144,410,11148,406,11157,405,11162,405,11168,405,11173,406,11178,410,11187,412,11191,419,11198,423,11200,432,11204,437,11205,448,11205,453,11204,462,11200,466,11198,473,11191,475,11187,479,11178,480,11173,480,11162xm480,10847l479,10842,475,10833,473,10829,466,10822,462,10820,453,10816,448,10815,437,10815,432,10816,423,10820,419,10822,412,10829,410,10833,406,10842,405,10847,405,10853,405,10858,406,10863,410,10872,412,10876,419,10883,423,10885,432,10889,437,10890,448,10890,453,10889,462,10885,466,10883,473,10876,475,10872,479,10863,480,10858,480,10847xm480,10517l479,10512,475,10503,473,10499,466,10492,462,10490,453,10486,448,10485,437,10485,432,10486,423,10490,419,10492,412,10499,410,10503,406,10512,405,10517,405,10523,405,10528,406,10533,410,10542,412,10546,419,10553,423,10555,432,10559,437,10560,448,10560,453,10559,462,10555,466,10553,473,10546,475,10542,479,10533,480,10528,480,10517xm480,10202l479,10197,475,10188,473,10184,466,10177,462,10175,453,10171,448,10170,437,10170,432,10171,423,10175,419,10177,412,10184,410,10188,406,10197,405,10202,405,10208,405,10213,406,10218,410,10227,412,10231,419,10238,423,10240,432,10244,437,10245,448,10245,453,10244,462,10240,466,10238,473,10231,475,10227,479,10218,480,10213,480,10202xm4860,9572l4859,9567,4855,9558,4853,9554,4846,9547,4842,9545,4833,9541,4828,9540,4817,9540,4812,9541,4803,9545,4799,9547,4792,9554,4790,9558,4786,9567,4785,9572,4785,9578,4785,9583,4786,9588,4790,9597,4792,9601,4799,9608,4803,9610,4812,9614,4817,9615,4828,9615,4833,9614,4842,9610,4846,9608,4853,9601,4855,9597,4859,9588,4860,9583,4860,9572xm4860,9242l4859,9237,4855,9228,4853,9224,4846,9217,4842,9215,4833,9211,4828,9210,4817,9210,4812,9211,4803,9215,4799,9217,4792,9224,4790,9228,4786,9237,4785,9242,4785,9248,4785,9253,4786,9258,4790,9267,4792,9271,4799,9278,4803,9280,4812,9284,4817,9285,4828,9285,4833,9284,4842,9280,4846,9278,4853,9271,4855,9267,4859,9258,4860,9253,4860,9242xm4860,7067l4859,7062,4855,7053,4853,7049,4846,7042,4842,7040,4833,7036,4828,7035,4817,7035,4812,7036,4803,7040,4799,7042,4792,7049,4790,7053,4786,7062,4785,7067,4785,7073,4785,7078,4786,7083,4790,7092,4792,7096,4799,7103,4803,7105,4812,7109,4817,7110,4828,7110,4833,7109,4842,7105,4846,7103,4853,7096,4855,7092,4859,7083,4860,7078,4860,7067xm4860,5237l4859,5232,4855,5223,4853,5219,4846,5212,4842,5210,4833,5206,4828,5205,4817,5205,4812,5206,4803,5210,4799,5212,4792,5219,4790,5223,4786,5232,4785,5237,4785,5243,4785,5248,4786,5253,4790,5262,4792,5266,4799,5273,4803,5275,4812,5279,4817,5280,4828,5280,4833,5279,4842,5275,4846,5273,4853,5266,4855,5262,4859,5253,4860,5248,4860,5237xm5130,8267l5129,8262,5125,8253,5123,8249,5116,8242,5112,8240,5103,8236,5098,8235,5087,8235,5082,8236,5073,8240,5069,8242,5062,8249,5060,8253,5056,8262,5055,8267,5055,8273,5055,8278,5056,8283,5060,8292,5062,8296,5069,8303,5073,8305,5082,8309,5087,8310,5098,8310,5103,8309,5112,8305,5116,8303,5123,8296,5125,8292,5129,8283,5130,8278,5130,8267xm5130,7712l5129,7707,5125,7698,5123,7694,5116,7687,5112,7685,5103,7681,5098,7680,5087,7680,5082,7681,5073,7685,5069,7687,5062,7694,5060,7698,5056,7707,5055,7712,5055,7718,5055,7723,5056,7728,5060,7737,5062,7741,5069,7748,5073,7750,5082,7754,5087,7755,5098,7755,5103,7754,5112,7750,5116,7748,5123,7741,5125,7737,5129,7728,5130,7723,5130,7712xm5130,6422l5129,6417,5125,6408,5123,6404,5116,6397,5112,6395,5103,6391,5098,6390,5087,6390,5082,6391,5073,6395,5069,6397,5062,6404,5060,6408,5056,6417,5055,6422,5055,6428,5055,6433,5056,6438,5060,6447,5062,6451,5069,6458,5073,6460,5082,6464,5087,6465,5098,6465,5103,6464,5112,6460,5116,6458,5123,6451,5125,6447,5129,6438,5130,6433,5130,6422xm5130,5882l5129,5877,5125,5868,5123,5864,5116,5857,5112,5855,5103,5851,5098,5850,5087,5850,5082,5851,5073,5855,5069,5857,5062,5864,5060,5868,5056,5877,5055,5882,5055,5888,5055,5893,5056,5898,5060,5907,5062,5911,5069,5918,5073,5920,5082,5924,5087,5925,5098,5925,5103,5924,5112,5920,5116,5918,5123,5911,5125,5907,5129,5898,5130,5893,5130,588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417" w:lineRule="auto"/>
        <w:ind w:left="424" w:right="9076"/>
      </w:pPr>
      <w:r>
        <w:rPr>
          <w:w w:val="105"/>
        </w:rPr>
        <w:t>Strategic Planning Contract </w:t>
      </w:r>
      <w:r>
        <w:rPr>
          <w:w w:val="105"/>
        </w:rPr>
        <w:t>Negotiation Risk Management</w:t>
      </w:r>
    </w:p>
    <w:p>
      <w:pPr>
        <w:pStyle w:val="BodyText"/>
        <w:spacing w:line="176" w:lineRule="exact"/>
        <w:ind w:left="424"/>
      </w:pPr>
      <w:r>
        <w:rPr>
          <w:w w:val="110"/>
        </w:rPr>
        <w:t>Stakeholder</w:t>
      </w:r>
      <w:r>
        <w:rPr>
          <w:spacing w:val="13"/>
          <w:w w:val="110"/>
        </w:rPr>
        <w:t> </w:t>
      </w:r>
      <w:r>
        <w:rPr>
          <w:spacing w:val="-2"/>
          <w:w w:val="110"/>
        </w:rPr>
        <w:t>Engagement</w:t>
      </w:r>
    </w:p>
    <w:sectPr>
      <w:type w:val="continuous"/>
      <w:pgSz w:w="11920" w:h="16860"/>
      <w:pgMar w:top="90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8"/>
      <w:ind w:left="3730"/>
      <w:jc w:val="center"/>
      <w:outlineLvl w:val="1"/>
    </w:pPr>
    <w:rPr>
      <w:rFonts w:ascii="Calibri" w:hAnsi="Calibri" w:eastAsia="Calibri" w:cs="Calibri"/>
      <w:b/>
      <w:bCs/>
      <w:sz w:val="74"/>
      <w:szCs w:val="7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7"/>
      <w:outlineLvl w:val="2"/>
    </w:pPr>
    <w:rPr>
      <w:rFonts w:ascii="Calibri" w:hAnsi="Calibri" w:eastAsia="Calibri" w:cs="Calibri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68"/>
      <w:ind w:left="3741"/>
      <w:jc w:val="center"/>
      <w:outlineLvl w:val="3"/>
    </w:pPr>
    <w:rPr>
      <w:rFonts w:ascii="Calibri" w:hAnsi="Calibri" w:eastAsia="Calibri" w:cs="Calibri"/>
      <w:b/>
      <w:bCs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2026-03-03T14:08:18Z</dcterms:created>
  <dcterms:modified xsi:type="dcterms:W3CDTF">2026-03-03T14:08:18Z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2026-03-03T00:00:00Z</vt:filetime>
  </property>
  <property fmtid="{D5CDD505-2E9C-101B-9397-08002B2CF9AE}" pid="5" name="Producer">
    <vt:lpwstr>Skia/PDF m121</vt:lpwstr>
  </property>
</Properties>
</file>