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21" w:lineRule="exact" w:before="0"/>
        <w:ind w:left="3981" w:right="0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7E7E"/>
          <w:sz w:val="70"/>
        </w:rPr>
        <w:t>Blake</w:t>
      </w:r>
      <w:r>
        <w:rPr>
          <w:rFonts w:ascii="Arial"/>
          <w:b/>
          <w:color w:val="FF7E7E"/>
          <w:spacing w:val="-16"/>
          <w:w w:val="150"/>
          <w:sz w:val="70"/>
        </w:rPr>
        <w:t> </w:t>
      </w:r>
      <w:r>
        <w:rPr>
          <w:rFonts w:ascii="Yu Gothic"/>
          <w:color w:val="FF7E7E"/>
          <w:spacing w:val="-4"/>
          <w:sz w:val="70"/>
        </w:rPr>
        <w:t>Allen</w:t>
      </w:r>
    </w:p>
    <w:p>
      <w:pPr>
        <w:spacing w:line="138" w:lineRule="exact" w:before="0"/>
        <w:ind w:left="6010" w:right="2018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7E7E"/>
          <w:spacing w:val="-2"/>
          <w:sz w:val="15"/>
        </w:rPr>
        <w:t>School</w:t>
      </w:r>
      <w:r>
        <w:rPr>
          <w:rFonts w:ascii="Arial"/>
          <w:b/>
          <w:color w:val="FF7E7E"/>
          <w:spacing w:val="1"/>
          <w:sz w:val="15"/>
        </w:rPr>
        <w:t> </w:t>
      </w:r>
      <w:r>
        <w:rPr>
          <w:rFonts w:ascii="Arial"/>
          <w:b/>
          <w:color w:val="FF7E7E"/>
          <w:spacing w:val="-2"/>
          <w:sz w:val="15"/>
        </w:rPr>
        <w:t>Psychologist</w:t>
      </w:r>
    </w:p>
    <w:p>
      <w:pPr>
        <w:pStyle w:val="BodyText"/>
        <w:spacing w:before="134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4109" w:right="114" w:hanging="1"/>
        <w:jc w:val="center"/>
      </w:pPr>
      <w:r>
        <w:rPr>
          <w:color w:val="FF7E7E"/>
          <w:w w:val="125"/>
        </w:rPr>
        <w:t>School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psychologist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with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eight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years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of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experience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conducting assessments,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supporting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IEP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development,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and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providing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mental</w:t>
      </w:r>
      <w:r>
        <w:rPr>
          <w:color w:val="FF7E7E"/>
          <w:spacing w:val="40"/>
          <w:w w:val="125"/>
        </w:rPr>
        <w:t> </w:t>
      </w:r>
      <w:r>
        <w:rPr>
          <w:color w:val="FF7E7E"/>
          <w:w w:val="125"/>
        </w:rPr>
        <w:t>health support. Focused on early intervention and inclusive services across K–12</w:t>
      </w:r>
      <w:r>
        <w:rPr>
          <w:color w:val="FF7E7E"/>
          <w:spacing w:val="80"/>
          <w:w w:val="125"/>
        </w:rPr>
        <w:t> </w:t>
      </w:r>
      <w:r>
        <w:rPr>
          <w:color w:val="FF7E7E"/>
          <w:spacing w:val="-2"/>
          <w:w w:val="125"/>
        </w:rPr>
        <w:t>populations.</w:t>
      </w: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spacing w:before="44"/>
      </w:pPr>
    </w:p>
    <w:p>
      <w:pPr>
        <w:pStyle w:val="Heading1"/>
      </w:pPr>
      <w:r>
        <w:rPr>
          <w:smallCaps/>
          <w:color w:val="FFFFFF"/>
          <w:w w:val="85"/>
        </w:rPr>
        <w:t>Personal</w:t>
      </w:r>
      <w:r>
        <w:rPr>
          <w:smallCaps/>
          <w:color w:val="FFFFFF"/>
          <w:spacing w:val="2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5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line="326" w:lineRule="auto" w:before="191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6">
        <w:r>
          <w:rPr>
            <w:color w:val="FFFFFF"/>
            <w:w w:val="125"/>
          </w:rPr>
          <w:t>email@example.com</w:t>
        </w:r>
      </w:hyperlink>
      <w:r>
        <w:rPr>
          <w:color w:val="FFFFFF"/>
          <w:w w:val="12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207"/>
      </w:pPr>
      <w:r>
        <w:rPr>
          <w:smallCaps/>
          <w:color w:val="FFFFFF"/>
          <w:w w:val="85"/>
        </w:rPr>
        <w:t>Key</w:t>
      </w:r>
      <w:r>
        <w:rPr>
          <w:smallCaps/>
          <w:color w:val="FFFFFF"/>
          <w:spacing w:val="12"/>
        </w:rPr>
        <w:t> </w:t>
      </w:r>
      <w:r>
        <w:rPr>
          <w:smallCaps/>
          <w:color w:val="FFFFFF"/>
          <w:spacing w:val="-2"/>
          <w:w w:val="95"/>
        </w:rPr>
        <w:t>skills</w:t>
      </w:r>
    </w:p>
    <w:p>
      <w:pPr>
        <w:pStyle w:val="BodyText"/>
        <w:spacing w:before="166"/>
        <w:rPr>
          <w:rFonts w:ascii="Arial"/>
          <w:b/>
        </w:rPr>
      </w:pPr>
    </w:p>
    <w:p>
      <w:pPr>
        <w:pStyle w:val="BodyText"/>
        <w:spacing w:line="393" w:lineRule="auto"/>
        <w:ind w:left="497"/>
      </w:pPr>
      <w:r>
        <w:rPr>
          <w:color w:val="FFFFFF"/>
          <w:w w:val="125"/>
        </w:rPr>
        <w:t>Behavioral assessment Crisis intervention</w:t>
      </w:r>
    </w:p>
    <w:p>
      <w:pPr>
        <w:pStyle w:val="BodyText"/>
        <w:spacing w:line="400" w:lineRule="auto"/>
        <w:ind w:left="497" w:right="121"/>
      </w:pPr>
      <w:r>
        <w:rPr>
          <w:color w:val="FFFFFF"/>
          <w:w w:val="130"/>
        </w:rPr>
        <w:t>IEP consultation </w:t>
      </w:r>
      <w:r>
        <w:rPr>
          <w:color w:val="FFFFFF"/>
          <w:w w:val="125"/>
        </w:rPr>
        <w:t>Mental health services </w:t>
      </w:r>
      <w:r>
        <w:rPr>
          <w:color w:val="FFFFFF"/>
          <w:w w:val="130"/>
        </w:rPr>
        <w:t>Student advocacy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7E7E"/>
          <w:sz w:val="26"/>
        </w:rPr>
        <w:t>P</w:t>
      </w:r>
      <w:r>
        <w:rPr>
          <w:color w:val="FF7E7E"/>
        </w:rPr>
        <w:t>rofessional</w:t>
      </w:r>
      <w:r>
        <w:rPr>
          <w:color w:val="FF7E7E"/>
          <w:spacing w:val="36"/>
        </w:rPr>
        <w:t> </w:t>
      </w:r>
      <w:r>
        <w:rPr>
          <w:color w:val="FF7E7E"/>
          <w:spacing w:val="-2"/>
        </w:rPr>
        <w:t>Experience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244" w:lineRule="auto" w:before="1"/>
        <w:ind w:left="14" w:right="326"/>
      </w:pPr>
      <w:r>
        <w:rPr>
          <w:w w:val="125"/>
        </w:rPr>
        <w:t>SCHOOL</w:t>
      </w:r>
      <w:r>
        <w:rPr>
          <w:spacing w:val="40"/>
          <w:w w:val="125"/>
        </w:rPr>
        <w:t> </w:t>
      </w:r>
      <w:r>
        <w:rPr>
          <w:w w:val="125"/>
        </w:rPr>
        <w:t>PSYCHOLOGIST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EASTWOOD</w:t>
      </w:r>
      <w:r>
        <w:rPr>
          <w:spacing w:val="40"/>
          <w:w w:val="125"/>
        </w:rPr>
        <w:t> </w:t>
      </w:r>
      <w:r>
        <w:rPr>
          <w:w w:val="125"/>
        </w:rPr>
        <w:t>UNIFIED</w:t>
      </w:r>
      <w:r>
        <w:rPr>
          <w:spacing w:val="40"/>
          <w:w w:val="125"/>
        </w:rPr>
        <w:t> </w:t>
      </w:r>
      <w:r>
        <w:rPr>
          <w:w w:val="125"/>
        </w:rPr>
        <w:t>SCHOOL</w:t>
      </w:r>
      <w:r>
        <w:rPr>
          <w:spacing w:val="40"/>
          <w:w w:val="125"/>
        </w:rPr>
        <w:t> </w:t>
      </w:r>
      <w:r>
        <w:rPr>
          <w:w w:val="125"/>
        </w:rPr>
        <w:t>DISTRICT,</w:t>
      </w:r>
      <w:r>
        <w:rPr>
          <w:spacing w:val="40"/>
          <w:w w:val="125"/>
        </w:rPr>
        <w:t> </w:t>
      </w:r>
      <w:r>
        <w:rPr>
          <w:w w:val="125"/>
        </w:rPr>
        <w:t>TUCSON, AZ</w:t>
      </w:r>
    </w:p>
    <w:p>
      <w:pPr>
        <w:pStyle w:val="BodyText"/>
        <w:spacing w:before="61"/>
        <w:ind w:left="14"/>
      </w:pPr>
      <w:r>
        <w:rPr>
          <w:w w:val="130"/>
        </w:rPr>
        <w:t>JULY</w:t>
      </w:r>
      <w:r>
        <w:rPr>
          <w:spacing w:val="-8"/>
          <w:w w:val="130"/>
        </w:rPr>
        <w:t> </w:t>
      </w:r>
      <w:r>
        <w:rPr>
          <w:w w:val="130"/>
        </w:rPr>
        <w:t>2018</w:t>
      </w:r>
      <w:r>
        <w:rPr>
          <w:spacing w:val="-7"/>
          <w:w w:val="130"/>
        </w:rPr>
        <w:t> </w:t>
      </w:r>
      <w:r>
        <w:rPr>
          <w:w w:val="130"/>
        </w:rPr>
        <w:t>-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PRESENT</w:t>
      </w:r>
    </w:p>
    <w:p>
      <w:pPr>
        <w:pStyle w:val="BodyText"/>
        <w:spacing w:before="41"/>
      </w:pPr>
    </w:p>
    <w:p>
      <w:pPr>
        <w:pStyle w:val="BodyText"/>
        <w:spacing w:line="261" w:lineRule="auto"/>
        <w:ind w:left="534" w:right="164"/>
      </w:pPr>
      <w:r>
        <w:rPr>
          <w:w w:val="125"/>
        </w:rPr>
        <w:t>Conduct psychoeducational evaluations for six schools, serving 1,500+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students</w:t>
      </w:r>
    </w:p>
    <w:p>
      <w:pPr>
        <w:pStyle w:val="BodyText"/>
        <w:spacing w:line="360" w:lineRule="auto" w:before="76"/>
        <w:ind w:left="534"/>
      </w:pPr>
      <w:r>
        <w:rPr>
          <w:w w:val="125"/>
        </w:rPr>
        <w:t>Consult</w:t>
      </w:r>
      <w:r>
        <w:rPr>
          <w:spacing w:val="38"/>
          <w:w w:val="125"/>
        </w:rPr>
        <w:t> </w:t>
      </w:r>
      <w:r>
        <w:rPr>
          <w:w w:val="125"/>
        </w:rPr>
        <w:t>with</w:t>
      </w:r>
      <w:r>
        <w:rPr>
          <w:spacing w:val="38"/>
          <w:w w:val="125"/>
        </w:rPr>
        <w:t> </w:t>
      </w:r>
      <w:r>
        <w:rPr>
          <w:w w:val="125"/>
        </w:rPr>
        <w:t>teachers</w:t>
      </w:r>
      <w:r>
        <w:rPr>
          <w:spacing w:val="38"/>
          <w:w w:val="125"/>
        </w:rPr>
        <w:t> </w:t>
      </w:r>
      <w:r>
        <w:rPr>
          <w:w w:val="125"/>
        </w:rPr>
        <w:t>and</w:t>
      </w:r>
      <w:r>
        <w:rPr>
          <w:spacing w:val="38"/>
          <w:w w:val="125"/>
        </w:rPr>
        <w:t> </w:t>
      </w:r>
      <w:r>
        <w:rPr>
          <w:w w:val="125"/>
        </w:rPr>
        <w:t>parents</w:t>
      </w:r>
      <w:r>
        <w:rPr>
          <w:spacing w:val="38"/>
          <w:w w:val="125"/>
        </w:rPr>
        <w:t> </w:t>
      </w:r>
      <w:r>
        <w:rPr>
          <w:w w:val="125"/>
        </w:rPr>
        <w:t>to</w:t>
      </w:r>
      <w:r>
        <w:rPr>
          <w:spacing w:val="38"/>
          <w:w w:val="125"/>
        </w:rPr>
        <w:t> </w:t>
      </w:r>
      <w:r>
        <w:rPr>
          <w:w w:val="125"/>
        </w:rPr>
        <w:t>design</w:t>
      </w:r>
      <w:r>
        <w:rPr>
          <w:spacing w:val="38"/>
          <w:w w:val="125"/>
        </w:rPr>
        <w:t> </w:t>
      </w:r>
      <w:r>
        <w:rPr>
          <w:w w:val="125"/>
        </w:rPr>
        <w:t>behavioral</w:t>
      </w:r>
      <w:r>
        <w:rPr>
          <w:spacing w:val="38"/>
          <w:w w:val="125"/>
        </w:rPr>
        <w:t> </w:t>
      </w:r>
      <w:r>
        <w:rPr>
          <w:w w:val="125"/>
        </w:rPr>
        <w:t>interventions Coordinate</w:t>
      </w:r>
      <w:r>
        <w:rPr>
          <w:spacing w:val="40"/>
          <w:w w:val="125"/>
        </w:rPr>
        <w:t> </w:t>
      </w:r>
      <w:r>
        <w:rPr>
          <w:w w:val="125"/>
        </w:rPr>
        <w:t>crisis</w:t>
      </w:r>
      <w:r>
        <w:rPr>
          <w:spacing w:val="40"/>
          <w:w w:val="125"/>
        </w:rPr>
        <w:t> </w:t>
      </w:r>
      <w:r>
        <w:rPr>
          <w:w w:val="125"/>
        </w:rPr>
        <w:t>response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mental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referrals</w:t>
      </w:r>
    </w:p>
    <w:p>
      <w:pPr>
        <w:pStyle w:val="BodyText"/>
        <w:spacing w:line="312" w:lineRule="auto" w:before="136"/>
        <w:ind w:left="14"/>
      </w:pPr>
      <w:r>
        <w:rPr>
          <w:w w:val="125"/>
        </w:rPr>
        <w:t>PSYCHOLOGY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DESERT</w:t>
      </w:r>
      <w:r>
        <w:rPr>
          <w:spacing w:val="40"/>
          <w:w w:val="125"/>
        </w:rPr>
        <w:t> </w:t>
      </w:r>
      <w:r>
        <w:rPr>
          <w:w w:val="125"/>
        </w:rPr>
        <w:t>RIDGE</w:t>
      </w:r>
      <w:r>
        <w:rPr>
          <w:spacing w:val="40"/>
          <w:w w:val="125"/>
        </w:rPr>
        <w:t> </w:t>
      </w:r>
      <w:r>
        <w:rPr>
          <w:w w:val="125"/>
        </w:rPr>
        <w:t>SCHOOL</w:t>
      </w:r>
      <w:r>
        <w:rPr>
          <w:spacing w:val="40"/>
          <w:w w:val="125"/>
        </w:rPr>
        <w:t> </w:t>
      </w:r>
      <w:r>
        <w:rPr>
          <w:w w:val="125"/>
        </w:rPr>
        <w:t>DISTRICT,</w:t>
      </w:r>
      <w:r>
        <w:rPr>
          <w:spacing w:val="40"/>
          <w:w w:val="125"/>
        </w:rPr>
        <w:t> </w:t>
      </w:r>
      <w:r>
        <w:rPr>
          <w:w w:val="125"/>
        </w:rPr>
        <w:t>TUCSON,</w:t>
      </w:r>
      <w:r>
        <w:rPr>
          <w:spacing w:val="40"/>
          <w:w w:val="125"/>
        </w:rPr>
        <w:t> </w:t>
      </w:r>
      <w:r>
        <w:rPr>
          <w:w w:val="125"/>
        </w:rPr>
        <w:t>AZ AUGUST 2016 - JUNE 2018</w:t>
      </w:r>
    </w:p>
    <w:p>
      <w:pPr>
        <w:pStyle w:val="BodyText"/>
        <w:spacing w:line="244" w:lineRule="auto" w:before="193"/>
        <w:ind w:left="534"/>
      </w:pPr>
      <w:r>
        <w:rPr>
          <w:w w:val="130"/>
        </w:rPr>
        <w:t>Supported assessments under supervision and participated in IEP </w:t>
      </w:r>
      <w:r>
        <w:rPr>
          <w:spacing w:val="-2"/>
          <w:w w:val="130"/>
        </w:rPr>
        <w:t>meetings</w:t>
      </w:r>
    </w:p>
    <w:p>
      <w:pPr>
        <w:pStyle w:val="BodyText"/>
        <w:spacing w:before="107"/>
        <w:ind w:left="534"/>
      </w:pPr>
      <w:r>
        <w:rPr>
          <w:w w:val="125"/>
        </w:rPr>
        <w:t>Delivered</w:t>
      </w:r>
      <w:r>
        <w:rPr>
          <w:spacing w:val="36"/>
          <w:w w:val="125"/>
        </w:rPr>
        <w:t> </w:t>
      </w:r>
      <w:r>
        <w:rPr>
          <w:w w:val="125"/>
        </w:rPr>
        <w:t>classroom</w:t>
      </w:r>
      <w:r>
        <w:rPr>
          <w:spacing w:val="36"/>
          <w:w w:val="125"/>
        </w:rPr>
        <w:t> </w:t>
      </w:r>
      <w:r>
        <w:rPr>
          <w:w w:val="125"/>
        </w:rPr>
        <w:t>presentations</w:t>
      </w:r>
      <w:r>
        <w:rPr>
          <w:spacing w:val="36"/>
          <w:w w:val="125"/>
        </w:rPr>
        <w:t> </w:t>
      </w:r>
      <w:r>
        <w:rPr>
          <w:w w:val="125"/>
        </w:rPr>
        <w:t>on</w:t>
      </w:r>
      <w:r>
        <w:rPr>
          <w:spacing w:val="36"/>
          <w:w w:val="125"/>
        </w:rPr>
        <w:t> </w:t>
      </w:r>
      <w:r>
        <w:rPr>
          <w:w w:val="125"/>
        </w:rPr>
        <w:t>mental</w:t>
      </w:r>
      <w:r>
        <w:rPr>
          <w:spacing w:val="37"/>
          <w:w w:val="125"/>
        </w:rPr>
        <w:t> </w:t>
      </w:r>
      <w:r>
        <w:rPr>
          <w:w w:val="125"/>
        </w:rPr>
        <w:t>health</w:t>
      </w:r>
      <w:r>
        <w:rPr>
          <w:spacing w:val="36"/>
          <w:w w:val="125"/>
        </w:rPr>
        <w:t> </w:t>
      </w:r>
      <w:r>
        <w:rPr>
          <w:w w:val="125"/>
        </w:rPr>
        <w:t>and</w:t>
      </w:r>
      <w:r>
        <w:rPr>
          <w:spacing w:val="36"/>
          <w:w w:val="125"/>
        </w:rPr>
        <w:t> </w:t>
      </w:r>
      <w:r>
        <w:rPr>
          <w:spacing w:val="-2"/>
          <w:w w:val="125"/>
        </w:rPr>
        <w:t>coping</w:t>
      </w:r>
    </w:p>
    <w:p>
      <w:pPr>
        <w:pStyle w:val="Heading2"/>
        <w:spacing w:before="218"/>
      </w:pPr>
      <w:r>
        <w:rPr>
          <w:color w:val="FF7E7E"/>
          <w:spacing w:val="-2"/>
          <w:sz w:val="26"/>
        </w:rPr>
        <w:t>E</w:t>
      </w:r>
      <w:r>
        <w:rPr>
          <w:color w:val="FF7E7E"/>
          <w:spacing w:val="-2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2785" w:space="1028"/>
            <w:col w:w="7399"/>
          </w:cols>
        </w:sectPr>
      </w:pPr>
    </w:p>
    <w:p>
      <w:pPr>
        <w:pStyle w:val="BodyText"/>
        <w:spacing w:line="312" w:lineRule="auto" w:before="159"/>
        <w:ind w:left="4124" w:right="16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610100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3717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543300"/>
                            <a:ext cx="190500" cy="36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657600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190500" h="365760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190500" h="36576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90500" h="3657600">
                                <a:moveTo>
                                  <a:pt x="190500" y="1715922"/>
                                </a:moveTo>
                                <a:lnTo>
                                  <a:pt x="170040" y="1695450"/>
                                </a:lnTo>
                                <a:lnTo>
                                  <a:pt x="163347" y="1695450"/>
                                </a:lnTo>
                                <a:lnTo>
                                  <a:pt x="142875" y="1715922"/>
                                </a:lnTo>
                                <a:lnTo>
                                  <a:pt x="142875" y="1719491"/>
                                </a:lnTo>
                                <a:lnTo>
                                  <a:pt x="142875" y="1722615"/>
                                </a:lnTo>
                                <a:lnTo>
                                  <a:pt x="163347" y="1743075"/>
                                </a:lnTo>
                                <a:lnTo>
                                  <a:pt x="170040" y="1743075"/>
                                </a:lnTo>
                                <a:lnTo>
                                  <a:pt x="190500" y="1722615"/>
                                </a:lnTo>
                                <a:lnTo>
                                  <a:pt x="190500" y="1715922"/>
                                </a:lnTo>
                                <a:close/>
                              </a:path>
                              <a:path w="190500" h="365760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36576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36576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6576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4800;width:390;height:375" type="#_x0000_t75" id="docshape4" stroked="false">
                  <v:imagedata r:id="rId9" o:title=""/>
                </v:shape>
                <v:shape style="position:absolute;left:479;top:7260;width:75;height:1530" id="docshape5" coordorigin="480,7260" coordsize="75,1530" path="m555,8747l554,8742,550,8733,548,8729,541,8722,537,8720,528,8716,523,8715,512,8715,507,8716,498,8720,494,8722,487,8729,485,8733,481,8742,480,8747,480,8753,480,8758,481,8763,485,8772,487,8776,494,8783,498,8785,507,8789,512,8790,523,8790,528,8789,537,8785,541,8783,548,8776,550,8772,554,8763,555,8758,555,8747xm555,8372l554,8367,550,8358,548,8354,541,8347,537,8345,528,8341,523,8340,512,8340,507,8341,498,8345,494,8347,487,8354,485,8358,481,8367,480,8372,480,8378,480,8383,481,8388,485,8397,487,8401,494,8408,498,8410,507,8414,512,8415,523,8415,528,8414,537,8410,541,8408,548,8401,550,8397,554,8388,555,8383,555,8372xm555,8012l554,8007,550,7998,548,7994,541,7987,537,7985,528,7981,523,7980,512,7980,507,7981,498,7985,494,7987,487,7994,485,7998,481,8007,480,8012,480,8018,480,8023,481,8028,485,8037,487,8041,494,8048,498,8050,507,8054,512,8055,523,8055,528,8054,537,8050,541,8048,548,8041,550,8037,554,8028,555,8023,555,8012xm555,7652l554,7647,550,7638,548,7634,541,7627,537,7625,528,7621,523,7620,512,7620,507,7621,498,7625,494,7627,487,7634,485,7638,481,7647,480,7652,480,7658,480,7663,481,7668,485,7677,487,7681,494,7688,498,7690,507,7694,512,7695,523,7695,528,7694,537,7690,541,7688,548,7681,550,7677,554,7668,555,7663,555,7652xm555,7292l554,7287,550,7278,548,7274,541,7267,537,7265,528,7261,523,7260,512,7260,507,7261,498,7265,494,7267,487,7274,485,7278,481,7287,480,7292,480,7298,480,7303,481,7308,485,7317,487,7321,494,7328,498,7330,507,7334,512,7335,523,7335,528,7334,537,7330,541,7328,548,7321,550,7317,554,7308,555,7303,555,7292xe" filled="true" fillcolor="#ffffff" stroked="false">
                  <v:path arrowok="t"/>
                  <v:fill type="solid"/>
                </v:shape>
                <v:rect style="position:absolute;left:3855;top:3735;width:7590;height:15" id="docshape6" filled="true" fillcolor="#000000" stroked="false">
                  <v:fill opacity="32899f" type="solid"/>
                </v:rect>
                <v:shape style="position:absolute;left:4109;top:5580;width:300;height:5760" id="docshape7" coordorigin="4110,5580" coordsize="300,5760" path="m4185,11297l4184,11292,4180,11283,4178,11279,4171,11272,4167,11270,4158,11266,4153,11265,4142,11265,4137,11266,4128,11270,4124,11272,4117,11279,4115,11283,4111,11292,4110,11297,4110,11303,4110,11308,4111,11313,4115,11322,4117,11326,4124,11333,4128,11335,4137,11339,4142,11340,4153,11340,4158,11339,4167,11335,4171,11333,4178,11326,4180,11322,4184,11313,4185,11308,4185,11297xm4185,10007l4184,10002,4180,9993,4178,9989,4171,9982,4167,9980,4158,9976,4153,9975,4142,9975,4137,9976,4128,9980,4124,9982,4117,9989,4115,9993,4111,10002,4110,10007,4110,10013,4110,10018,4111,10023,4115,10032,4117,10036,4124,10043,4128,10045,4137,10049,4142,10050,4153,10050,4158,10049,4167,10045,4171,10043,4178,10036,4180,10032,4184,10023,4185,10018,4185,10007xm4185,9272l4184,9267,4180,9258,4178,9254,4171,9247,4167,9245,4158,9241,4153,9240,4142,9240,4137,9241,4128,9245,4124,9247,4117,9254,4115,9258,4111,9267,4110,9272,4110,9278,4110,9283,4111,9288,4115,9297,4117,9301,4124,9308,4128,9310,4137,9314,4142,9315,4153,9315,4158,9314,4167,9310,4171,9308,4178,9301,4180,9297,4184,9288,4185,9283,4185,9272xm4410,8282l4409,8277,4405,8268,4403,8264,4396,8257,4392,8255,4383,8251,4378,8250,4367,8250,4362,8251,4353,8255,4349,8257,4342,8264,4340,8268,4336,8277,4335,8282,4335,8288,4335,8293,4336,8298,4340,8307,4342,8311,4349,8318,4353,8320,4362,8324,4367,8325,4378,8325,4383,8324,4392,8320,4396,8318,4403,8311,4405,8307,4409,8298,4410,8293,4410,8282xm4410,7727l4409,7722,4405,7713,4403,7709,4396,7702,4392,7700,4383,7696,4378,7695,4367,7695,4362,7696,4353,7700,4349,7702,4342,7709,4340,7713,4336,7722,4335,7727,4335,7733,4335,7738,4336,7743,4340,7752,4342,7756,4349,7763,4353,7765,4362,7769,4367,7770,4378,7770,4383,7769,4392,7765,4396,7763,4403,7756,4405,7752,4409,7743,4410,7738,4410,7727xm4410,6497l4409,6492,4405,6483,4403,6479,4396,6472,4392,6470,4383,6466,4378,6465,4367,6465,4362,6466,4353,6470,4349,6472,4342,6479,4340,6483,4336,6492,4335,6497,4335,6503,4335,6508,4336,6513,4340,6522,4342,6526,4349,6533,4353,6535,4362,6539,4367,6540,4378,6540,4383,6539,4392,6535,4396,6533,4403,6526,4405,6522,4409,6513,4410,6508,4410,6497xm4410,6167l4409,6162,4405,6153,4403,6149,4396,6142,4392,6140,4383,6136,4378,6135,4367,6135,4362,6136,4353,6140,4349,6142,4342,6149,4340,6153,4336,6162,4335,6167,4335,6173,4335,6178,4336,6183,4340,6192,4342,6196,4349,6203,4353,6205,4362,6209,4367,6210,4378,6210,4383,6209,4392,6205,4396,6203,4403,6196,4405,6192,4409,6183,4410,6178,4410,6167xm4410,5612l4409,5607,4405,5598,4403,5594,4396,5587,4392,5585,4383,5581,4378,5580,4367,5580,4362,5581,4353,5585,4349,5587,4342,5594,4340,5598,4336,5607,4335,5612,4335,5618,4335,5623,4336,5628,4340,5637,4342,5641,4349,5648,4353,5650,4362,5654,4367,5655,4378,5655,4383,5654,4392,5650,4396,5648,4403,5641,4405,5637,4409,5628,4410,5623,4410,56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Educational Specialist (Ed.S) in School Psychology</w:t>
      </w:r>
      <w:r>
        <w:rPr>
          <w:spacing w:val="80"/>
          <w:w w:val="125"/>
        </w:rPr>
        <w:t> </w:t>
      </w:r>
      <w:r>
        <w:rPr>
          <w:w w:val="125"/>
        </w:rPr>
        <w:t>University of Arizona, Tucson, AZ </w:t>
      </w:r>
      <w:r>
        <w:rPr/>
        <w:t>| </w:t>
      </w:r>
      <w:r>
        <w:rPr>
          <w:w w:val="125"/>
        </w:rPr>
        <w:t>2018</w:t>
      </w:r>
    </w:p>
    <w:p>
      <w:pPr>
        <w:pStyle w:val="BodyText"/>
        <w:spacing w:before="163"/>
        <w:ind w:left="4124"/>
      </w:pPr>
      <w:r>
        <w:rPr>
          <w:w w:val="130"/>
        </w:rPr>
        <w:t>Bachelor</w:t>
      </w:r>
      <w:r>
        <w:rPr>
          <w:spacing w:val="2"/>
          <w:w w:val="130"/>
        </w:rPr>
        <w:t> </w:t>
      </w:r>
      <w:r>
        <w:rPr>
          <w:w w:val="130"/>
        </w:rPr>
        <w:t>of</w:t>
      </w:r>
      <w:r>
        <w:rPr>
          <w:spacing w:val="3"/>
          <w:w w:val="130"/>
        </w:rPr>
        <w:t> </w:t>
      </w:r>
      <w:r>
        <w:rPr>
          <w:w w:val="130"/>
        </w:rPr>
        <w:t>Arts</w:t>
      </w:r>
      <w:r>
        <w:rPr>
          <w:spacing w:val="3"/>
          <w:w w:val="130"/>
        </w:rPr>
        <w:t> </w:t>
      </w:r>
      <w:r>
        <w:rPr>
          <w:w w:val="130"/>
        </w:rPr>
        <w:t>in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Psychology</w:t>
      </w:r>
    </w:p>
    <w:p>
      <w:pPr>
        <w:pStyle w:val="BodyText"/>
        <w:spacing w:before="81"/>
        <w:ind w:left="4124"/>
      </w:pPr>
      <w:r>
        <w:rPr>
          <w:spacing w:val="2"/>
          <w:w w:val="115"/>
        </w:rPr>
        <w:t>Northern</w:t>
      </w:r>
      <w:r>
        <w:rPr>
          <w:spacing w:val="57"/>
          <w:w w:val="115"/>
        </w:rPr>
        <w:t> </w:t>
      </w:r>
      <w:r>
        <w:rPr>
          <w:spacing w:val="2"/>
          <w:w w:val="115"/>
        </w:rPr>
        <w:t>Arizona</w:t>
      </w:r>
      <w:r>
        <w:rPr>
          <w:spacing w:val="58"/>
          <w:w w:val="115"/>
        </w:rPr>
        <w:t> </w:t>
      </w:r>
      <w:r>
        <w:rPr>
          <w:spacing w:val="2"/>
          <w:w w:val="115"/>
        </w:rPr>
        <w:t>University,</w:t>
      </w:r>
      <w:r>
        <w:rPr>
          <w:spacing w:val="58"/>
          <w:w w:val="115"/>
        </w:rPr>
        <w:t> </w:t>
      </w:r>
      <w:r>
        <w:rPr>
          <w:spacing w:val="2"/>
          <w:w w:val="115"/>
        </w:rPr>
        <w:t>Flagstaff,</w:t>
      </w:r>
      <w:r>
        <w:rPr>
          <w:spacing w:val="58"/>
          <w:w w:val="115"/>
        </w:rPr>
        <w:t> </w:t>
      </w:r>
      <w:r>
        <w:rPr>
          <w:spacing w:val="2"/>
          <w:w w:val="115"/>
        </w:rPr>
        <w:t>AZ</w:t>
      </w:r>
      <w:r>
        <w:rPr>
          <w:spacing w:val="58"/>
          <w:w w:val="115"/>
        </w:rPr>
        <w:t> </w:t>
      </w:r>
      <w:r>
        <w:rPr>
          <w:spacing w:val="2"/>
        </w:rPr>
        <w:t>|</w:t>
      </w:r>
      <w:r>
        <w:rPr>
          <w:spacing w:val="58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Heading2"/>
        <w:spacing w:before="217"/>
        <w:ind w:left="0" w:right="2018"/>
        <w:jc w:val="center"/>
      </w:pPr>
      <w:r>
        <w:rPr>
          <w:color w:val="FF7E7E"/>
          <w:spacing w:val="-2"/>
          <w:w w:val="105"/>
          <w:sz w:val="26"/>
        </w:rPr>
        <w:t>C</w:t>
      </w:r>
      <w:r>
        <w:rPr>
          <w:color w:val="FF7E7E"/>
          <w:spacing w:val="-2"/>
          <w:w w:val="105"/>
        </w:rPr>
        <w:t>ertifications</w:t>
      </w:r>
    </w:p>
    <w:p>
      <w:pPr>
        <w:pStyle w:val="BodyText"/>
        <w:spacing w:before="47"/>
        <w:rPr>
          <w:rFonts w:ascii="Arial"/>
          <w:b/>
        </w:rPr>
      </w:pPr>
    </w:p>
    <w:p>
      <w:pPr>
        <w:pStyle w:val="BodyText"/>
        <w:ind w:left="4124"/>
      </w:pPr>
      <w:r>
        <w:rPr>
          <w:spacing w:val="2"/>
          <w:w w:val="120"/>
        </w:rPr>
        <w:t>Nationally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Certified</w:t>
      </w:r>
      <w:r>
        <w:rPr>
          <w:spacing w:val="51"/>
          <w:w w:val="120"/>
        </w:rPr>
        <w:t> </w:t>
      </w:r>
      <w:r>
        <w:rPr>
          <w:spacing w:val="2"/>
          <w:w w:val="120"/>
        </w:rPr>
        <w:t>School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Psychologist</w:t>
      </w:r>
      <w:r>
        <w:rPr>
          <w:spacing w:val="51"/>
          <w:w w:val="120"/>
        </w:rPr>
        <w:t> </w:t>
      </w:r>
      <w:r>
        <w:rPr>
          <w:spacing w:val="2"/>
          <w:w w:val="120"/>
        </w:rPr>
        <w:t>(NCSP)</w:t>
      </w:r>
      <w:r>
        <w:rPr>
          <w:spacing w:val="51"/>
          <w:w w:val="120"/>
        </w:rPr>
        <w:t> </w:t>
      </w:r>
      <w:r>
        <w:rPr>
          <w:spacing w:val="2"/>
        </w:rPr>
        <w:t>|</w:t>
      </w:r>
      <w:r>
        <w:rPr>
          <w:spacing w:val="50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2026-03-01T13:48:58Z</dcterms:created>
  <dcterms:modified xsi:type="dcterms:W3CDTF">2026-03-01T13:48:58Z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