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415" w:right="0" w:firstLine="0"/>
        <w:jc w:val="left"/>
        <w:rPr>
          <w:sz w:val="74"/>
        </w:rPr>
      </w:pPr>
      <w:r>
        <w:rPr>
          <w:b/>
          <w:color w:val="FFFFFF"/>
          <w:spacing w:val="10"/>
          <w:sz w:val="74"/>
        </w:rPr>
        <w:t>Dale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9"/>
          <w:sz w:val="74"/>
        </w:rPr>
        <w:t>Morgan</w:t>
      </w:r>
    </w:p>
    <w:p>
      <w:pPr>
        <w:pStyle w:val="BodyText"/>
        <w:spacing w:before="379"/>
        <w:ind w:left="4415"/>
      </w:pPr>
      <w:r>
        <w:rPr>
          <w:color w:val="FFFFFF"/>
          <w:spacing w:val="-2"/>
          <w:w w:val="105"/>
        </w:rPr>
        <w:t>Regional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sales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manager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with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expertise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market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expansion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revenue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growth</w:t>
      </w:r>
    </w:p>
    <w:p>
      <w:pPr>
        <w:pStyle w:val="BodyText"/>
        <w:spacing w:line="261" w:lineRule="auto" w:before="123"/>
        <w:ind w:left="4415"/>
      </w:pPr>
      <w:r>
        <w:rPr>
          <w:color w:val="FFFFFF"/>
          <w:w w:val="105"/>
        </w:rPr>
        <w:t>Accomplished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sales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leader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nine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experience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multi-location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sales operations, revenue forecasting, and team development.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40" w:bottom="280" w:left="141" w:right="566"/>
        </w:sectPr>
      </w:pPr>
    </w:p>
    <w:p>
      <w:pPr>
        <w:pStyle w:val="Heading1"/>
        <w:spacing w:before="31"/>
      </w:pPr>
      <w:r>
        <w:rPr>
          <w:color w:val="073762"/>
          <w:sz w:val="44"/>
        </w:rPr>
        <w:t>P</w:t>
      </w:r>
      <w:r>
        <w:rPr>
          <w:color w:val="073762"/>
        </w:rPr>
        <w:t>ERSONAL</w:t>
      </w:r>
      <w:r>
        <w:rPr>
          <w:color w:val="073762"/>
          <w:spacing w:val="-4"/>
        </w:rPr>
        <w:t> </w:t>
      </w:r>
      <w:r>
        <w:rPr>
          <w:color w:val="073762"/>
          <w:spacing w:val="-2"/>
        </w:rPr>
        <w:t>INFORMATION</w:t>
      </w:r>
    </w:p>
    <w:p>
      <w:pPr>
        <w:spacing w:before="76"/>
        <w:ind w:left="100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073762"/>
          <w:sz w:val="44"/>
        </w:rPr>
        <w:t>P</w:t>
      </w:r>
      <w:r>
        <w:rPr>
          <w:b/>
          <w:color w:val="073762"/>
          <w:sz w:val="26"/>
        </w:rPr>
        <w:t>ROFESSIONAL</w:t>
      </w:r>
      <w:r>
        <w:rPr>
          <w:b/>
          <w:color w:val="073762"/>
          <w:spacing w:val="-4"/>
          <w:sz w:val="26"/>
        </w:rPr>
        <w:t> </w:t>
      </w:r>
      <w:r>
        <w:rPr>
          <w:b/>
          <w:color w:val="073762"/>
          <w:spacing w:val="-2"/>
          <w:sz w:val="26"/>
        </w:rPr>
        <w:t>EXPERIENCE</w:t>
      </w:r>
    </w:p>
    <w:p>
      <w:pPr>
        <w:spacing w:after="0"/>
        <w:jc w:val="left"/>
        <w:rPr>
          <w:b/>
          <w:sz w:val="26"/>
        </w:rPr>
        <w:sectPr>
          <w:type w:val="continuous"/>
          <w:pgSz w:w="11920" w:h="16860"/>
          <w:pgMar w:top="940" w:bottom="280" w:left="141" w:right="566"/>
          <w:cols w:num="2" w:equalWidth="0">
            <w:col w:w="3597" w:space="829"/>
            <w:col w:w="6787"/>
          </w:cols>
        </w:sectPr>
      </w:pPr>
    </w:p>
    <w:p>
      <w:pPr>
        <w:pStyle w:val="BodyText"/>
        <w:spacing w:before="48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940" w:bottom="280" w:left="141" w:right="566"/>
        </w:sectPr>
      </w:pPr>
    </w:p>
    <w:p>
      <w:pPr>
        <w:pStyle w:val="BodyText"/>
        <w:spacing w:before="139"/>
        <w:ind w:left="429"/>
      </w:pP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(555) 345-6789</w:t>
      </w:r>
    </w:p>
    <w:p>
      <w:pPr>
        <w:pStyle w:val="BodyText"/>
        <w:spacing w:before="175"/>
        <w:ind w:left="919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375205</wp:posOffset>
            </wp:positionH>
            <wp:positionV relativeFrom="paragraph">
              <wp:posOffset>85051</wp:posOffset>
            </wp:positionV>
            <wp:extent cx="174258" cy="20067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spacing w:val="-2"/>
            <w:w w:val="105"/>
          </w:rPr>
          <w:t>dale.morgan@email.com</w:t>
        </w:r>
      </w:hyperlink>
    </w:p>
    <w:p>
      <w:pPr>
        <w:pStyle w:val="BodyText"/>
        <w:spacing w:line="261" w:lineRule="auto" w:before="75"/>
        <w:ind w:left="429"/>
      </w:pPr>
      <w:r>
        <w:rPr/>
        <w:br w:type="column"/>
      </w:r>
      <w:r>
        <w:rPr>
          <w:spacing w:val="-2"/>
          <w:w w:val="105"/>
        </w:rPr>
        <w:t>REGIONAL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SALES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SOUTHWEST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BUSINESS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SOLUTIONS, </w:t>
      </w:r>
      <w:r>
        <w:rPr>
          <w:w w:val="105"/>
        </w:rPr>
        <w:t>HOUSTON, TX</w:t>
      </w:r>
    </w:p>
    <w:p>
      <w:pPr>
        <w:pStyle w:val="BodyText"/>
        <w:spacing w:before="74"/>
        <w:ind w:left="429"/>
      </w:pPr>
      <w:r>
        <w:rPr>
          <w:spacing w:val="-2"/>
          <w:w w:val="105"/>
        </w:rPr>
        <w:t>AUGUST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2018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–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940" w:bottom="280" w:left="141" w:right="566"/>
          <w:cols w:num="2" w:equalWidth="0">
            <w:col w:w="3019" w:space="1079"/>
            <w:col w:w="7115"/>
          </w:cols>
        </w:sect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20" w:h="16860"/>
          <w:pgMar w:top="940" w:bottom="280" w:left="141" w:right="566"/>
        </w:sectPr>
      </w:pPr>
    </w:p>
    <w:p>
      <w:pPr>
        <w:pStyle w:val="BodyText"/>
        <w:spacing w:line="376" w:lineRule="auto" w:before="69"/>
        <w:ind w:left="430" w:right="840" w:hanging="1"/>
      </w:pPr>
      <w:r>
        <w:rPr>
          <w:position w:val="-7"/>
        </w:rPr>
        <w:drawing>
          <wp:inline distT="0" distB="0" distL="0" distR="0">
            <wp:extent cx="200679" cy="17376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9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LinkedIn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Portfolio </w:t>
      </w:r>
      <w:r>
        <w:rPr>
          <w:position w:val="-11"/>
        </w:rPr>
        <w:drawing>
          <wp:inline distT="0" distB="0" distL="0" distR="0">
            <wp:extent cx="199480" cy="20076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40"/>
        </w:rPr>
        <w:t>  </w:t>
      </w:r>
      <w:r>
        <w:rPr/>
        <w:t>San Francisco, CA</w:t>
      </w:r>
    </w:p>
    <w:p>
      <w:pPr>
        <w:pStyle w:val="Heading1"/>
        <w:spacing w:before="35"/>
      </w:pPr>
      <w:r>
        <w:rPr>
          <w:color w:val="073762"/>
          <w:sz w:val="44"/>
        </w:rPr>
        <w:t>K</w:t>
      </w:r>
      <w:r>
        <w:rPr>
          <w:color w:val="073762"/>
        </w:rPr>
        <w:t>EY</w:t>
      </w:r>
      <w:r>
        <w:rPr>
          <w:color w:val="073762"/>
          <w:spacing w:val="-2"/>
        </w:rPr>
        <w:t> SKILLS</w:t>
      </w:r>
    </w:p>
    <w:p>
      <w:pPr>
        <w:pStyle w:val="BodyText"/>
        <w:spacing w:before="159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0" w:after="0"/>
        <w:ind w:left="732" w:right="38" w:hanging="304"/>
        <w:jc w:val="left"/>
        <w:rPr>
          <w:sz w:val="18"/>
        </w:rPr>
      </w:pPr>
      <w:r>
        <w:rPr>
          <w:w w:val="105"/>
          <w:sz w:val="18"/>
        </w:rPr>
        <w:t>Regional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strategy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team </w:t>
      </w:r>
      <w:r>
        <w:rPr>
          <w:spacing w:val="-2"/>
          <w:w w:val="105"/>
          <w:sz w:val="18"/>
        </w:rPr>
        <w:t>leadership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61" w:lineRule="auto" w:before="90" w:after="0"/>
        <w:ind w:left="732" w:right="340" w:hanging="304"/>
        <w:jc w:val="left"/>
        <w:rPr>
          <w:sz w:val="18"/>
        </w:rPr>
      </w:pPr>
      <w:r>
        <w:rPr>
          <w:spacing w:val="-2"/>
          <w:w w:val="105"/>
          <w:sz w:val="18"/>
        </w:rPr>
        <w:t>Revenue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forecasting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P&amp;L management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104" w:after="0"/>
        <w:ind w:left="732" w:right="399" w:hanging="304"/>
        <w:jc w:val="left"/>
        <w:rPr>
          <w:sz w:val="18"/>
        </w:rPr>
      </w:pPr>
      <w:r>
        <w:rPr>
          <w:w w:val="105"/>
          <w:sz w:val="18"/>
        </w:rPr>
        <w:t>Client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acquisition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market </w:t>
      </w:r>
      <w:r>
        <w:rPr>
          <w:spacing w:val="-2"/>
          <w:w w:val="105"/>
          <w:sz w:val="18"/>
        </w:rPr>
        <w:t>penetration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75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B2B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B2C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development</w:t>
      </w:r>
    </w:p>
    <w:p>
      <w:pPr>
        <w:pStyle w:val="BodyText"/>
        <w:spacing w:before="62"/>
      </w:pPr>
    </w:p>
    <w:p>
      <w:pPr>
        <w:pStyle w:val="Heading1"/>
      </w:pPr>
      <w:r>
        <w:rPr>
          <w:color w:val="073762"/>
          <w:spacing w:val="-2"/>
          <w:sz w:val="44"/>
        </w:rPr>
        <w:t>E</w:t>
      </w:r>
      <w:r>
        <w:rPr>
          <w:color w:val="073762"/>
          <w:spacing w:val="-2"/>
        </w:rPr>
        <w:t>DUCATION</w:t>
      </w:r>
    </w:p>
    <w:p>
      <w:pPr>
        <w:pStyle w:val="BodyText"/>
        <w:spacing w:before="74"/>
        <w:ind w:left="658"/>
      </w:pPr>
      <w:r>
        <w:rPr/>
        <w:br w:type="column"/>
      </w:r>
      <w:r>
        <w:rPr>
          <w:spacing w:val="-2"/>
          <w:w w:val="105"/>
        </w:rPr>
        <w:t>Increased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regional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sales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revenue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40%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within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three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years</w:t>
      </w:r>
    </w:p>
    <w:p>
      <w:pPr>
        <w:pStyle w:val="BodyText"/>
        <w:spacing w:before="123"/>
        <w:ind w:left="658"/>
      </w:pPr>
      <w:r>
        <w:rPr>
          <w:w w:val="105"/>
        </w:rPr>
        <w:t>Expanded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client</w:t>
      </w:r>
      <w:r>
        <w:rPr>
          <w:spacing w:val="-11"/>
          <w:w w:val="105"/>
        </w:rPr>
        <w:t> </w:t>
      </w: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25%,</w:t>
      </w:r>
      <w:r>
        <w:rPr>
          <w:spacing w:val="-11"/>
          <w:w w:val="105"/>
        </w:rPr>
        <w:t> </w:t>
      </w:r>
      <w:r>
        <w:rPr>
          <w:w w:val="105"/>
        </w:rPr>
        <w:t>adding</w:t>
      </w:r>
      <w:r>
        <w:rPr>
          <w:spacing w:val="-11"/>
          <w:w w:val="105"/>
        </w:rPr>
        <w:t> </w:t>
      </w:r>
      <w:r>
        <w:rPr>
          <w:w w:val="105"/>
        </w:rPr>
        <w:t>high-value</w:t>
      </w:r>
      <w:r>
        <w:rPr>
          <w:spacing w:val="-11"/>
          <w:w w:val="105"/>
        </w:rPr>
        <w:t> </w:t>
      </w:r>
      <w:r>
        <w:rPr>
          <w:w w:val="105"/>
        </w:rPr>
        <w:t>corporate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accounts</w:t>
      </w:r>
    </w:p>
    <w:p>
      <w:pPr>
        <w:pStyle w:val="BodyText"/>
        <w:spacing w:before="123"/>
        <w:ind w:left="658"/>
      </w:pPr>
      <w:r>
        <w:rPr>
          <w:w w:val="105"/>
        </w:rPr>
        <w:t>Managed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trained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team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20+</w:t>
      </w:r>
      <w:r>
        <w:rPr>
          <w:spacing w:val="-7"/>
          <w:w w:val="105"/>
        </w:rPr>
        <w:t> </w:t>
      </w:r>
      <w:r>
        <w:rPr>
          <w:w w:val="105"/>
        </w:rPr>
        <w:t>sales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representatives</w:t>
      </w: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  <w:spacing w:line="331" w:lineRule="auto"/>
        <w:ind w:left="100" w:right="126"/>
      </w:pPr>
      <w:r>
        <w:rPr>
          <w:spacing w:val="-2"/>
          <w:w w:val="105"/>
        </w:rPr>
        <w:t>DISTRICT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SALES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NATIONAL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RETAIL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GROUP,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DALLAS,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TX </w:t>
      </w:r>
      <w:r>
        <w:rPr>
          <w:w w:val="105"/>
        </w:rPr>
        <w:t>JUNE 2015 – JULY 2018</w:t>
      </w:r>
    </w:p>
    <w:p>
      <w:pPr>
        <w:pStyle w:val="BodyText"/>
        <w:spacing w:before="194"/>
        <w:ind w:left="658"/>
      </w:pPr>
      <w:r>
        <w:rPr>
          <w:spacing w:val="-2"/>
          <w:w w:val="105"/>
        </w:rPr>
        <w:t>Led 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multi-state sales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team, improving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territory coverage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and proﬁtability</w:t>
      </w:r>
    </w:p>
    <w:p>
      <w:pPr>
        <w:pStyle w:val="BodyText"/>
        <w:spacing w:before="123"/>
        <w:ind w:left="658"/>
      </w:pPr>
      <w:r>
        <w:rPr>
          <w:w w:val="105"/>
        </w:rPr>
        <w:t>Developed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targeted</w:t>
      </w:r>
      <w:r>
        <w:rPr>
          <w:spacing w:val="-13"/>
          <w:w w:val="105"/>
        </w:rPr>
        <w:t> </w:t>
      </w:r>
      <w:r>
        <w:rPr>
          <w:w w:val="105"/>
        </w:rPr>
        <w:t>marketing</w:t>
      </w:r>
      <w:r>
        <w:rPr>
          <w:spacing w:val="-13"/>
          <w:w w:val="105"/>
        </w:rPr>
        <w:t> </w:t>
      </w:r>
      <w:r>
        <w:rPr>
          <w:w w:val="105"/>
        </w:rPr>
        <w:t>campaign,</w:t>
      </w:r>
      <w:r>
        <w:rPr>
          <w:spacing w:val="-13"/>
          <w:w w:val="105"/>
        </w:rPr>
        <w:t> </w:t>
      </w:r>
      <w:r>
        <w:rPr>
          <w:w w:val="105"/>
        </w:rPr>
        <w:t>increasing</w:t>
      </w:r>
      <w:r>
        <w:rPr>
          <w:spacing w:val="-12"/>
          <w:w w:val="105"/>
        </w:rPr>
        <w:t> </w:t>
      </w:r>
      <w:r>
        <w:rPr>
          <w:w w:val="105"/>
        </w:rPr>
        <w:t>sales</w:t>
      </w:r>
      <w:r>
        <w:rPr>
          <w:spacing w:val="-13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spacing w:val="-5"/>
          <w:w w:val="105"/>
        </w:rPr>
        <w:t>15%</w:t>
      </w:r>
    </w:p>
    <w:p>
      <w:pPr>
        <w:pStyle w:val="BodyText"/>
        <w:spacing w:after="0"/>
        <w:sectPr>
          <w:type w:val="continuous"/>
          <w:pgSz w:w="11920" w:h="16860"/>
          <w:pgMar w:top="940" w:bottom="280" w:left="141" w:right="566"/>
          <w:cols w:num="2" w:equalWidth="0">
            <w:col w:w="3552" w:space="874"/>
            <w:col w:w="678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794000" y="5308600"/>
                            <a:ext cx="4774565" cy="539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4565" h="5396230">
                                <a:moveTo>
                                  <a:pt x="0" y="5395976"/>
                                </a:moveTo>
                                <a:lnTo>
                                  <a:pt x="0" y="0"/>
                                </a:lnTo>
                                <a:lnTo>
                                  <a:pt x="4774183" y="0"/>
                                </a:lnTo>
                                <a:lnTo>
                                  <a:pt x="4774183" y="5395976"/>
                                </a:lnTo>
                                <a:lnTo>
                                  <a:pt x="0" y="539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8565" cy="218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81225">
                                <a:moveTo>
                                  <a:pt x="7568183" y="2181224"/>
                                </a:moveTo>
                                <a:lnTo>
                                  <a:pt x="0" y="21812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81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0"/>
                            <a:ext cx="1533524" cy="1562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809874" y="2181225"/>
                            <a:ext cx="4758690" cy="562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5629275">
                                <a:moveTo>
                                  <a:pt x="4758308" y="5629274"/>
                                </a:moveTo>
                                <a:lnTo>
                                  <a:pt x="0" y="562927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5629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33712" y="3581399"/>
                            <a:ext cx="47625" cy="157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571625">
                                <a:moveTo>
                                  <a:pt x="47625" y="1544472"/>
                                </a:moveTo>
                                <a:lnTo>
                                  <a:pt x="27165" y="1524000"/>
                                </a:lnTo>
                                <a:lnTo>
                                  <a:pt x="20472" y="1524000"/>
                                </a:lnTo>
                                <a:lnTo>
                                  <a:pt x="0" y="1544472"/>
                                </a:lnTo>
                                <a:lnTo>
                                  <a:pt x="0" y="1548041"/>
                                </a:lnTo>
                                <a:lnTo>
                                  <a:pt x="0" y="1551165"/>
                                </a:lnTo>
                                <a:lnTo>
                                  <a:pt x="20472" y="1571625"/>
                                </a:lnTo>
                                <a:lnTo>
                                  <a:pt x="27165" y="1571625"/>
                                </a:lnTo>
                                <a:lnTo>
                                  <a:pt x="47625" y="1551165"/>
                                </a:lnTo>
                                <a:lnTo>
                                  <a:pt x="47625" y="1544472"/>
                                </a:lnTo>
                                <a:close/>
                              </a:path>
                              <a:path w="47625" h="1571625">
                                <a:moveTo>
                                  <a:pt x="47625" y="1344447"/>
                                </a:moveTo>
                                <a:lnTo>
                                  <a:pt x="27165" y="1323975"/>
                                </a:lnTo>
                                <a:lnTo>
                                  <a:pt x="20472" y="1323975"/>
                                </a:lnTo>
                                <a:lnTo>
                                  <a:pt x="0" y="1344447"/>
                                </a:lnTo>
                                <a:lnTo>
                                  <a:pt x="0" y="1348016"/>
                                </a:lnTo>
                                <a:lnTo>
                                  <a:pt x="0" y="1351140"/>
                                </a:lnTo>
                                <a:lnTo>
                                  <a:pt x="20472" y="1371600"/>
                                </a:lnTo>
                                <a:lnTo>
                                  <a:pt x="27165" y="1371600"/>
                                </a:lnTo>
                                <a:lnTo>
                                  <a:pt x="47625" y="1351140"/>
                                </a:lnTo>
                                <a:lnTo>
                                  <a:pt x="47625" y="1344447"/>
                                </a:lnTo>
                                <a:close/>
                              </a:path>
                              <a:path w="47625" h="1571625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57162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5716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466974"/>
                            <a:ext cx="2809875" cy="402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4029075">
                                <a:moveTo>
                                  <a:pt x="2809862" y="3790950"/>
                                </a:moveTo>
                                <a:lnTo>
                                  <a:pt x="0" y="3790950"/>
                                </a:lnTo>
                                <a:lnTo>
                                  <a:pt x="0" y="4029075"/>
                                </a:lnTo>
                                <a:lnTo>
                                  <a:pt x="2809862" y="4029075"/>
                                </a:lnTo>
                                <a:lnTo>
                                  <a:pt x="2809862" y="3790950"/>
                                </a:lnTo>
                                <a:close/>
                              </a:path>
                              <a:path w="2809875" h="4029075">
                                <a:moveTo>
                                  <a:pt x="2809862" y="1809750"/>
                                </a:moveTo>
                                <a:lnTo>
                                  <a:pt x="0" y="1809750"/>
                                </a:lnTo>
                                <a:lnTo>
                                  <a:pt x="0" y="2057400"/>
                                </a:lnTo>
                                <a:lnTo>
                                  <a:pt x="2809862" y="2057400"/>
                                </a:lnTo>
                                <a:lnTo>
                                  <a:pt x="2809862" y="1809750"/>
                                </a:lnTo>
                                <a:close/>
                              </a:path>
                              <a:path w="2809875" h="4029075">
                                <a:moveTo>
                                  <a:pt x="2809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lnTo>
                                  <a:pt x="2809862" y="247650"/>
                                </a:lnTo>
                                <a:lnTo>
                                  <a:pt x="280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8816" id="docshapegroup1" coordorigin="0,0" coordsize="11919,16858">
                <v:rect style="position:absolute;left:4400;top:8360;width:7519;height:8498" id="docshape2" filled="true" fillcolor="#f1f4f4" stroked="false">
                  <v:fill type="solid"/>
                </v:rect>
                <v:rect style="position:absolute;left:0;top:0;width:11919;height:3435" id="docshape3" filled="true" fillcolor="#073762" stroked="false">
                  <v:fill type="solid"/>
                </v:rect>
                <v:shape style="position:absolute;left:840;top:0;width:2415;height:2460" type="#_x0000_t75" id="docshape4" stroked="false">
                  <v:imagedata r:id="rId10" o:title=""/>
                </v:shape>
                <v:rect style="position:absolute;left:4425;top:3435;width:7494;height:8865" id="docshape5" filled="true" fillcolor="#f5f5f5" stroked="false">
                  <v:fill type="solid"/>
                </v:rect>
                <v:shape style="position:absolute;left:4934;top:5640;width:75;height:2475" id="docshape6" coordorigin="4935,5640" coordsize="75,2475" path="m5010,8072l5009,8067,5005,8058,5003,8054,4996,8047,4992,8045,4983,8041,4978,8040,4967,8040,4962,8041,4953,8045,4949,8047,4942,8054,4940,8058,4936,8067,4935,8072,4935,8078,4935,8083,4936,8088,4940,8097,4942,8101,4949,8108,4953,8110,4962,8114,4967,8115,4978,8115,4983,8114,4992,8110,4996,8108,5003,8101,5005,8097,5009,8088,5010,8083,5010,8072xm5010,7757l5009,7752,5005,7743,5003,7739,4996,7732,4992,7730,4983,7726,4978,7725,4967,7725,4962,7726,4953,7730,4949,7732,4942,7739,4940,7743,4936,7752,4935,7757,4935,7763,4935,7768,4936,7773,4940,7782,4942,7786,4949,7793,4953,7795,4962,7799,4967,7800,4978,7800,4983,7799,4992,7795,4996,7793,5003,7786,5005,7782,5009,7773,5010,7768,5010,7757xm5010,6332l5009,6327,5005,6318,5003,6314,4996,6307,4992,6305,4983,6301,4978,6300,4967,6300,4962,6301,4953,6305,4949,6307,4942,6314,4940,6318,4936,6327,4935,6332,4935,6338,4935,6343,4936,6348,4940,6357,4942,6361,4949,6368,4953,6370,4962,6374,4967,6375,4978,6375,4983,6374,4992,6370,4996,6368,5003,6361,5005,6357,5009,6348,5010,6343,5010,6332xm5010,6002l5009,5997,5005,5988,5003,5984,4996,5977,4992,5975,4983,5971,4978,5970,4967,5970,4962,5971,4953,5975,4949,5977,4942,5984,4940,5988,4936,5997,4935,6002,4935,6008,4935,6013,4936,6018,4940,6027,4942,6031,4949,6038,4953,6040,4962,6044,4967,6045,4978,6045,4983,6044,4992,6040,4996,6038,5003,6031,5005,6027,5009,6018,5010,6013,5010,6002xm5010,5672l5009,5667,5005,5658,5003,5654,4996,5647,4992,5645,4983,5641,4978,5640,4967,5640,4962,5641,4953,5645,4949,5647,4942,5654,4940,5658,4936,5667,4935,5672,4935,5678,4935,5683,4936,5688,4940,5697,4942,5701,4949,5708,4953,5710,4962,5714,4967,5715,4978,5715,4983,5714,4992,5710,4996,5708,5003,5701,5005,5697,5009,5688,5010,5683,5010,5672xe" filled="true" fillcolor="#000000" stroked="false">
                  <v:path arrowok="t"/>
                  <v:fill type="solid"/>
                </v:shape>
                <v:shape style="position:absolute;left:0;top:3885;width:4425;height:6345" id="docshape7" coordorigin="0,3885" coordsize="4425,6345" path="m4425,9855l0,9855,0,10230,4425,10230,4425,9855xm4425,6735l0,6735,0,7125,4425,7125,4425,6735xm4425,3885l0,3885,0,4275,4425,4275,4425,3885xe" filled="true" fillcolor="#fae4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44"/>
      </w:pPr>
    </w:p>
    <w:p>
      <w:pPr>
        <w:pStyle w:val="BodyText"/>
        <w:spacing w:line="268" w:lineRule="auto"/>
        <w:ind w:left="435" w:right="7496"/>
      </w:pPr>
      <w:r>
        <w:rPr>
          <w:w w:val="105"/>
        </w:rPr>
        <w:t>Bachelor of Business Administration (BBA)</w:t>
      </w:r>
      <w:r>
        <w:rPr>
          <w:spacing w:val="-14"/>
          <w:w w:val="105"/>
        </w:rPr>
        <w:t> </w:t>
      </w:r>
      <w:r>
        <w:rPr>
          <w:w w:val="105"/>
        </w:rPr>
        <w:t>–</w:t>
      </w:r>
      <w:r>
        <w:rPr>
          <w:spacing w:val="-13"/>
          <w:w w:val="105"/>
        </w:rPr>
        <w:t> </w:t>
      </w:r>
      <w:r>
        <w:rPr>
          <w:w w:val="105"/>
        </w:rPr>
        <w:t>Sales</w:t>
      </w:r>
      <w:r>
        <w:rPr>
          <w:spacing w:val="-13"/>
          <w:w w:val="105"/>
        </w:rPr>
        <w:t> </w:t>
      </w:r>
      <w:r>
        <w:rPr>
          <w:w w:val="105"/>
        </w:rPr>
        <w:t>&amp;</w:t>
      </w:r>
      <w:r>
        <w:rPr>
          <w:spacing w:val="-13"/>
          <w:w w:val="105"/>
        </w:rPr>
        <w:t> </w:t>
      </w:r>
      <w:r>
        <w:rPr>
          <w:w w:val="105"/>
        </w:rPr>
        <w:t>Marketing</w:t>
      </w:r>
      <w:r>
        <w:rPr>
          <w:spacing w:val="-13"/>
          <w:w w:val="105"/>
        </w:rPr>
        <w:t> </w:t>
      </w:r>
      <w:r>
        <w:rPr>
          <w:w w:val="105"/>
        </w:rPr>
        <w:t>University</w:t>
      </w:r>
      <w:r>
        <w:rPr>
          <w:spacing w:val="-13"/>
          <w:w w:val="105"/>
        </w:rPr>
        <w:t> </w:t>
      </w:r>
      <w:r>
        <w:rPr>
          <w:w w:val="105"/>
        </w:rPr>
        <w:t>of Texas at Austin</w:t>
      </w:r>
    </w:p>
    <w:p>
      <w:pPr>
        <w:pStyle w:val="BodyText"/>
        <w:spacing w:before="99"/>
        <w:ind w:left="435"/>
      </w:pPr>
      <w:r>
        <w:rPr>
          <w:w w:val="105"/>
        </w:rPr>
        <w:t>May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2015</w:t>
      </w:r>
    </w:p>
    <w:sectPr>
      <w:type w:val="continuous"/>
      <w:pgSz w:w="11920" w:h="16860"/>
      <w:pgMar w:top="940" w:bottom="280" w:left="141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5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32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1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2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3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4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5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27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08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89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32" w:hanging="30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dale.morgan@email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2026-03-04T14:07:36Z</dcterms:created>
  <dcterms:modified xsi:type="dcterms:W3CDTF">2026-03-04T14:07:36Z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