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72"/>
        <w:rPr>
          <w:rFonts w:ascii="Times New Roman"/>
          <w:sz w:val="16"/>
        </w:rPr>
      </w:pPr>
    </w:p>
    <w:p>
      <w:pPr>
        <w:spacing w:before="0"/>
        <w:ind w:left="3365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-1522356</wp:posOffset>
                </wp:positionV>
                <wp:extent cx="7568565" cy="14192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419225"/>
                          <a:chExt cx="7568565" cy="14192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41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19225">
                                <a:moveTo>
                                  <a:pt x="7568183" y="1419224"/>
                                </a:moveTo>
                                <a:lnTo>
                                  <a:pt x="0" y="14192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419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41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19225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419225"/>
                                </a:lnTo>
                                <a:lnTo>
                                  <a:pt x="895337" y="1419225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41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15"/>
                                <w:rPr>
                                  <w:sz w:val="6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6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63"/>
                                </w:rPr>
                                <w:t>Samantha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5"/>
                                  <w:sz w:val="63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63"/>
                                </w:rPr>
                                <w:t>Blake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19.870628pt;width:595.950pt;height:111.75pt;mso-position-horizontal-relative:page;mso-position-vertical-relative:paragraph;z-index:15729664" id="docshapegroup1" coordorigin="0,-2397" coordsize="11919,2235">
                <v:rect style="position:absolute;left:0;top:-2398;width:11919;height:2235" id="docshape2" filled="true" fillcolor="#8b0000" stroked="false">
                  <v:fill type="solid"/>
                </v:rect>
                <v:shape style="position:absolute;left:0;top:-2398;width:11919;height:2235" id="docshape3" coordorigin="0,-2397" coordsize="11919,2235" path="m11918,-2157l1410,-2157,1410,-2397,1395,-2397,1395,-2157,0,-2157,0,-2142,1395,-2142,1395,-162,1410,-162,1410,-2142,11918,-2142,11918,-2157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398;width:11919;height:2235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515"/>
                          <w:rPr>
                            <w:sz w:val="63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Microsoft Sans Serif"/>
                            <w:sz w:val="6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63"/>
                          </w:rPr>
                          <w:t>Samantha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5"/>
                            <w:sz w:val="63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63"/>
                          </w:rPr>
                          <w:t>Blake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5"/>
          <w:sz w:val="16"/>
        </w:rPr>
        <w:t>(123)</w:t>
      </w:r>
      <w:r>
        <w:rPr>
          <w:spacing w:val="16"/>
          <w:w w:val="115"/>
          <w:sz w:val="16"/>
        </w:rPr>
        <w:t> </w:t>
      </w:r>
      <w:r>
        <w:rPr>
          <w:w w:val="115"/>
          <w:sz w:val="16"/>
        </w:rPr>
        <w:t>456-7890</w:t>
      </w:r>
      <w:r>
        <w:rPr>
          <w:spacing w:val="57"/>
          <w:w w:val="115"/>
          <w:sz w:val="16"/>
        </w:rPr>
        <w:t> </w:t>
      </w:r>
      <w:r>
        <w:rPr>
          <w:sz w:val="11"/>
        </w:rPr>
        <w:t>•</w:t>
      </w:r>
      <w:r>
        <w:rPr>
          <w:spacing w:val="69"/>
          <w:w w:val="115"/>
          <w:sz w:val="11"/>
        </w:rPr>
        <w:t> </w:t>
      </w:r>
      <w:r>
        <w:rPr>
          <w:w w:val="115"/>
          <w:sz w:val="16"/>
        </w:rPr>
        <w:t>City,</w:t>
      </w:r>
      <w:r>
        <w:rPr>
          <w:spacing w:val="17"/>
          <w:w w:val="115"/>
          <w:sz w:val="16"/>
        </w:rPr>
        <w:t> </w:t>
      </w:r>
      <w:r>
        <w:rPr>
          <w:w w:val="115"/>
          <w:sz w:val="16"/>
        </w:rPr>
        <w:t>ST</w:t>
      </w:r>
      <w:r>
        <w:rPr>
          <w:spacing w:val="17"/>
          <w:w w:val="115"/>
          <w:sz w:val="16"/>
        </w:rPr>
        <w:t> </w:t>
      </w:r>
      <w:r>
        <w:rPr>
          <w:w w:val="115"/>
          <w:sz w:val="16"/>
        </w:rPr>
        <w:t>30303</w:t>
      </w:r>
      <w:r>
        <w:rPr>
          <w:spacing w:val="58"/>
          <w:w w:val="115"/>
          <w:sz w:val="16"/>
        </w:rPr>
        <w:t> </w:t>
      </w:r>
      <w:r>
        <w:rPr>
          <w:sz w:val="11"/>
        </w:rPr>
        <w:t>•</w:t>
      </w:r>
      <w:r>
        <w:rPr>
          <w:spacing w:val="69"/>
          <w:w w:val="115"/>
          <w:sz w:val="11"/>
        </w:rPr>
        <w:t> </w:t>
      </w:r>
      <w:hyperlink r:id="rId5">
        <w:r>
          <w:rPr>
            <w:w w:val="115"/>
            <w:sz w:val="16"/>
          </w:rPr>
          <w:t>email@email.com</w:t>
        </w:r>
      </w:hyperlink>
      <w:r>
        <w:rPr>
          <w:spacing w:val="17"/>
          <w:w w:val="115"/>
          <w:sz w:val="16"/>
        </w:rPr>
        <w:t> </w:t>
      </w:r>
      <w:r>
        <w:rPr>
          <w:sz w:val="16"/>
        </w:rPr>
        <w:t>|</w:t>
      </w:r>
      <w:r>
        <w:rPr>
          <w:spacing w:val="16"/>
          <w:w w:val="115"/>
          <w:sz w:val="16"/>
        </w:rPr>
        <w:t> </w:t>
      </w:r>
      <w:r>
        <w:rPr>
          <w:spacing w:val="-2"/>
          <w:w w:val="115"/>
          <w:sz w:val="16"/>
        </w:rPr>
        <w:t>LinkedIn</w:t>
      </w:r>
    </w:p>
    <w:p>
      <w:pPr>
        <w:spacing w:before="180"/>
        <w:ind w:left="226" w:right="0" w:firstLine="0"/>
        <w:jc w:val="center"/>
        <w:rPr>
          <w:b/>
          <w:sz w:val="16"/>
        </w:rPr>
      </w:pPr>
      <w:r>
        <w:rPr>
          <w:b/>
          <w:w w:val="130"/>
          <w:sz w:val="16"/>
        </w:rPr>
        <w:t>Experienced</w:t>
      </w:r>
      <w:r>
        <w:rPr>
          <w:b/>
          <w:spacing w:val="5"/>
          <w:w w:val="130"/>
          <w:sz w:val="16"/>
        </w:rPr>
        <w:t> </w:t>
      </w:r>
      <w:r>
        <w:rPr>
          <w:b/>
          <w:w w:val="130"/>
          <w:sz w:val="16"/>
        </w:rPr>
        <w:t>customer</w:t>
      </w:r>
      <w:r>
        <w:rPr>
          <w:b/>
          <w:spacing w:val="6"/>
          <w:w w:val="130"/>
          <w:sz w:val="16"/>
        </w:rPr>
        <w:t> </w:t>
      </w:r>
      <w:r>
        <w:rPr>
          <w:b/>
          <w:w w:val="130"/>
          <w:sz w:val="16"/>
        </w:rPr>
        <w:t>service</w:t>
      </w:r>
      <w:r>
        <w:rPr>
          <w:b/>
          <w:spacing w:val="6"/>
          <w:w w:val="130"/>
          <w:sz w:val="16"/>
        </w:rPr>
        <w:t> </w:t>
      </w:r>
      <w:r>
        <w:rPr>
          <w:b/>
          <w:w w:val="130"/>
          <w:sz w:val="16"/>
        </w:rPr>
        <w:t>agent</w:t>
      </w:r>
      <w:r>
        <w:rPr>
          <w:b/>
          <w:spacing w:val="6"/>
          <w:w w:val="130"/>
          <w:sz w:val="16"/>
        </w:rPr>
        <w:t> </w:t>
      </w:r>
      <w:r>
        <w:rPr>
          <w:b/>
          <w:w w:val="130"/>
          <w:sz w:val="16"/>
        </w:rPr>
        <w:t>returning</w:t>
      </w:r>
      <w:r>
        <w:rPr>
          <w:b/>
          <w:spacing w:val="6"/>
          <w:w w:val="130"/>
          <w:sz w:val="16"/>
        </w:rPr>
        <w:t> </w:t>
      </w:r>
      <w:r>
        <w:rPr>
          <w:b/>
          <w:w w:val="130"/>
          <w:sz w:val="16"/>
        </w:rPr>
        <w:t>to</w:t>
      </w:r>
      <w:r>
        <w:rPr>
          <w:b/>
          <w:spacing w:val="6"/>
          <w:w w:val="130"/>
          <w:sz w:val="16"/>
        </w:rPr>
        <w:t> </w:t>
      </w:r>
      <w:r>
        <w:rPr>
          <w:b/>
          <w:w w:val="130"/>
          <w:sz w:val="16"/>
        </w:rPr>
        <w:t>aviation</w:t>
      </w:r>
      <w:r>
        <w:rPr>
          <w:b/>
          <w:spacing w:val="6"/>
          <w:w w:val="130"/>
          <w:sz w:val="16"/>
        </w:rPr>
        <w:t> </w:t>
      </w:r>
      <w:r>
        <w:rPr>
          <w:b/>
          <w:w w:val="130"/>
          <w:sz w:val="16"/>
        </w:rPr>
        <w:t>with</w:t>
      </w:r>
      <w:r>
        <w:rPr>
          <w:b/>
          <w:spacing w:val="5"/>
          <w:w w:val="130"/>
          <w:sz w:val="16"/>
        </w:rPr>
        <w:t> </w:t>
      </w:r>
      <w:r>
        <w:rPr>
          <w:b/>
          <w:w w:val="130"/>
          <w:sz w:val="16"/>
        </w:rPr>
        <w:t>a</w:t>
      </w:r>
      <w:r>
        <w:rPr>
          <w:b/>
          <w:spacing w:val="6"/>
          <w:w w:val="130"/>
          <w:sz w:val="16"/>
        </w:rPr>
        <w:t> </w:t>
      </w:r>
      <w:r>
        <w:rPr>
          <w:b/>
          <w:w w:val="130"/>
          <w:sz w:val="16"/>
        </w:rPr>
        <w:t>focus</w:t>
      </w:r>
      <w:r>
        <w:rPr>
          <w:b/>
          <w:spacing w:val="6"/>
          <w:w w:val="130"/>
          <w:sz w:val="16"/>
        </w:rPr>
        <w:t> </w:t>
      </w:r>
      <w:r>
        <w:rPr>
          <w:b/>
          <w:w w:val="130"/>
          <w:sz w:val="16"/>
        </w:rPr>
        <w:t>on</w:t>
      </w:r>
      <w:r>
        <w:rPr>
          <w:b/>
          <w:spacing w:val="6"/>
          <w:w w:val="130"/>
          <w:sz w:val="16"/>
        </w:rPr>
        <w:t> </w:t>
      </w:r>
      <w:r>
        <w:rPr>
          <w:b/>
          <w:w w:val="130"/>
          <w:sz w:val="16"/>
        </w:rPr>
        <w:t>traveler</w:t>
      </w:r>
      <w:r>
        <w:rPr>
          <w:b/>
          <w:spacing w:val="6"/>
          <w:w w:val="130"/>
          <w:sz w:val="16"/>
        </w:rPr>
        <w:t> </w:t>
      </w:r>
      <w:r>
        <w:rPr>
          <w:b/>
          <w:spacing w:val="-2"/>
          <w:w w:val="130"/>
          <w:sz w:val="16"/>
        </w:rPr>
        <w:t>satisfaction</w:t>
      </w:r>
    </w:p>
    <w:p>
      <w:pPr>
        <w:spacing w:line="276" w:lineRule="auto" w:before="29"/>
        <w:ind w:left="1222" w:right="993" w:firstLine="0"/>
        <w:jc w:val="center"/>
        <w:rPr>
          <w:sz w:val="16"/>
        </w:rPr>
      </w:pPr>
      <w:r>
        <w:rPr>
          <w:w w:val="125"/>
          <w:sz w:val="16"/>
        </w:rPr>
        <w:t>Former airline customer service agent with 9 years of experience managing passenger needs, resolving flight issues,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and maintaining safety compliance. Returning after a career pause to support family, with a renewed focus on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problem-solving and team eficiency.</w:t>
      </w:r>
    </w:p>
    <w:p>
      <w:pPr>
        <w:pStyle w:val="BodyText"/>
        <w:rPr>
          <w:sz w:val="16"/>
        </w:rPr>
      </w:pPr>
    </w:p>
    <w:p>
      <w:pPr>
        <w:pStyle w:val="BodyText"/>
        <w:spacing w:before="100"/>
        <w:rPr>
          <w:sz w:val="16"/>
        </w:rPr>
      </w:pPr>
    </w:p>
    <w:p>
      <w:pPr>
        <w:spacing w:before="1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8B0000"/>
          <w:sz w:val="20"/>
        </w:rPr>
        <w:t>P</w:t>
      </w:r>
      <w:r>
        <w:rPr>
          <w:rFonts w:ascii="Arial"/>
          <w:b/>
          <w:color w:val="8B0000"/>
          <w:sz w:val="16"/>
        </w:rPr>
        <w:t>rofessional</w:t>
      </w:r>
      <w:r>
        <w:rPr>
          <w:rFonts w:ascii="Arial"/>
          <w:b/>
          <w:color w:val="8B0000"/>
          <w:spacing w:val="23"/>
          <w:sz w:val="16"/>
        </w:rPr>
        <w:t> </w:t>
      </w:r>
      <w:r>
        <w:rPr>
          <w:rFonts w:ascii="Arial"/>
          <w:b/>
          <w:color w:val="8B0000"/>
          <w:spacing w:val="-2"/>
          <w:sz w:val="16"/>
        </w:rPr>
        <w:t>Experience</w:t>
      </w:r>
    </w:p>
    <w:p>
      <w:pPr>
        <w:pStyle w:val="BodyText"/>
        <w:spacing w:before="82"/>
        <w:rPr>
          <w:rFonts w:ascii="Arial"/>
          <w:b/>
          <w:sz w:val="16"/>
        </w:rPr>
      </w:pPr>
    </w:p>
    <w:p>
      <w:pPr>
        <w:pStyle w:val="BodyText"/>
        <w:spacing w:line="278" w:lineRule="auto"/>
        <w:ind w:left="799" w:right="6186"/>
      </w:pPr>
      <w:r>
        <w:rPr>
          <w:w w:val="120"/>
        </w:rPr>
        <w:t>Customer Service Agent, Delta Air Lines, Atlanta, GA</w:t>
      </w:r>
      <w:r>
        <w:rPr>
          <w:spacing w:val="40"/>
          <w:w w:val="120"/>
        </w:rPr>
        <w:t> </w:t>
      </w:r>
      <w:r>
        <w:rPr>
          <w:w w:val="120"/>
        </w:rPr>
        <w:t>May 2011 – April 2017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81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Handled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check-in,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boarding,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special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accommodations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over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200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passengers</w:t>
      </w:r>
      <w:r>
        <w:rPr>
          <w:spacing w:val="8"/>
          <w:w w:val="125"/>
          <w:sz w:val="18"/>
        </w:rPr>
        <w:t> </w:t>
      </w:r>
      <w:r>
        <w:rPr>
          <w:spacing w:val="-2"/>
          <w:w w:val="125"/>
          <w:sz w:val="18"/>
        </w:rPr>
        <w:t>daily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Resolved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scheduling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issues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rebooked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passengers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during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delays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95%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satisfaction</w:t>
      </w:r>
      <w:r>
        <w:rPr>
          <w:spacing w:val="7"/>
          <w:w w:val="125"/>
          <w:sz w:val="18"/>
        </w:rPr>
        <w:t> </w:t>
      </w:r>
      <w:r>
        <w:rPr>
          <w:spacing w:val="-2"/>
          <w:w w:val="125"/>
          <w:sz w:val="18"/>
        </w:rPr>
        <w:t>rating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Trained</w:t>
      </w:r>
      <w:r>
        <w:rPr>
          <w:spacing w:val="-9"/>
          <w:w w:val="125"/>
          <w:sz w:val="18"/>
        </w:rPr>
        <w:t> </w:t>
      </w:r>
      <w:r>
        <w:rPr>
          <w:w w:val="125"/>
          <w:sz w:val="18"/>
        </w:rPr>
        <w:t>12</w:t>
      </w:r>
      <w:r>
        <w:rPr>
          <w:spacing w:val="-9"/>
          <w:w w:val="125"/>
          <w:sz w:val="18"/>
        </w:rPr>
        <w:t> </w:t>
      </w:r>
      <w:r>
        <w:rPr>
          <w:w w:val="125"/>
          <w:sz w:val="18"/>
        </w:rPr>
        <w:t>new</w:t>
      </w:r>
      <w:r>
        <w:rPr>
          <w:spacing w:val="-9"/>
          <w:w w:val="125"/>
          <w:sz w:val="18"/>
        </w:rPr>
        <w:t> </w:t>
      </w:r>
      <w:r>
        <w:rPr>
          <w:w w:val="125"/>
          <w:sz w:val="18"/>
        </w:rPr>
        <w:t>hires</w:t>
      </w:r>
      <w:r>
        <w:rPr>
          <w:spacing w:val="-9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-9"/>
          <w:w w:val="125"/>
          <w:sz w:val="18"/>
        </w:rPr>
        <w:t> </w:t>
      </w:r>
      <w:r>
        <w:rPr>
          <w:w w:val="125"/>
          <w:sz w:val="18"/>
        </w:rPr>
        <w:t>airline</w:t>
      </w:r>
      <w:r>
        <w:rPr>
          <w:spacing w:val="-9"/>
          <w:w w:val="125"/>
          <w:sz w:val="18"/>
        </w:rPr>
        <w:t> </w:t>
      </w:r>
      <w:r>
        <w:rPr>
          <w:w w:val="125"/>
          <w:sz w:val="18"/>
        </w:rPr>
        <w:t>policy</w:t>
      </w:r>
      <w:r>
        <w:rPr>
          <w:spacing w:val="-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-9"/>
          <w:w w:val="125"/>
          <w:sz w:val="18"/>
        </w:rPr>
        <w:t> </w:t>
      </w:r>
      <w:r>
        <w:rPr>
          <w:w w:val="125"/>
          <w:sz w:val="18"/>
        </w:rPr>
        <w:t>service</w:t>
      </w:r>
      <w:r>
        <w:rPr>
          <w:spacing w:val="-9"/>
          <w:w w:val="125"/>
          <w:sz w:val="18"/>
        </w:rPr>
        <w:t> </w:t>
      </w:r>
      <w:r>
        <w:rPr>
          <w:spacing w:val="-2"/>
          <w:w w:val="125"/>
          <w:sz w:val="18"/>
        </w:rPr>
        <w:t>standards</w:t>
      </w:r>
    </w:p>
    <w:p>
      <w:pPr>
        <w:pStyle w:val="BodyText"/>
        <w:spacing w:before="38"/>
      </w:pPr>
    </w:p>
    <w:p>
      <w:pPr>
        <w:pStyle w:val="BodyText"/>
        <w:spacing w:line="278" w:lineRule="auto"/>
        <w:ind w:left="799" w:right="6661"/>
      </w:pPr>
      <w:r>
        <w:rPr>
          <w:w w:val="120"/>
        </w:rPr>
        <w:t>Gate Attendant, United Airlines, Atlanta, GA August 2007 – April 2011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96" w:after="0"/>
        <w:ind w:left="1690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Managed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pre-boarding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procedures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veriied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travel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Assisted unaccompanied minors</w:t>
      </w:r>
      <w:r>
        <w:rPr>
          <w:spacing w:val="-1"/>
          <w:w w:val="130"/>
          <w:sz w:val="18"/>
        </w:rPr>
        <w:t> </w:t>
      </w:r>
      <w:r>
        <w:rPr>
          <w:spacing w:val="-2"/>
          <w:w w:val="130"/>
          <w:sz w:val="18"/>
        </w:rPr>
        <w:t>and passengers</w:t>
      </w:r>
      <w:r>
        <w:rPr>
          <w:spacing w:val="-1"/>
          <w:w w:val="130"/>
          <w:sz w:val="18"/>
        </w:rPr>
        <w:t> </w:t>
      </w:r>
      <w:r>
        <w:rPr>
          <w:spacing w:val="-2"/>
          <w:w w:val="130"/>
          <w:sz w:val="18"/>
        </w:rPr>
        <w:t>with reduced mobility</w:t>
      </w:r>
    </w:p>
    <w:p>
      <w:pPr>
        <w:pStyle w:val="BodyText"/>
        <w:spacing w:before="10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91660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1733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27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8B0000"/>
          <w:spacing w:val="-2"/>
          <w:w w:val="105"/>
          <w:sz w:val="20"/>
        </w:rPr>
        <w:t>E</w:t>
      </w:r>
      <w:r>
        <w:rPr>
          <w:rFonts w:ascii="Arial"/>
          <w:b/>
          <w:color w:val="8B0000"/>
          <w:spacing w:val="-2"/>
          <w:w w:val="105"/>
          <w:sz w:val="16"/>
        </w:rPr>
        <w:t>ducation</w:t>
      </w:r>
    </w:p>
    <w:p>
      <w:pPr>
        <w:pStyle w:val="BodyText"/>
        <w:spacing w:before="67"/>
        <w:rPr>
          <w:rFonts w:ascii="Arial"/>
          <w:b/>
          <w:sz w:val="16"/>
        </w:rPr>
      </w:pPr>
    </w:p>
    <w:p>
      <w:pPr>
        <w:pStyle w:val="BodyText"/>
        <w:ind w:left="799"/>
      </w:pPr>
      <w:r>
        <w:rPr>
          <w:w w:val="115"/>
        </w:rPr>
        <w:t>Georgia</w:t>
      </w:r>
      <w:r>
        <w:rPr>
          <w:spacing w:val="36"/>
          <w:w w:val="115"/>
        </w:rPr>
        <w:t> </w:t>
      </w:r>
      <w:r>
        <w:rPr>
          <w:w w:val="115"/>
        </w:rPr>
        <w:t>State</w:t>
      </w:r>
      <w:r>
        <w:rPr>
          <w:spacing w:val="36"/>
          <w:w w:val="115"/>
        </w:rPr>
        <w:t> </w:t>
      </w:r>
      <w:r>
        <w:rPr>
          <w:w w:val="115"/>
        </w:rPr>
        <w:t>University</w:t>
      </w:r>
      <w:r>
        <w:rPr>
          <w:spacing w:val="36"/>
          <w:w w:val="115"/>
        </w:rPr>
        <w:t> </w:t>
      </w:r>
      <w:r>
        <w:rPr/>
        <w:t>|</w:t>
      </w:r>
      <w:r>
        <w:rPr>
          <w:spacing w:val="37"/>
          <w:w w:val="115"/>
        </w:rPr>
        <w:t> </w:t>
      </w:r>
      <w:r>
        <w:rPr>
          <w:spacing w:val="-4"/>
          <w:w w:val="115"/>
        </w:rPr>
        <w:t>2006</w:t>
      </w:r>
    </w:p>
    <w:p>
      <w:pPr>
        <w:pStyle w:val="BodyText"/>
        <w:spacing w:before="36"/>
        <w:ind w:left="799"/>
      </w:pPr>
      <w:r>
        <w:rPr>
          <w:w w:val="125"/>
        </w:rPr>
        <w:t>Associate</w:t>
      </w:r>
      <w:r>
        <w:rPr>
          <w:spacing w:val="1"/>
          <w:w w:val="125"/>
        </w:rPr>
        <w:t> </w:t>
      </w:r>
      <w:r>
        <w:rPr>
          <w:w w:val="125"/>
        </w:rPr>
        <w:t>of</w:t>
      </w:r>
      <w:r>
        <w:rPr>
          <w:spacing w:val="1"/>
          <w:w w:val="125"/>
        </w:rPr>
        <w:t> </w:t>
      </w:r>
      <w:r>
        <w:rPr>
          <w:w w:val="125"/>
        </w:rPr>
        <w:t>Science</w:t>
      </w:r>
      <w:r>
        <w:rPr>
          <w:spacing w:val="1"/>
          <w:w w:val="125"/>
        </w:rPr>
        <w:t> </w:t>
      </w:r>
      <w:r>
        <w:rPr>
          <w:w w:val="125"/>
        </w:rPr>
        <w:t>in</w:t>
      </w:r>
      <w:r>
        <w:rPr>
          <w:spacing w:val="1"/>
          <w:w w:val="125"/>
        </w:rPr>
        <w:t> </w:t>
      </w:r>
      <w:r>
        <w:rPr>
          <w:w w:val="125"/>
        </w:rPr>
        <w:t>Hospitality</w:t>
      </w:r>
      <w:r>
        <w:rPr>
          <w:spacing w:val="1"/>
          <w:w w:val="125"/>
        </w:rPr>
        <w:t> </w:t>
      </w:r>
      <w:r>
        <w:rPr>
          <w:spacing w:val="-2"/>
          <w:w w:val="125"/>
        </w:rPr>
        <w:t>Management</w:t>
      </w:r>
    </w:p>
    <w:p>
      <w:pPr>
        <w:pStyle w:val="BodyText"/>
        <w:spacing w:before="20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302629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3.829096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27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8B0000"/>
          <w:sz w:val="20"/>
        </w:rPr>
        <w:t>K</w:t>
      </w:r>
      <w:r>
        <w:rPr>
          <w:rFonts w:ascii="Arial"/>
          <w:b/>
          <w:color w:val="8B0000"/>
          <w:sz w:val="16"/>
        </w:rPr>
        <w:t>ey</w:t>
      </w:r>
      <w:r>
        <w:rPr>
          <w:rFonts w:ascii="Arial"/>
          <w:b/>
          <w:color w:val="8B0000"/>
          <w:spacing w:val="3"/>
          <w:sz w:val="16"/>
        </w:rPr>
        <w:t> </w:t>
      </w:r>
      <w:r>
        <w:rPr>
          <w:rFonts w:ascii="Arial"/>
          <w:b/>
          <w:color w:val="8B0000"/>
          <w:spacing w:val="-2"/>
          <w:sz w:val="16"/>
        </w:rPr>
        <w:t>Skills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28" w:lineRule="auto" w:before="175" w:after="0"/>
        <w:ind w:left="1097" w:right="38" w:hanging="298"/>
        <w:jc w:val="left"/>
        <w:rPr>
          <w:sz w:val="18"/>
        </w:rPr>
      </w:pPr>
      <w:r>
        <w:rPr>
          <w:w w:val="130"/>
          <w:sz w:val="18"/>
        </w:rPr>
        <w:t>Baggage handling </w:t>
      </w:r>
      <w:r>
        <w:rPr>
          <w:spacing w:val="-2"/>
          <w:w w:val="130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40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Conflict</w:t>
      </w:r>
      <w:r>
        <w:rPr>
          <w:spacing w:val="5"/>
          <w:w w:val="125"/>
          <w:sz w:val="18"/>
        </w:rPr>
        <w:t> </w:t>
      </w:r>
      <w:r>
        <w:rPr>
          <w:spacing w:val="-2"/>
          <w:w w:val="125"/>
          <w:sz w:val="18"/>
        </w:rPr>
        <w:t>resolution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Safety</w:t>
      </w:r>
      <w:r>
        <w:rPr>
          <w:spacing w:val="-6"/>
          <w:w w:val="125"/>
          <w:sz w:val="18"/>
        </w:rPr>
        <w:t> </w:t>
      </w:r>
      <w:r>
        <w:rPr>
          <w:spacing w:val="-2"/>
          <w:w w:val="12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62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Boarding</w:t>
      </w:r>
      <w:r>
        <w:rPr>
          <w:spacing w:val="-2"/>
          <w:w w:val="130"/>
          <w:sz w:val="18"/>
        </w:rPr>
        <w:t> assistance</w:t>
      </w:r>
    </w:p>
    <w:p>
      <w:pPr>
        <w:pStyle w:val="BodyText"/>
        <w:spacing w:before="24"/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30"/>
          <w:sz w:val="18"/>
        </w:rPr>
        <w:t>Passenger</w:t>
      </w:r>
      <w:r>
        <w:rPr>
          <w:spacing w:val="-7"/>
          <w:w w:val="130"/>
          <w:sz w:val="18"/>
        </w:rPr>
        <w:t> </w:t>
      </w:r>
      <w:r>
        <w:rPr>
          <w:w w:val="130"/>
          <w:sz w:val="18"/>
        </w:rPr>
        <w:t>check-</w:t>
      </w:r>
      <w:r>
        <w:rPr>
          <w:spacing w:val="-5"/>
          <w:w w:val="130"/>
          <w:sz w:val="18"/>
        </w:rPr>
        <w:t>in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Ticketing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systems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(Sabre,</w:t>
      </w:r>
      <w:r>
        <w:rPr>
          <w:spacing w:val="4"/>
          <w:w w:val="125"/>
          <w:sz w:val="18"/>
        </w:rPr>
        <w:t> </w:t>
      </w:r>
      <w:r>
        <w:rPr>
          <w:spacing w:val="-2"/>
          <w:w w:val="125"/>
          <w:sz w:val="18"/>
        </w:rPr>
        <w:t>Amadeus)</w:t>
      </w:r>
    </w:p>
    <w:sectPr>
      <w:type w:val="continuous"/>
      <w:pgSz w:w="11920" w:h="16860"/>
      <w:pgMar w:top="0" w:bottom="280" w:left="0" w:right="0"/>
      <w:cols w:num="2" w:equalWidth="0">
        <w:col w:w="2880" w:space="632"/>
        <w:col w:w="8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5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1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4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2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2026-03-01T13:53:39Z</dcterms:created>
  <dcterms:modified xsi:type="dcterms:W3CDTF">2026-03-01T13:53:39Z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